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CD" w:rsidP="00410BCD" w:rsidRDefault="00410BCD">
      <w:pPr>
        <w:rPr>
          <w:rFonts w:ascii="Calibri" w:hAnsi="Calibri" w:eastAsia="Times New Roman" w:cs="Calibri"/>
          <w:b/>
          <w:bCs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</w:rPr>
        <w:t>2022Z</w:t>
      </w:r>
      <w:r w:rsidR="00CA2AC9">
        <w:rPr>
          <w:rFonts w:ascii="Calibri" w:hAnsi="Calibri" w:eastAsia="Times New Roman" w:cs="Calibri"/>
          <w:b/>
          <w:bCs/>
          <w:sz w:val="22"/>
          <w:szCs w:val="22"/>
        </w:rPr>
        <w:t>08985</w:t>
      </w:r>
      <w:r>
        <w:rPr>
          <w:rFonts w:ascii="Calibri" w:hAnsi="Calibri" w:eastAsia="Times New Roman" w:cs="Calibri"/>
          <w:b/>
          <w:bCs/>
          <w:sz w:val="22"/>
          <w:szCs w:val="22"/>
        </w:rPr>
        <w:t>/2022D</w:t>
      </w:r>
      <w:r w:rsidR="00CA2AC9">
        <w:rPr>
          <w:rFonts w:ascii="Calibri" w:hAnsi="Calibri" w:eastAsia="Times New Roman" w:cs="Calibri"/>
          <w:b/>
          <w:bCs/>
          <w:sz w:val="22"/>
          <w:szCs w:val="22"/>
        </w:rPr>
        <w:t>18160</w:t>
      </w:r>
      <w:bookmarkStart w:name="_GoBack" w:id="0"/>
      <w:bookmarkEnd w:id="0"/>
    </w:p>
    <w:p w:rsidR="00410BCD" w:rsidP="00410BCD" w:rsidRDefault="00410BCD">
      <w:pPr>
        <w:rPr>
          <w:rFonts w:ascii="Calibri" w:hAnsi="Calibri" w:eastAsia="Times New Roman" w:cs="Calibri"/>
          <w:b/>
          <w:bCs/>
          <w:sz w:val="22"/>
          <w:szCs w:val="22"/>
        </w:rPr>
      </w:pPr>
    </w:p>
    <w:p w:rsidR="00410BCD" w:rsidP="00410BCD" w:rsidRDefault="00410BCD">
      <w:pPr>
        <w:rPr>
          <w:rFonts w:ascii="Calibri" w:hAnsi="Calibri" w:eastAsia="Times New Roman" w:cs="Calibri"/>
          <w:b/>
          <w:bCs/>
          <w:sz w:val="22"/>
          <w:szCs w:val="22"/>
        </w:rPr>
      </w:pPr>
    </w:p>
    <w:p w:rsidR="00410BCD" w:rsidP="00410BCD" w:rsidRDefault="00410BCD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</w:rPr>
        <w:t>Van:</w:t>
      </w:r>
      <w:r>
        <w:rPr>
          <w:rFonts w:ascii="Calibri" w:hAnsi="Calibri" w:eastAsia="Times New Roman" w:cs="Calibri"/>
          <w:sz w:val="22"/>
          <w:szCs w:val="22"/>
        </w:rPr>
        <w:t xml:space="preserve"> </w:t>
      </w:r>
      <w:proofErr w:type="spellStart"/>
      <w:r>
        <w:rPr>
          <w:rFonts w:ascii="Calibri" w:hAnsi="Calibri" w:eastAsia="Times New Roman" w:cs="Calibri"/>
          <w:sz w:val="22"/>
          <w:szCs w:val="22"/>
        </w:rPr>
        <w:t>Hellevoort</w:t>
      </w:r>
      <w:proofErr w:type="spellEnd"/>
      <w:r>
        <w:rPr>
          <w:rFonts w:ascii="Calibri" w:hAnsi="Calibri" w:eastAsia="Times New Roman" w:cs="Calibri"/>
          <w:sz w:val="22"/>
          <w:szCs w:val="22"/>
        </w:rPr>
        <w:t xml:space="preserve">, M. &lt;m.hellevoort@tweedekamer.nl&gt;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Verzonden:</w:t>
      </w:r>
      <w:r>
        <w:rPr>
          <w:rFonts w:ascii="Calibri" w:hAnsi="Calibri" w:eastAsia="Times New Roman" w:cs="Calibri"/>
          <w:sz w:val="22"/>
          <w:szCs w:val="22"/>
        </w:rPr>
        <w:t xml:space="preserve"> dinsdag 10 mei 2022 12:05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Aan:</w:t>
      </w:r>
      <w:r>
        <w:rPr>
          <w:rFonts w:ascii="Calibri" w:hAnsi="Calibri" w:eastAsia="Times New Roman" w:cs="Calibri"/>
          <w:sz w:val="22"/>
          <w:szCs w:val="22"/>
        </w:rPr>
        <w:t xml:space="preserve"> Commissie SZW &lt;cie.szw@tweedekamer.nl&gt;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CC:</w:t>
      </w:r>
      <w:r>
        <w:rPr>
          <w:rFonts w:ascii="Calibri" w:hAnsi="Calibri" w:eastAsia="Times New Roman" w:cs="Calibri"/>
          <w:sz w:val="22"/>
          <w:szCs w:val="22"/>
        </w:rPr>
        <w:t xml:space="preserve"> Maatoug, S. (Senna) &lt;s.maatoug@tweedekamer.nl&gt;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Onderwerp:</w:t>
      </w:r>
      <w:r>
        <w:rPr>
          <w:rFonts w:ascii="Calibri" w:hAnsi="Calibri" w:eastAsia="Times New Roman" w:cs="Calibri"/>
          <w:sz w:val="22"/>
          <w:szCs w:val="22"/>
        </w:rPr>
        <w:t xml:space="preserve"> FW: GP-SZW - Reactie op verzoek commissie om voorafgaand aan de inwerkingtreding geïnformeerd te worden over voorgenomen indexaties van het minimumloon</w:t>
      </w:r>
    </w:p>
    <w:p w:rsidR="00410BCD" w:rsidP="00410BCD" w:rsidRDefault="00410BCD"/>
    <w:p w:rsidR="00410BCD" w:rsidP="00410BCD" w:rsidRDefault="00410BCD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Ha collega’s,</w:t>
      </w:r>
    </w:p>
    <w:p w:rsidR="00410BCD" w:rsidP="00410BCD" w:rsidRDefault="00410BCD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410BCD" w:rsidP="00410BCD" w:rsidRDefault="00410BCD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GroenLinks wil graag op korte termijn een schriftelijk overleg voeren hierover. Zouden jullie hiervoor een e-mailprocedure uit kunnen zetten?</w:t>
      </w:r>
    </w:p>
    <w:p w:rsidR="00410BCD" w:rsidP="00410BCD" w:rsidRDefault="00410BCD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Dank alvast! </w:t>
      </w:r>
    </w:p>
    <w:p w:rsidR="00410BCD" w:rsidP="00410BCD" w:rsidRDefault="00410BCD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410BCD" w:rsidP="00410BCD" w:rsidRDefault="00410BCD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Met vriendelijke groet,</w:t>
      </w:r>
    </w:p>
    <w:p w:rsidR="00410BCD" w:rsidP="00410BCD" w:rsidRDefault="00410BCD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410BCD" w:rsidP="00410BCD" w:rsidRDefault="00410BCD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Meike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Hellevoort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br/>
        <w:t>Beleidsmedewerker Sociale Zaken &amp; Werkgelegenheid</w:t>
      </w:r>
    </w:p>
    <w:p w:rsidR="00410BCD" w:rsidP="00410BCD" w:rsidRDefault="00410BCD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b/>
          <w:bCs/>
          <w:color w:val="FF0000"/>
          <w:sz w:val="22"/>
          <w:szCs w:val="22"/>
        </w:rPr>
        <w:t>GROEN</w:t>
      </w:r>
      <w:r>
        <w:rPr>
          <w:rFonts w:ascii="Calibri" w:hAnsi="Calibri" w:cs="Calibri"/>
          <w:b/>
          <w:bCs/>
          <w:color w:val="008000"/>
          <w:sz w:val="22"/>
          <w:szCs w:val="22"/>
        </w:rPr>
        <w:t>LINKS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Tweede Kamerfractie</w:t>
      </w:r>
    </w:p>
    <w:p w:rsidR="00410BCD" w:rsidP="00410BCD" w:rsidRDefault="00410BCD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 </w:t>
      </w:r>
    </w:p>
    <w:p w:rsidR="00410BCD" w:rsidP="00410BCD" w:rsidRDefault="00410BCD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E: </w:t>
      </w:r>
      <w:hyperlink w:history="1" r:id="rId5">
        <w:r>
          <w:rPr>
            <w:rStyle w:val="Hyperlink"/>
            <w:rFonts w:ascii="Calibri" w:hAnsi="Calibri" w:cs="Calibri"/>
            <w:color w:val="1F497D"/>
            <w:sz w:val="22"/>
            <w:szCs w:val="22"/>
          </w:rPr>
          <w:t>m.hellevoort@tweedekamer.nl</w:t>
        </w:r>
      </w:hyperlink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</w:rPr>
        <w:br/>
        <w:t>T:   070 – 318 2653 / 06 – 810 563 48</w:t>
      </w:r>
    </w:p>
    <w:p w:rsidR="00410BCD" w:rsidP="00410BCD" w:rsidRDefault="00410BCD">
      <w:pPr>
        <w:rPr>
          <w:lang w:eastAsia="en-US"/>
        </w:rPr>
      </w:pPr>
    </w:p>
    <w:p w:rsidR="00410BCD" w:rsidP="00410BCD" w:rsidRDefault="00410BCD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Parlis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w:history="1" r:id="rId6">
        <w:r>
          <w:rPr>
            <w:rStyle w:val="Hyperlink"/>
            <w:rFonts w:ascii="Calibri" w:hAnsi="Calibri" w:cs="Calibri"/>
            <w:sz w:val="22"/>
            <w:szCs w:val="22"/>
          </w:rPr>
          <w:t>Parlis@tweedekamer.nl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dinsdag 10 mei 2022 11:58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GP-SZW - Reactie op verzoek commissie om voorafgaand aan de inwerkingtreding geïnformeerd te worden over voorgenomen indexaties van het minimumloon</w:t>
      </w:r>
    </w:p>
    <w:p w:rsidR="00410BCD" w:rsidP="00410BCD" w:rsidRDefault="00410BCD"/>
    <w:p w:rsidR="00410BCD" w:rsidP="00410BCD" w:rsidRDefault="00410BCD">
      <w:pPr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Bijgevoegd een of meer documenten die u ter kennisneming worden toegezonden: </w:t>
      </w:r>
    </w:p>
    <w:p w:rsidR="00410BCD" w:rsidP="00410BCD" w:rsidRDefault="00410BCD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>Reactie op verzoek commissie om voorafgaand aan de inwerkingtreding geïnformeerd te worden over voorgenomen indexaties van het minimumloon</w:t>
      </w:r>
    </w:p>
    <w:p w:rsidR="00410BCD" w:rsidP="00410BCD" w:rsidRDefault="00CA2AC9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7">
        <w:r w:rsidR="00410BCD">
          <w:rPr>
            <w:rStyle w:val="Hyperlink"/>
            <w:rFonts w:ascii="Verdana" w:hAnsi="Verdana"/>
            <w:sz w:val="19"/>
            <w:szCs w:val="19"/>
          </w:rPr>
          <w:t>Document openen</w:t>
        </w:r>
      </w:hyperlink>
    </w:p>
    <w:p w:rsidR="00410BCD" w:rsidP="00410BCD" w:rsidRDefault="00410BCD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>Bijlagen:</w:t>
      </w:r>
    </w:p>
    <w:p w:rsidR="00410BCD" w:rsidP="00410BCD" w:rsidRDefault="00CA2AC9">
      <w:pPr>
        <w:numPr>
          <w:ilvl w:val="2"/>
          <w:numId w:val="1"/>
        </w:numPr>
        <w:spacing w:before="100" w:beforeAutospacing="1" w:after="100" w:afterAutospacing="1"/>
        <w:ind w:left="1080"/>
        <w:rPr>
          <w:rFonts w:ascii="Verdana" w:hAnsi="Verdana"/>
          <w:color w:val="000080"/>
          <w:sz w:val="19"/>
          <w:szCs w:val="19"/>
        </w:rPr>
      </w:pPr>
      <w:hyperlink w:history="1" r:id="rId8">
        <w:r w:rsidR="00410BCD">
          <w:rPr>
            <w:rStyle w:val="Hyperlink"/>
            <w:rFonts w:ascii="Verdana" w:hAnsi="Verdana"/>
            <w:sz w:val="19"/>
            <w:szCs w:val="19"/>
          </w:rPr>
          <w:t>Regeling van de Minister van Sociale Zaken en Werkgelegenheid tot aanpassing wettelijk minimumloon per 1 juli 2022</w:t>
        </w:r>
      </w:hyperlink>
    </w:p>
    <w:p w:rsidR="00410BCD" w:rsidP="00410BCD" w:rsidRDefault="00CA2AC9">
      <w:pPr>
        <w:numPr>
          <w:ilvl w:val="1"/>
          <w:numId w:val="1"/>
        </w:numPr>
        <w:spacing w:before="100" w:beforeAutospacing="1" w:after="240"/>
        <w:ind w:left="720"/>
        <w:rPr>
          <w:rFonts w:ascii="Verdana" w:hAnsi="Verdana"/>
          <w:color w:val="000080"/>
          <w:sz w:val="19"/>
          <w:szCs w:val="19"/>
        </w:rPr>
      </w:pPr>
      <w:hyperlink w:history="1" r:id="rId9">
        <w:r w:rsidR="00410BCD">
          <w:rPr>
            <w:rStyle w:val="Hyperlink"/>
            <w:rFonts w:ascii="Verdana" w:hAnsi="Verdana"/>
            <w:sz w:val="19"/>
            <w:szCs w:val="19"/>
          </w:rPr>
          <w:t>Documentgegevens openen (incl. eventuele bijlagen)</w:t>
        </w:r>
      </w:hyperlink>
    </w:p>
    <w:p w:rsidR="00410BCD" w:rsidP="00410BCD" w:rsidRDefault="00CA2AC9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10">
        <w:r w:rsidR="00410BCD">
          <w:rPr>
            <w:rStyle w:val="Hyperlink"/>
            <w:rFonts w:ascii="Verdana" w:hAnsi="Verdana"/>
            <w:sz w:val="19"/>
            <w:szCs w:val="19"/>
          </w:rPr>
          <w:t>Document ontvangen op uw mobile device (108 KB)</w:t>
        </w:r>
      </w:hyperlink>
    </w:p>
    <w:p w:rsidR="00410BCD" w:rsidP="00410BCD" w:rsidRDefault="00CA2AC9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11">
        <w:r w:rsidR="00410BCD">
          <w:rPr>
            <w:rStyle w:val="Hyperlink"/>
            <w:rFonts w:ascii="Verdana" w:hAnsi="Verdana"/>
            <w:sz w:val="19"/>
            <w:szCs w:val="19"/>
          </w:rPr>
          <w:t>Document openen in Outlook Web Access</w:t>
        </w:r>
      </w:hyperlink>
    </w:p>
    <w:p w:rsidR="00410BCD" w:rsidP="00410BCD" w:rsidRDefault="00CA2AC9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12">
        <w:r w:rsidR="00410BCD">
          <w:rPr>
            <w:rStyle w:val="Hyperlink"/>
            <w:rFonts w:ascii="Verdana" w:hAnsi="Verdana"/>
            <w:sz w:val="19"/>
            <w:szCs w:val="19"/>
          </w:rPr>
          <w:t>Documentgegevens openen in Outlook Web Access (incl. eventuele bijlagen)</w:t>
        </w:r>
      </w:hyperlink>
    </w:p>
    <w:p w:rsidR="00410BCD" w:rsidP="00410BCD" w:rsidRDefault="00410BCD">
      <w:pPr>
        <w:pStyle w:val="office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De behandeling van dit document (of documenten) kunt u via de zaak </w:t>
      </w:r>
      <w:hyperlink w:history="1" r:id="rId13">
        <w:r>
          <w:rPr>
            <w:rStyle w:val="Hyperlink"/>
            <w:rFonts w:ascii="Verdana" w:hAnsi="Verdana"/>
            <w:sz w:val="19"/>
            <w:szCs w:val="19"/>
          </w:rPr>
          <w:t>2022Z08960</w:t>
        </w:r>
      </w:hyperlink>
      <w:r>
        <w:rPr>
          <w:rFonts w:ascii="Verdana" w:hAnsi="Verdana"/>
          <w:color w:val="000080"/>
          <w:sz w:val="19"/>
          <w:szCs w:val="19"/>
        </w:rPr>
        <w:t xml:space="preserve"> volgen.</w:t>
      </w:r>
    </w:p>
    <w:p w:rsidR="00410BCD" w:rsidP="00410BCD" w:rsidRDefault="00410BCD">
      <w:pPr>
        <w:pStyle w:val="office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Een overzicht van meer documenten die vandaag of eerder bij de Griffie plenair zijn ontvangen, vindt u in </w:t>
      </w:r>
      <w:proofErr w:type="spellStart"/>
      <w:r>
        <w:rPr>
          <w:rFonts w:ascii="Verdana" w:hAnsi="Verdana"/>
          <w:color w:val="000080"/>
          <w:sz w:val="19"/>
          <w:szCs w:val="19"/>
        </w:rPr>
        <w:t>Parlis</w:t>
      </w:r>
      <w:proofErr w:type="spellEnd"/>
      <w:r>
        <w:rPr>
          <w:rFonts w:ascii="Verdana" w:hAnsi="Verdana"/>
          <w:color w:val="000080"/>
          <w:sz w:val="19"/>
          <w:szCs w:val="19"/>
        </w:rPr>
        <w:t xml:space="preserve">: </w:t>
      </w:r>
      <w:hyperlink w:history="1" r:id="rId14">
        <w:r>
          <w:rPr>
            <w:rStyle w:val="Hyperlink"/>
            <w:rFonts w:ascii="Verdana" w:hAnsi="Verdana"/>
            <w:sz w:val="19"/>
            <w:szCs w:val="19"/>
          </w:rPr>
          <w:t>nieuwe documenten</w:t>
        </w:r>
      </w:hyperlink>
      <w:r>
        <w:rPr>
          <w:rFonts w:ascii="Verdana" w:hAnsi="Verdana"/>
          <w:color w:val="000080"/>
          <w:sz w:val="19"/>
          <w:szCs w:val="19"/>
        </w:rPr>
        <w:t xml:space="preserve"> </w:t>
      </w:r>
    </w:p>
    <w:p w:rsidR="00ED62AE" w:rsidRDefault="00ED62AE"/>
    <w:sectPr w:rsidR="00ED62A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B46B9"/>
    <w:multiLevelType w:val="multilevel"/>
    <w:tmpl w:val="C436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CD"/>
    <w:rsid w:val="00410BCD"/>
    <w:rsid w:val="00CA2AC9"/>
    <w:rsid w:val="00E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484A"/>
  <w15:chartTrackingRefBased/>
  <w15:docId w15:val="{84B42F34-BD46-4691-ABDC-F5372D57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10BCD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10BCD"/>
    <w:rPr>
      <w:color w:val="0000FF"/>
      <w:u w:val="single"/>
    </w:rPr>
  </w:style>
  <w:style w:type="paragraph" w:customStyle="1" w:styleId="office">
    <w:name w:val="office"/>
    <w:basedOn w:val="Standaard"/>
    <w:uiPriority w:val="99"/>
    <w:rsid w:val="00410B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lisweb/parlis/GetDocumentOutlook.aspx?link=00cb184e-4820-433c-9033-a9abfe2ad24a.docx" TargetMode="External"/><Relationship Id="rId13" Type="http://schemas.openxmlformats.org/officeDocument/2006/relationships/hyperlink" Target="https://parlisweb/parlis/zaak.aspx?id=c5ec3e36-329d-4dfb-acb0-cb65e3a877f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rlisweb/parlis/GetDocumentOutlook.aspx?link=13a29a65-d433-45b4-82d2-e7c16b95f6c9.docx" TargetMode="External"/><Relationship Id="rId12" Type="http://schemas.openxmlformats.org/officeDocument/2006/relationships/hyperlink" Target="https://parlisweb/parlis/document.aspx?id=13a29a65-d433-45b4-82d2-e7c16b95f6c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arlis@tweedekamer.nl" TargetMode="External"/><Relationship Id="rId11" Type="http://schemas.openxmlformats.org/officeDocument/2006/relationships/hyperlink" Target="https://parlisweb/parlis/GetDocumentOutlook.aspx?link=13a29a65-d433-45b4-82d2-e7c16b95f6c9.docx" TargetMode="External"/><Relationship Id="rId5" Type="http://schemas.openxmlformats.org/officeDocument/2006/relationships/hyperlink" Target="mailto:m.hellevoort@tweedekamer.n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arlisPdaAanvraag@parlis.local?subject=2022D18113&amp;body=Als%20u%20dit%20bericht%20verstuurt,%20ontvangt%20u%20per%20omgaande%20de%20door%20u%20geselecteerde%20document(en).%20De%20gegevens%20van%20dit%20bericht%20niet%20wijzigen%20svp.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lisweb/parlis/document.aspx?id=13a29a65-d433-45b4-82d2-e7c16b95f6c9" TargetMode="External"/><Relationship Id="rId14" Type="http://schemas.openxmlformats.org/officeDocument/2006/relationships/hyperlink" Target="https://parlisweb/parlis/nieuwedocumenten.asp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430</ap:Words>
  <ap:Characters>2370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2022-05-10T12:44:00.0000000Z</dcterms:created>
  <dcterms:modified xsi:type="dcterms:W3CDTF">2022-05-10T12:44:00.0000000Z</dcterms:modified>
  <version/>
  <category/>
</coreProperties>
</file>