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9B25F9" w14:paraId="5F8DDDB9" w14:textId="6E09D834">
      <w:r>
        <w:t>Hierbij bied ik u, mede namens de minister van Defensie, de nota naar aanleiding van het verslag inzake bovengenoemde protocollen aan.</w:t>
      </w:r>
    </w:p>
    <w:p w:rsidR="009B25F9" w:rsidP="00EE5E5D" w:rsidRDefault="009B25F9" w14:paraId="0AB82AF8" w14:textId="56552B1B"/>
    <w:p w:rsidR="009B25F9" w:rsidP="00EE5E5D" w:rsidRDefault="009B25F9" w14:paraId="346A49D0" w14:textId="77777777"/>
    <w:p w:rsidR="009B25F9" w:rsidP="00EE5E5D" w:rsidRDefault="009B25F9" w14:paraId="2DC5EAB1" w14:textId="18C04823">
      <w:r>
        <w:t>De minister van Buitenlandse Zaken,</w:t>
      </w:r>
    </w:p>
    <w:p w:rsidR="009B25F9" w:rsidP="00EE5E5D" w:rsidRDefault="009B25F9" w14:paraId="239C2116" w14:textId="37AE0F93"/>
    <w:p w:rsidR="009B25F9" w:rsidP="00EE5E5D" w:rsidRDefault="009B25F9" w14:paraId="25F06B21" w14:textId="77777777"/>
    <w:p w:rsidR="009B25F9" w:rsidP="00EE5E5D" w:rsidRDefault="009B25F9" w14:paraId="32549B04" w14:textId="77777777"/>
    <w:p w:rsidR="009B25F9" w:rsidP="00EE5E5D" w:rsidRDefault="009B25F9" w14:paraId="0D768E18" w14:textId="77777777"/>
    <w:p w:rsidR="009B25F9" w:rsidP="00EE5E5D" w:rsidRDefault="009B25F9" w14:paraId="67DCD6B2" w14:textId="77777777"/>
    <w:p w:rsidR="009B25F9" w:rsidP="00EE5E5D" w:rsidRDefault="009B25F9" w14:paraId="2B98584A" w14:textId="1835ED49">
      <w:r>
        <w:t>W.B. Hoekstra</w:t>
      </w:r>
    </w:p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714186555"/>
            <w:placeholder>
              <w:docPart w:val="9E445C0637E1454582CE157402C1491D"/>
            </w:placeholder>
            <w:temporary/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12C33" w:rsidRDefault="00012C33" w14:paraId="6B977A0A" w14:textId="46B46648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85C9A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ED33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2CE46" w14:textId="77777777" w:rsidR="00585C9A" w:rsidRDefault="00585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9EBB3" w14:textId="77777777" w:rsidR="00585C9A" w:rsidRDefault="00585C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028C7C58" w:rsidR="00A15B60" w:rsidRDefault="00A15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02F62" w14:textId="77777777" w:rsidR="00585C9A" w:rsidRDefault="00585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showingPlcHdr/>
                            <w:text w:multiLine="1"/>
                          </w:sdtPr>
                          <w:sdtEndPr/>
                          <w:sdtContent>
                            <w:p w14:paraId="1CA15110" w14:textId="5493F9C7" w:rsidR="00627E95" w:rsidRDefault="009B25F9" w:rsidP="00627E95">
                              <w:pPr>
                                <w:pStyle w:val="Header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 w14:paraId="51DD5342" w14:textId="6919209F" w:rsidR="009B25F9" w:rsidRDefault="00F84779" w:rsidP="00421A31">
                          <w:r>
                            <w:t>Aan d</w:t>
                          </w:r>
                          <w:r w:rsidR="009B25F9">
                            <w:t xml:space="preserve">e voorzitter van de </w:t>
                          </w:r>
                          <w:r>
                            <w:br/>
                          </w:r>
                          <w:r w:rsidR="009B25F9">
                            <w:t xml:space="preserve">Tweede Kamer der Staten-Generaal </w:t>
                          </w:r>
                        </w:p>
                        <w:p w14:paraId="5CF7C614" w14:textId="77777777" w:rsidR="001A51BA" w:rsidRDefault="001A51BA" w:rsidP="001A51BA">
                          <w:r>
                            <w:t xml:space="preserve">Prinses Irenestraat 6 </w:t>
                          </w:r>
                        </w:p>
                        <w:p w14:paraId="6DE878A7" w14:textId="3CA6903A" w:rsidR="001B5575" w:rsidRPr="00CF7C5C" w:rsidRDefault="001A51BA" w:rsidP="001A51BA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showingPlcHdr/>
                      <w:text w:multiLine="1"/>
                    </w:sdtPr>
                    <w:sdtEndPr/>
                    <w:sdtContent>
                      <w:p w14:paraId="1CA15110" w14:textId="5493F9C7" w:rsidR="00627E95" w:rsidRDefault="009B25F9" w:rsidP="00627E95">
                        <w:pPr>
                          <w:pStyle w:val="Header"/>
                        </w:pPr>
                        <w:r>
                          <w:t xml:space="preserve">     </w:t>
                        </w:r>
                      </w:p>
                    </w:sdtContent>
                  </w:sdt>
                  <w:p w14:paraId="51DD5342" w14:textId="6919209F" w:rsidR="009B25F9" w:rsidRDefault="00F84779" w:rsidP="00421A31">
                    <w:r>
                      <w:t>Aan d</w:t>
                    </w:r>
                    <w:r w:rsidR="009B25F9">
                      <w:t xml:space="preserve">e voorzitter van de </w:t>
                    </w:r>
                    <w:r>
                      <w:br/>
                    </w:r>
                    <w:r w:rsidR="009B25F9">
                      <w:t xml:space="preserve">Tweede Kamer der Staten-Generaal </w:t>
                    </w:r>
                  </w:p>
                  <w:p w14:paraId="5CF7C614" w14:textId="77777777" w:rsidR="001A51BA" w:rsidRDefault="001A51BA" w:rsidP="001A51BA">
                    <w:r>
                      <w:t xml:space="preserve">Prinses Irenestraat 6 </w:t>
                    </w:r>
                  </w:p>
                  <w:p w14:paraId="6DE878A7" w14:textId="3CA6903A" w:rsidR="001B5575" w:rsidRPr="00CF7C5C" w:rsidRDefault="001A51BA" w:rsidP="001A51BA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627A8AE1" w:rsidR="001B5575" w:rsidRDefault="009B25F9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A3B5B3C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68850" cy="774700"/>
              <wp:effectExtent l="0" t="0" r="0" b="635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8850" cy="774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A9015E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85C9A">
                            <w:t xml:space="preserve">7 </w:t>
                          </w:r>
                          <w:r w:rsidR="009B25F9">
                            <w:t>juli 2022</w:t>
                          </w:r>
                        </w:p>
                        <w:p w14:paraId="3024AE6B" w14:textId="43E97919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B25F9">
                            <w:t xml:space="preserve">Nota naar aanleiding van het verslag Goedkeuring van de op 5 juli 2022 te Brussel tot stand gekomen Protocollen bij het Noord-Atlantisch Verdrag betreffende de toetreding van de Republiek Finland en het Koninkrijk Zweden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5.5pt;height:61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" fillcolor="white [3201]" stroked="f" strokeweight=".5pt">
              <v:textbox inset="0,0,0,0">
                <w:txbxContent>
                  <w:p w14:paraId="257C6468" w14:textId="4A9015E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85C9A">
                      <w:t xml:space="preserve">7 </w:t>
                    </w:r>
                    <w:r w:rsidR="009B25F9">
                      <w:t>juli 2022</w:t>
                    </w:r>
                  </w:p>
                  <w:p w14:paraId="3024AE6B" w14:textId="43E97919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B25F9">
                      <w:t xml:space="preserve">Nota naar aanleiding van het verslag Goedkeuring van de op 5 juli 2022 te Brussel tot stand gekomen Protocollen bij het Noord-Atlantisch Verdrag betreffende de toetreding van de Republiek Finland en het Koninkrijk Zweden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312B3AC6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30ECA47B" w:rsidR="003573B1" w:rsidRPr="009B25F9" w:rsidRDefault="001A51BA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1B138E1" w:rsidR="001B5575" w:rsidRPr="009B25F9" w:rsidRDefault="001B5575" w:rsidP="00EE5E5D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9B25F9">
                            <w:rPr>
                              <w:b/>
                              <w:sz w:val="12"/>
                              <w:szCs w:val="12"/>
                            </w:rPr>
                            <w:t>Uw Referentie</w:t>
                          </w:r>
                          <w:r w:rsidRPr="009B25F9">
                            <w:rPr>
                              <w:b/>
                              <w:sz w:val="12"/>
                              <w:szCs w:val="12"/>
                            </w:rPr>
                            <w:br/>
                          </w:r>
                          <w:r w:rsidR="009B25F9" w:rsidRPr="009B25F9">
                            <w:rPr>
                              <w:sz w:val="12"/>
                              <w:szCs w:val="12"/>
                            </w:rPr>
                            <w:t>36162/2029924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30ECA47B" w:rsidR="003573B1" w:rsidRPr="009B25F9" w:rsidRDefault="001A51BA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1B138E1" w:rsidR="001B5575" w:rsidRPr="009B25F9" w:rsidRDefault="001B5575" w:rsidP="00EE5E5D">
                    <w:pPr>
                      <w:rPr>
                        <w:sz w:val="12"/>
                        <w:szCs w:val="12"/>
                      </w:rPr>
                    </w:pPr>
                    <w:r w:rsidRPr="009B25F9">
                      <w:rPr>
                        <w:b/>
                        <w:sz w:val="12"/>
                        <w:szCs w:val="12"/>
                      </w:rPr>
                      <w:t>Uw Referentie</w:t>
                    </w:r>
                    <w:r w:rsidRPr="009B25F9">
                      <w:rPr>
                        <w:b/>
                        <w:sz w:val="12"/>
                        <w:szCs w:val="12"/>
                      </w:rPr>
                      <w:br/>
                    </w:r>
                    <w:r w:rsidR="009B25F9" w:rsidRPr="009B25F9">
                      <w:rPr>
                        <w:sz w:val="12"/>
                        <w:szCs w:val="12"/>
                      </w:rPr>
                      <w:t>36162/2029924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51BA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85C9A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B25F9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D33AD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84779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9E445C0637E1454582CE157402C1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1261-EEB1-46B4-B093-53BA077C5F4E}"/>
      </w:docPartPr>
      <w:docPartBody>
        <w:p w:rsidR="00932531" w:rsidRDefault="00CA5096" w:rsidP="00CA5096">
          <w:pPr>
            <w:pStyle w:val="9E445C0637E1454582CE157402C1491D1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9E445C0637E1454582CE157402C1491D1">
    <w:name w:val="9E445C0637E1454582CE157402C1491D1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2022-07-07T15:28:00.0000000Z</dcterms:created>
  <dcterms:modified xsi:type="dcterms:W3CDTF">2022-07-07T15:28:00.0000000Z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d1871364-99d8-4f38-97b7-b2564e4de819</vt:lpwstr>
  </property>
  <property fmtid="{D5CDD505-2E9C-101B-9397-08002B2CF9AE}" pid="5" name="ContentTypeId">
    <vt:lpwstr>0x0101009FFE7A2FBA144D4699EC54818DF680F20700EE5BA57793C5BD48BC0160358952EDEE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