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05C51" w:rsidR="00EE5E5D" w:rsidP="00EE5E5D" w:rsidRDefault="00EE5E5D" w14:paraId="10DD4C05" w14:textId="77777777">
      <w:pPr>
        <w:rPr>
          <w:lang w:val="en-US"/>
        </w:rPr>
      </w:pPr>
    </w:p>
    <w:p w:rsidR="003B6109" w:rsidP="00EE5E5D" w:rsidRDefault="003B6109" w14:paraId="06E4B774" w14:textId="5D569CDE">
      <w:r>
        <w:t>Geachte voorzitter,</w:t>
      </w:r>
    </w:p>
    <w:p w:rsidR="00B3437C" w:rsidP="00EE5E5D" w:rsidRDefault="00B3437C" w14:paraId="5ECCCEE8" w14:textId="2749B84A"/>
    <w:p w:rsidR="00B3437C" w:rsidP="00B3437C" w:rsidRDefault="00705C51" w14:paraId="5C980406" w14:textId="2B8F5F2F">
      <w:r>
        <w:t>D</w:t>
      </w:r>
      <w:r w:rsidR="00040B11">
        <w:t xml:space="preserve">e </w:t>
      </w:r>
      <w:r w:rsidRPr="00040B11" w:rsidR="00040B11">
        <w:t>vaste commissie voor Buitenlandse Zaken van de Tweede Kamer der Staten-Generaal</w:t>
      </w:r>
      <w:r>
        <w:t xml:space="preserve"> deed op 11 maart 2022</w:t>
      </w:r>
      <w:r w:rsidRPr="00040B11" w:rsidR="00040B11">
        <w:t xml:space="preserve"> </w:t>
      </w:r>
      <w:r>
        <w:t>verslag inzake</w:t>
      </w:r>
      <w:r w:rsidR="00B3437C">
        <w:t xml:space="preserve"> de </w:t>
      </w:r>
      <w:r w:rsidRPr="0047238F" w:rsidR="0047238F">
        <w:t>goedkeuring van het op 2 december 2004 te New York tot stand gekomen Verdrag van de Verenigde Naties inzake de immuniteit van rechtsmacht van staten en hun eigendommen (</w:t>
      </w:r>
      <w:proofErr w:type="spellStart"/>
      <w:r w:rsidRPr="0047238F" w:rsidR="0047238F">
        <w:t>Trb</w:t>
      </w:r>
      <w:proofErr w:type="spellEnd"/>
      <w:r w:rsidRPr="0047238F" w:rsidR="0047238F">
        <w:t>. 2010, 272)</w:t>
      </w:r>
      <w:r>
        <w:t>. In vervolg hierop</w:t>
      </w:r>
      <w:r w:rsidR="00040B11">
        <w:t xml:space="preserve"> </w:t>
      </w:r>
      <w:r>
        <w:t>stuur</w:t>
      </w:r>
      <w:r w:rsidRPr="00040B11" w:rsidR="00040B11">
        <w:t xml:space="preserve"> ik u hierbij de nota naar aanleiding van het verslag</w:t>
      </w:r>
      <w:r w:rsidR="00040B11">
        <w:t>.</w:t>
      </w:r>
    </w:p>
    <w:p w:rsidR="00B3437C" w:rsidP="00B3437C" w:rsidRDefault="00B3437C" w14:paraId="4EDF524A" w14:textId="77777777"/>
    <w:p w:rsidR="00B3437C" w:rsidP="00B3437C" w:rsidRDefault="00B3437C" w14:paraId="6864C13D" w14:textId="7A712497">
      <w:r>
        <w:t xml:space="preserve">De </w:t>
      </w:r>
      <w:r w:rsidR="00B65B07">
        <w:t>m</w:t>
      </w:r>
      <w:r>
        <w:t>inister van Buitenlandse Zaken,</w:t>
      </w:r>
    </w:p>
    <w:p w:rsidR="00B3437C" w:rsidP="00EE5E5D" w:rsidRDefault="00B3437C" w14:paraId="522FAC9F" w14:textId="77777777"/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F1BB3" w14:paraId="6B977A0A" w14:textId="5D862BC2">
                <w:r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F1BB3" w:rsidRDefault="00D057D9" w14:paraId="5316DB17" w14:textId="77777777">
      <w:pPr>
        <w:ind w:firstLine="708"/>
      </w:pP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D654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B631" w14:textId="77777777" w:rsidR="00555F25" w:rsidRDefault="00555F25" w:rsidP="004F2CD5">
      <w:pPr>
        <w:spacing w:line="240" w:lineRule="auto"/>
      </w:pPr>
      <w:r>
        <w:separator/>
      </w:r>
    </w:p>
  </w:endnote>
  <w:endnote w:type="continuationSeparator" w:id="0">
    <w:p w14:paraId="116AB1C5" w14:textId="77777777" w:rsidR="00555F25" w:rsidRDefault="00555F25" w:rsidP="004F2CD5">
      <w:pPr>
        <w:spacing w:line="240" w:lineRule="auto"/>
      </w:pPr>
      <w:r>
        <w:continuationSeparator/>
      </w:r>
    </w:p>
  </w:endnote>
  <w:endnote w:type="continuationNotice" w:id="1">
    <w:p w14:paraId="40D9A850" w14:textId="77777777" w:rsidR="00555F25" w:rsidRDefault="00555F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17A3" w14:textId="77777777" w:rsidR="00C1292E" w:rsidRDefault="00C12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C1268" w14:textId="77777777" w:rsidR="00C1292E" w:rsidRDefault="00C12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BE4C" w14:textId="77777777" w:rsidR="00C1292E" w:rsidRDefault="00C12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3B74" w14:textId="77777777" w:rsidR="00555F25" w:rsidRDefault="00555F25" w:rsidP="004F2CD5">
      <w:pPr>
        <w:spacing w:line="240" w:lineRule="auto"/>
      </w:pPr>
      <w:r>
        <w:separator/>
      </w:r>
    </w:p>
  </w:footnote>
  <w:footnote w:type="continuationSeparator" w:id="0">
    <w:p w14:paraId="29F867E1" w14:textId="77777777" w:rsidR="00555F25" w:rsidRDefault="00555F25" w:rsidP="004F2CD5">
      <w:pPr>
        <w:spacing w:line="240" w:lineRule="auto"/>
      </w:pPr>
      <w:r>
        <w:continuationSeparator/>
      </w:r>
    </w:p>
  </w:footnote>
  <w:footnote w:type="continuationNotice" w:id="1">
    <w:p w14:paraId="13A50297" w14:textId="77777777" w:rsidR="00555F25" w:rsidRDefault="00555F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F0B8" w14:textId="77777777" w:rsidR="00C1292E" w:rsidRDefault="00C12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1106EF0" w:rsidR="001B5575" w:rsidRPr="006B0BAF" w:rsidRDefault="00DD5ED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BZDOC-1975334804-50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1106EF0" w:rsidR="001B5575" w:rsidRPr="006B0BAF" w:rsidRDefault="00DD5ED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BZDOC-1975334804-50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5E2F8" w14:textId="77777777" w:rsidR="00B3437C" w:rsidRDefault="00B3437C" w:rsidP="00B3437C">
                          <w:r>
                            <w:t>Aan de Voorzitter van de</w:t>
                          </w:r>
                        </w:p>
                        <w:p w14:paraId="2961013D" w14:textId="77777777" w:rsidR="00B3437C" w:rsidRDefault="00B3437C" w:rsidP="00B3437C">
                          <w:r>
                            <w:t>Tweede Kamer der Staten-Generaal</w:t>
                          </w:r>
                        </w:p>
                        <w:p w14:paraId="09793D08" w14:textId="77777777" w:rsidR="00B3437C" w:rsidRDefault="00B3437C" w:rsidP="00B3437C">
                          <w:r>
                            <w:t>Prinses Irenestraat 6</w:t>
                          </w:r>
                        </w:p>
                        <w:p w14:paraId="6DE878A7" w14:textId="0B271468" w:rsidR="001B5575" w:rsidRPr="00CF7C5C" w:rsidRDefault="00B3437C" w:rsidP="00B3437C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1685E2F8" w14:textId="77777777" w:rsidR="00B3437C" w:rsidRDefault="00B3437C" w:rsidP="00B3437C">
                    <w:r>
                      <w:t>Aan de Voorzitter van de</w:t>
                    </w:r>
                  </w:p>
                  <w:p w14:paraId="2961013D" w14:textId="77777777" w:rsidR="00B3437C" w:rsidRDefault="00B3437C" w:rsidP="00B3437C">
                    <w:r>
                      <w:t>Tweede Kamer der Staten-Generaal</w:t>
                    </w:r>
                  </w:p>
                  <w:p w14:paraId="09793D08" w14:textId="77777777" w:rsidR="00B3437C" w:rsidRDefault="00B3437C" w:rsidP="00B3437C">
                    <w:r>
                      <w:t>Prinses Irenestraat 6</w:t>
                    </w:r>
                  </w:p>
                  <w:p w14:paraId="6DE878A7" w14:textId="0B271468" w:rsidR="001B5575" w:rsidRPr="00CF7C5C" w:rsidRDefault="00B3437C" w:rsidP="00B3437C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C42AF59" w:rsidR="001B5575" w:rsidRDefault="00A10B5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19105014">
              <wp:simplePos x="0" y="0"/>
              <wp:positionH relativeFrom="margin">
                <wp:posOffset>2073</wp:posOffset>
              </wp:positionH>
              <wp:positionV relativeFrom="page">
                <wp:posOffset>3679166</wp:posOffset>
              </wp:positionV>
              <wp:extent cx="4752000" cy="651294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512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AA0FB66" w:rsidR="001B5575" w:rsidRPr="00F51C07" w:rsidRDefault="001B5575">
                          <w:r w:rsidRPr="00F51C07">
                            <w:t>Datum</w:t>
                          </w:r>
                          <w:r w:rsidR="0095156D">
                            <w:t xml:space="preserve">  </w:t>
                          </w:r>
                          <w:r w:rsidR="007A2241">
                            <w:t>27</w:t>
                          </w:r>
                          <w:r w:rsidR="00C1292E">
                            <w:t xml:space="preserve"> </w:t>
                          </w:r>
                          <w:r w:rsidR="008C5C0E" w:rsidRPr="000931DD">
                            <w:t>september 2022</w:t>
                          </w:r>
                        </w:p>
                        <w:p w14:paraId="3024AE6B" w14:textId="6D247BD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3437C" w:rsidRPr="00B3437C">
                            <w:t xml:space="preserve">Nota naar aanleiding van het verslag </w:t>
                          </w:r>
                          <w:r w:rsidR="00232FAD">
                            <w:t>inz</w:t>
                          </w:r>
                          <w:r w:rsidR="00B3437C" w:rsidRPr="00B3437C">
                            <w:t xml:space="preserve">ake </w:t>
                          </w:r>
                          <w:r w:rsidR="0047238F" w:rsidRPr="0047238F">
                            <w:t>goedkeuring van het op 2 december 2004 te New York tot stand gekomen Verdrag van de V</w:t>
                          </w:r>
                          <w:r w:rsidR="0047238F">
                            <w:t>N</w:t>
                          </w:r>
                          <w:r w:rsidR="0047238F" w:rsidRPr="0047238F">
                            <w:t xml:space="preserve"> inzake de immuniteit van rechtsmacht van staten en hun eigendommen (</w:t>
                          </w:r>
                          <w:proofErr w:type="spellStart"/>
                          <w:r w:rsidR="0047238F" w:rsidRPr="0047238F">
                            <w:t>Trb</w:t>
                          </w:r>
                          <w:proofErr w:type="spellEnd"/>
                          <w:r w:rsidR="0047238F" w:rsidRPr="0047238F">
                            <w:t>. 2010, 272)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.15pt;margin-top:289.7pt;width:374.15pt;height:51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" fillcolor="white [3201]" stroked="f" strokeweight=".5pt">
              <v:textbox inset="0,0,0,0">
                <w:txbxContent>
                  <w:p w14:paraId="257C6468" w14:textId="0AA0FB66" w:rsidR="001B5575" w:rsidRPr="00F51C07" w:rsidRDefault="001B5575">
                    <w:r w:rsidRPr="00F51C07">
                      <w:t>Datum</w:t>
                    </w:r>
                    <w:r w:rsidR="0095156D">
                      <w:t xml:space="preserve">  </w:t>
                    </w:r>
                    <w:r w:rsidR="007A2241">
                      <w:t>27</w:t>
                    </w:r>
                    <w:r w:rsidR="00C1292E">
                      <w:t xml:space="preserve"> </w:t>
                    </w:r>
                    <w:r w:rsidR="008C5C0E" w:rsidRPr="000931DD">
                      <w:t>september 2022</w:t>
                    </w:r>
                  </w:p>
                  <w:p w14:paraId="3024AE6B" w14:textId="6D247BD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3437C" w:rsidRPr="00B3437C">
                      <w:t xml:space="preserve">Nota naar aanleiding van het verslag </w:t>
                    </w:r>
                    <w:r w:rsidR="00232FAD">
                      <w:t>inz</w:t>
                    </w:r>
                    <w:r w:rsidR="00B3437C" w:rsidRPr="00B3437C">
                      <w:t xml:space="preserve">ake </w:t>
                    </w:r>
                    <w:r w:rsidR="0047238F" w:rsidRPr="0047238F">
                      <w:t>goedkeuring van het op 2 december 2004 te New York tot stand gekomen Verdrag van de V</w:t>
                    </w:r>
                    <w:r w:rsidR="0047238F">
                      <w:t>N</w:t>
                    </w:r>
                    <w:r w:rsidR="0047238F" w:rsidRPr="0047238F">
                      <w:t xml:space="preserve"> inzake de immuniteit van rechtsmacht van staten en hun eigendommen (</w:t>
                    </w:r>
                    <w:proofErr w:type="spellStart"/>
                    <w:r w:rsidR="0047238F" w:rsidRPr="0047238F">
                      <w:t>Trb</w:t>
                    </w:r>
                    <w:proofErr w:type="spellEnd"/>
                    <w:r w:rsidR="0047238F" w:rsidRPr="0047238F">
                      <w:t>. 2010, 272)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A7CAE9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7B99FE2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FA5CB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FA5CB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FA5CB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A5CB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FA5CB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FA5CB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6C9094E8" w:rsidR="001B5575" w:rsidRPr="00FA5CB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FA5CB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FA5CB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A5CB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FA5CB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FA5CB6" w:rsidRPr="00FA5CB6">
                            <w:rPr>
                              <w:sz w:val="13"/>
                              <w:szCs w:val="13"/>
                              <w:lang w:val="de-DE"/>
                            </w:rPr>
                            <w:t>Min-BuZa.2022.</w:t>
                          </w:r>
                          <w:r w:rsidR="005C6BB2">
                            <w:rPr>
                              <w:sz w:val="13"/>
                              <w:szCs w:val="13"/>
                              <w:lang w:val="de-DE"/>
                            </w:rPr>
                            <w:t>00</w:t>
                          </w:r>
                          <w:r w:rsidR="00FA5CB6" w:rsidRPr="00FA5CB6">
                            <w:rPr>
                              <w:sz w:val="13"/>
                              <w:szCs w:val="13"/>
                              <w:lang w:val="de-DE"/>
                            </w:rPr>
                            <w:t>9</w:t>
                          </w:r>
                        </w:p>
                        <w:p w14:paraId="337D6E6B" w14:textId="495E564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5156D">
                                <w:rPr>
                                  <w:sz w:val="13"/>
                                  <w:szCs w:val="13"/>
                                </w:rPr>
                                <w:t>Min-BuZa.2022.009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A80D984" w:rsidR="001B5575" w:rsidRPr="0058359E" w:rsidRDefault="00732EA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47B99FE2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FA5CB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FA5CB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FA5CB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A5CB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FA5CB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FA5CB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6C9094E8" w:rsidR="001B5575" w:rsidRPr="00FA5CB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FA5CB6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FA5CB6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FA5CB6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FA5CB6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FA5CB6" w:rsidRPr="00FA5CB6">
                      <w:rPr>
                        <w:sz w:val="13"/>
                        <w:szCs w:val="13"/>
                        <w:lang w:val="de-DE"/>
                      </w:rPr>
                      <w:t>Min-BuZa.2022.</w:t>
                    </w:r>
                    <w:r w:rsidR="005C6BB2">
                      <w:rPr>
                        <w:sz w:val="13"/>
                        <w:szCs w:val="13"/>
                        <w:lang w:val="de-DE"/>
                      </w:rPr>
                      <w:t>00</w:t>
                    </w:r>
                    <w:r w:rsidR="00FA5CB6" w:rsidRPr="00FA5CB6">
                      <w:rPr>
                        <w:sz w:val="13"/>
                        <w:szCs w:val="13"/>
                        <w:lang w:val="de-DE"/>
                      </w:rPr>
                      <w:t>9</w:t>
                    </w:r>
                  </w:p>
                  <w:p w14:paraId="337D6E6B" w14:textId="495E564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5156D">
                          <w:rPr>
                            <w:sz w:val="13"/>
                            <w:szCs w:val="13"/>
                          </w:rPr>
                          <w:t>Min-BuZa.2022.009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A80D984" w:rsidR="001B5575" w:rsidRPr="0058359E" w:rsidRDefault="00732EA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40B11"/>
    <w:rsid w:val="00062DDE"/>
    <w:rsid w:val="00063F56"/>
    <w:rsid w:val="000701F1"/>
    <w:rsid w:val="0007464A"/>
    <w:rsid w:val="000931DD"/>
    <w:rsid w:val="000C05AC"/>
    <w:rsid w:val="000D6C7A"/>
    <w:rsid w:val="000E6281"/>
    <w:rsid w:val="000F56CA"/>
    <w:rsid w:val="00122F15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2FAD"/>
    <w:rsid w:val="00274149"/>
    <w:rsid w:val="002B2C0A"/>
    <w:rsid w:val="002F508B"/>
    <w:rsid w:val="003046DC"/>
    <w:rsid w:val="00310314"/>
    <w:rsid w:val="00316201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38F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5F25"/>
    <w:rsid w:val="00561A0F"/>
    <w:rsid w:val="005621ED"/>
    <w:rsid w:val="0058359E"/>
    <w:rsid w:val="0059291A"/>
    <w:rsid w:val="00593A05"/>
    <w:rsid w:val="005970D9"/>
    <w:rsid w:val="005C6BB2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05C51"/>
    <w:rsid w:val="00710F1E"/>
    <w:rsid w:val="00732EAF"/>
    <w:rsid w:val="007428E9"/>
    <w:rsid w:val="00756C82"/>
    <w:rsid w:val="00785D9D"/>
    <w:rsid w:val="007A2241"/>
    <w:rsid w:val="007C6A20"/>
    <w:rsid w:val="007D4D1F"/>
    <w:rsid w:val="0081154B"/>
    <w:rsid w:val="00840E74"/>
    <w:rsid w:val="00844B28"/>
    <w:rsid w:val="00861995"/>
    <w:rsid w:val="008C5C0E"/>
    <w:rsid w:val="008C6B9E"/>
    <w:rsid w:val="008D7803"/>
    <w:rsid w:val="009156AA"/>
    <w:rsid w:val="00916257"/>
    <w:rsid w:val="00920092"/>
    <w:rsid w:val="009325F0"/>
    <w:rsid w:val="0095156D"/>
    <w:rsid w:val="009C4211"/>
    <w:rsid w:val="009C7A2B"/>
    <w:rsid w:val="009D0042"/>
    <w:rsid w:val="009E63EC"/>
    <w:rsid w:val="00A0453F"/>
    <w:rsid w:val="00A10041"/>
    <w:rsid w:val="00A10B54"/>
    <w:rsid w:val="00A23BDB"/>
    <w:rsid w:val="00A93558"/>
    <w:rsid w:val="00A96E13"/>
    <w:rsid w:val="00A974F1"/>
    <w:rsid w:val="00AD0224"/>
    <w:rsid w:val="00B10927"/>
    <w:rsid w:val="00B3437C"/>
    <w:rsid w:val="00B42BA6"/>
    <w:rsid w:val="00B435FC"/>
    <w:rsid w:val="00B65B07"/>
    <w:rsid w:val="00BB6753"/>
    <w:rsid w:val="00BC1F6B"/>
    <w:rsid w:val="00BD2E80"/>
    <w:rsid w:val="00BD3958"/>
    <w:rsid w:val="00BD6543"/>
    <w:rsid w:val="00BD663C"/>
    <w:rsid w:val="00BE126B"/>
    <w:rsid w:val="00C1292E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5EDA"/>
    <w:rsid w:val="00E20D12"/>
    <w:rsid w:val="00E729CC"/>
    <w:rsid w:val="00E90132"/>
    <w:rsid w:val="00EB0335"/>
    <w:rsid w:val="00EC2243"/>
    <w:rsid w:val="00EE5E5D"/>
    <w:rsid w:val="00EF1BB3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B26"/>
    <w:rsid w:val="00F90EE4"/>
    <w:rsid w:val="00FA5CB6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54B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4B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34C8E"/>
    <w:rsid w:val="0064468E"/>
    <w:rsid w:val="006E7FD4"/>
    <w:rsid w:val="007371AC"/>
    <w:rsid w:val="00743E4C"/>
    <w:rsid w:val="00773139"/>
    <w:rsid w:val="00805F9A"/>
    <w:rsid w:val="00845EDD"/>
    <w:rsid w:val="008B70A4"/>
    <w:rsid w:val="008D513C"/>
    <w:rsid w:val="00944CB6"/>
    <w:rsid w:val="009D1F2A"/>
    <w:rsid w:val="009E2200"/>
    <w:rsid w:val="00B4688D"/>
    <w:rsid w:val="00B856B5"/>
    <w:rsid w:val="00C61480"/>
    <w:rsid w:val="00C82FED"/>
    <w:rsid w:val="00CB4FB1"/>
    <w:rsid w:val="00CB79D4"/>
    <w:rsid w:val="00D85113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Antwoord-Verzoek-aan-M-om-Inbreng-verslag-Verdrag-tussen-Nederland-en-de-Dominic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2022-09-27T08:10:00.0000000Z</dcterms:created>
  <dcterms:modified xsi:type="dcterms:W3CDTF">2022-09-27T08:10:00.0000000Z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0x0101009FFE7A2FBA144D4699EC54818DF680F2001E526B62B79D0B46BE5D438C9092DB7C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2bc53f32-e2a8-4e44-9679-900d16cd2e56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