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Pr="00DD5496" w:rsidR="00DD5496" w:rsidP="00DD5496" w:rsidRDefault="000C36EF">
      <w:pPr>
        <w:pStyle w:val="PlatteTekst"/>
        <w:rPr>
          <w:b/>
        </w:rPr>
      </w:pPr>
      <w:r w:rsidRPr="00DD5496">
        <w:rPr>
          <w:b/>
          <w:noProof/>
          <w:szCs w:val="18"/>
          <w:lang w:eastAsia="nl-NL"/>
        </w:rPr>
        <mc:AlternateContent>
          <mc:Choice Requires="wps">
            <w:drawing>
              <wp:anchor distT="0" distB="269875" distL="114300" distR="114300" simplePos="0" relativeHeight="251664384" behindDoc="0" locked="0" layoutInCell="1" allowOverlap="1" wp14:editId="2A1EA53A" wp14:anchorId="6B655945">
                <wp:simplePos x="0" y="0"/>
                <wp:positionH relativeFrom="page">
                  <wp:posOffset>600075</wp:posOffset>
                </wp:positionH>
                <wp:positionV relativeFrom="page">
                  <wp:posOffset>1695451</wp:posOffset>
                </wp:positionV>
                <wp:extent cx="4185920" cy="1238250"/>
                <wp:effectExtent l="0" t="0" r="5080" b="0"/>
                <wp:wrapTopAndBottom/>
                <wp:docPr id="8" name="Tekstvak 8"/>
                <wp:cNvGraphicFramePr/>
                <a:graphic xmlns:a="http://schemas.openxmlformats.org/drawingml/2006/main">
                  <a:graphicData uri="http://schemas.microsoft.com/office/word/2010/wordprocessingShape">
                    <wps:wsp>
                      <wps:cNvSpPr txBox="1"/>
                      <wps:spPr>
                        <a:xfrm>
                          <a:off x="0" y="0"/>
                          <a:ext cx="4185920" cy="1238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30DA" w:rsidP="008730DA" w:rsidRDefault="00164C00">
                            <w:pPr>
                              <w:pStyle w:val="Huisstijl-Agendatitel"/>
                              <w:tabs>
                                <w:tab w:val="right" w:pos="1264"/>
                                <w:tab w:val="right" w:pos="1344"/>
                              </w:tabs>
                              <w:ind w:left="1418" w:hanging="1418"/>
                            </w:pPr>
                            <w:r>
                              <w:tab/>
                            </w:r>
                            <w:r w:rsidR="00C50A21">
                              <w:t>Eindverslag</w:t>
                            </w:r>
                            <w:r w:rsidR="001653F4">
                              <w:t xml:space="preserve"> </w:t>
                            </w:r>
                            <w:r w:rsidR="001350E7">
                              <w:t xml:space="preserve">EU-rapporteurschap </w:t>
                            </w:r>
                            <w:r w:rsidR="007D67D2">
                              <w:t>REPowerEU-pakket</w:t>
                            </w:r>
                            <w:r w:rsidR="00FE510C">
                              <w:tab/>
                            </w:r>
                          </w:p>
                          <w:p w:rsidR="00036640" w:rsidP="008730DA" w:rsidRDefault="008730DA">
                            <w:pPr>
                              <w:pStyle w:val="Standaard65"/>
                            </w:pPr>
                            <w:r>
                              <w:tab/>
                              <w:t>aan</w:t>
                            </w:r>
                            <w:r>
                              <w:tab/>
                              <w:t xml:space="preserve">Leden en plv. leden van de vaste commissie voor </w:t>
                            </w:r>
                            <w:r w:rsidR="00036640">
                              <w:t xml:space="preserve">EZK </w:t>
                            </w:r>
                          </w:p>
                          <w:p w:rsidR="008730DA" w:rsidP="008730DA" w:rsidRDefault="008730DA">
                            <w:pPr>
                              <w:pStyle w:val="Standaard65"/>
                            </w:pPr>
                            <w:r>
                              <w:tab/>
                              <w:t>in afschrift aan</w:t>
                            </w:r>
                            <w:r>
                              <w:tab/>
                              <w:t>Leden en pl</w:t>
                            </w:r>
                            <w:r w:rsidR="008943D4">
                              <w:t>v. leden van de vaste commissie</w:t>
                            </w:r>
                            <w:r>
                              <w:t xml:space="preserve"> voor E</w:t>
                            </w:r>
                            <w:r w:rsidR="00036640">
                              <w:t>UZA</w:t>
                            </w:r>
                          </w:p>
                          <w:p w:rsidRPr="00514BAD" w:rsidR="00514BAD" w:rsidP="00514BAD" w:rsidRDefault="00514BAD">
                            <w:pPr>
                              <w:ind w:left="709"/>
                              <w:rPr>
                                <w:sz w:val="13"/>
                                <w:szCs w:val="13"/>
                                <w:lang w:eastAsia="nl-NL"/>
                              </w:rPr>
                            </w:pPr>
                            <w:r>
                              <w:rPr>
                                <w:sz w:val="13"/>
                                <w:szCs w:val="13"/>
                              </w:rPr>
                              <w:t xml:space="preserve">         </w:t>
                            </w:r>
                            <w:r w:rsidRPr="00514BAD">
                              <w:rPr>
                                <w:sz w:val="13"/>
                                <w:szCs w:val="13"/>
                              </w:rPr>
                              <w:t>van</w:t>
                            </w:r>
                            <w:r w:rsidRPr="00514BAD">
                              <w:rPr>
                                <w:sz w:val="13"/>
                                <w:szCs w:val="13"/>
                              </w:rPr>
                              <w:tab/>
                            </w:r>
                            <w:r>
                              <w:rPr>
                                <w:sz w:val="13"/>
                                <w:szCs w:val="13"/>
                              </w:rPr>
                              <w:t xml:space="preserve"> </w:t>
                            </w:r>
                            <w:r w:rsidR="007D67D2">
                              <w:rPr>
                                <w:sz w:val="13"/>
                                <w:szCs w:val="13"/>
                              </w:rPr>
                              <w:t>Joris Thijssen (PvdA</w:t>
                            </w:r>
                            <w:r w:rsidRPr="00514BAD">
                              <w:rPr>
                                <w:sz w:val="13"/>
                                <w:szCs w:val="13"/>
                              </w:rPr>
                              <w:t>)</w:t>
                            </w:r>
                          </w:p>
                          <w:p w:rsidRPr="00104D8D" w:rsidR="008730DA" w:rsidP="008730DA" w:rsidRDefault="008730DA">
                            <w:pPr>
                              <w:pStyle w:val="Standaard65"/>
                              <w:rPr>
                                <w:lang w:val="de-DE"/>
                              </w:rPr>
                            </w:pPr>
                            <w:r>
                              <w:tab/>
                            </w:r>
                            <w:r w:rsidRPr="00104D8D">
                              <w:rPr>
                                <w:lang w:val="de-DE"/>
                              </w:rPr>
                              <w:t>datum</w:t>
                            </w:r>
                            <w:r w:rsidRPr="00104D8D">
                              <w:rPr>
                                <w:lang w:val="de-DE"/>
                              </w:rPr>
                              <w:tab/>
                            </w:r>
                            <w:sdt>
                              <w:sdtPr>
                                <w:rPr>
                                  <w:lang w:val="de-DE"/>
                                </w:rPr>
                                <w:id w:val="-197937237"/>
                                <w:date w:fullDate="2022-11-24T00:00:00Z">
                                  <w:dateFormat w:val="d MMMM yyyy"/>
                                  <w:lid w:val="nl-NL"/>
                                  <w:storeMappedDataAs w:val="dateTime"/>
                                  <w:calendar w:val="gregorian"/>
                                </w:date>
                              </w:sdtPr>
                              <w:sdtEndPr/>
                              <w:sdtContent>
                                <w:r w:rsidR="00263B76">
                                  <w:t>24 november 2022</w:t>
                                </w:r>
                              </w:sdtContent>
                            </w:sdt>
                          </w:p>
                          <w:p w:rsidR="008730DA" w:rsidP="008730DA" w:rsidRDefault="008730DA">
                            <w:pPr>
                              <w:pStyle w:val="Standaard65"/>
                              <w:ind w:left="1416" w:hanging="1416"/>
                            </w:pPr>
                            <w:r w:rsidRPr="00104D8D">
                              <w:rPr>
                                <w:lang w:val="de-DE"/>
                              </w:rPr>
                              <w:tab/>
                            </w:r>
                            <w:r>
                              <w:t>onderwerp</w:t>
                            </w:r>
                            <w:r>
                              <w:tab/>
                            </w:r>
                            <w:r>
                              <w:tab/>
                            </w:r>
                            <w:r w:rsidR="00C50A21">
                              <w:t>Eindverslag</w:t>
                            </w:r>
                            <w:r w:rsidR="001653F4">
                              <w:t xml:space="preserve"> </w:t>
                            </w:r>
                            <w:r w:rsidR="00E13BCC">
                              <w:t xml:space="preserve">EU-rapporteurschap </w:t>
                            </w:r>
                            <w:r w:rsidR="001705A2">
                              <w:t>REPowerEU-pakket</w:t>
                            </w:r>
                          </w:p>
                          <w:p w:rsidR="008730DA" w:rsidP="008730DA" w:rsidRDefault="008730DA">
                            <w:pPr>
                              <w:pStyle w:val="Standaard65"/>
                            </w:pPr>
                            <w:r>
                              <w:tab/>
                              <w:t>te betrekken bij</w:t>
                            </w:r>
                            <w:r>
                              <w:tab/>
                              <w:t xml:space="preserve">Procedurevergadering </w:t>
                            </w:r>
                            <w:r w:rsidR="00E13BCC">
                              <w:t xml:space="preserve">d.d. </w:t>
                            </w:r>
                            <w:r w:rsidR="00C50A21">
                              <w:t>1 november</w:t>
                            </w:r>
                            <w:r w:rsidR="001705A2">
                              <w:t xml:space="preserve"> 2022</w:t>
                            </w:r>
                            <w:r w:rsidR="000F6638">
                              <w:t xml:space="preserve"> </w:t>
                            </w:r>
                          </w:p>
                          <w:p w:rsidR="00187443" w:rsidRDefault="00187443">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B655945">
                <v:stroke joinstyle="miter"/>
                <v:path gradientshapeok="t" o:connecttype="rect"/>
              </v:shapetype>
              <v:shape id="Tekstvak 8" style="position:absolute;margin-left:47.25pt;margin-top:133.5pt;width:329.6pt;height:97.5pt;z-index:251664384;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">
                <v:textbox inset="0,0,0,0">
                  <w:txbxContent>
                    <w:p w:rsidR="008730DA" w:rsidP="008730DA" w:rsidRDefault="00164C00">
                      <w:pPr>
                        <w:pStyle w:val="Huisstijl-Agendatitel"/>
                        <w:tabs>
                          <w:tab w:val="right" w:pos="1264"/>
                          <w:tab w:val="right" w:pos="1344"/>
                        </w:tabs>
                        <w:ind w:left="1418" w:hanging="1418"/>
                      </w:pPr>
                      <w:r>
                        <w:tab/>
                      </w:r>
                      <w:r w:rsidR="00C50A21">
                        <w:t>Eindverslag</w:t>
                      </w:r>
                      <w:r w:rsidR="001653F4">
                        <w:t xml:space="preserve"> </w:t>
                      </w:r>
                      <w:r w:rsidR="001350E7">
                        <w:t xml:space="preserve">EU-rapporteurschap </w:t>
                      </w:r>
                      <w:r w:rsidR="007D67D2">
                        <w:t>REPowerEU-pakket</w:t>
                      </w:r>
                      <w:r w:rsidR="00FE510C">
                        <w:tab/>
                      </w:r>
                    </w:p>
                    <w:p w:rsidR="00036640" w:rsidP="008730DA" w:rsidRDefault="008730DA">
                      <w:pPr>
                        <w:pStyle w:val="Standaard65"/>
                      </w:pPr>
                      <w:r>
                        <w:tab/>
                        <w:t>aan</w:t>
                      </w:r>
                      <w:r>
                        <w:tab/>
                        <w:t xml:space="preserve">Leden en plv. leden van de vaste commissie voor </w:t>
                      </w:r>
                      <w:r w:rsidR="00036640">
                        <w:t xml:space="preserve">EZK </w:t>
                      </w:r>
                    </w:p>
                    <w:p w:rsidR="008730DA" w:rsidP="008730DA" w:rsidRDefault="008730DA">
                      <w:pPr>
                        <w:pStyle w:val="Standaard65"/>
                      </w:pPr>
                      <w:r>
                        <w:tab/>
                        <w:t>in afschrift aan</w:t>
                      </w:r>
                      <w:r>
                        <w:tab/>
                        <w:t>Leden en pl</w:t>
                      </w:r>
                      <w:r w:rsidR="008943D4">
                        <w:t>v. leden van de vaste commissie</w:t>
                      </w:r>
                      <w:r>
                        <w:t xml:space="preserve"> voor E</w:t>
                      </w:r>
                      <w:r w:rsidR="00036640">
                        <w:t>UZA</w:t>
                      </w:r>
                    </w:p>
                    <w:p w:rsidRPr="00514BAD" w:rsidR="00514BAD" w:rsidP="00514BAD" w:rsidRDefault="00514BAD">
                      <w:pPr>
                        <w:ind w:left="709"/>
                        <w:rPr>
                          <w:sz w:val="13"/>
                          <w:szCs w:val="13"/>
                          <w:lang w:eastAsia="nl-NL"/>
                        </w:rPr>
                      </w:pPr>
                      <w:r>
                        <w:rPr>
                          <w:sz w:val="13"/>
                          <w:szCs w:val="13"/>
                        </w:rPr>
                        <w:t xml:space="preserve">         </w:t>
                      </w:r>
                      <w:r w:rsidRPr="00514BAD">
                        <w:rPr>
                          <w:sz w:val="13"/>
                          <w:szCs w:val="13"/>
                        </w:rPr>
                        <w:t>van</w:t>
                      </w:r>
                      <w:r w:rsidRPr="00514BAD">
                        <w:rPr>
                          <w:sz w:val="13"/>
                          <w:szCs w:val="13"/>
                        </w:rPr>
                        <w:tab/>
                      </w:r>
                      <w:r>
                        <w:rPr>
                          <w:sz w:val="13"/>
                          <w:szCs w:val="13"/>
                        </w:rPr>
                        <w:t xml:space="preserve"> </w:t>
                      </w:r>
                      <w:r w:rsidR="007D67D2">
                        <w:rPr>
                          <w:sz w:val="13"/>
                          <w:szCs w:val="13"/>
                        </w:rPr>
                        <w:t>Joris Thijssen (PvdA</w:t>
                      </w:r>
                      <w:r w:rsidRPr="00514BAD">
                        <w:rPr>
                          <w:sz w:val="13"/>
                          <w:szCs w:val="13"/>
                        </w:rPr>
                        <w:t>)</w:t>
                      </w:r>
                    </w:p>
                    <w:p w:rsidRPr="00104D8D" w:rsidR="008730DA" w:rsidP="008730DA" w:rsidRDefault="008730DA">
                      <w:pPr>
                        <w:pStyle w:val="Standaard65"/>
                        <w:rPr>
                          <w:lang w:val="de-DE"/>
                        </w:rPr>
                      </w:pPr>
                      <w:r>
                        <w:tab/>
                      </w:r>
                      <w:r w:rsidRPr="00104D8D">
                        <w:rPr>
                          <w:lang w:val="de-DE"/>
                        </w:rPr>
                        <w:t>datum</w:t>
                      </w:r>
                      <w:r w:rsidRPr="00104D8D">
                        <w:rPr>
                          <w:lang w:val="de-DE"/>
                        </w:rPr>
                        <w:tab/>
                      </w:r>
                      <w:sdt>
                        <w:sdtPr>
                          <w:rPr>
                            <w:lang w:val="de-DE"/>
                          </w:rPr>
                          <w:id w:val="-197937237"/>
                          <w:date w:fullDate="2022-11-24T00:00:00Z">
                            <w:dateFormat w:val="d MMMM yyyy"/>
                            <w:lid w:val="nl-NL"/>
                            <w:storeMappedDataAs w:val="dateTime"/>
                            <w:calendar w:val="gregorian"/>
                          </w:date>
                        </w:sdtPr>
                        <w:sdtEndPr/>
                        <w:sdtContent>
                          <w:r w:rsidR="00263B76">
                            <w:t>24 november 2022</w:t>
                          </w:r>
                        </w:sdtContent>
                      </w:sdt>
                    </w:p>
                    <w:p w:rsidR="008730DA" w:rsidP="008730DA" w:rsidRDefault="008730DA">
                      <w:pPr>
                        <w:pStyle w:val="Standaard65"/>
                        <w:ind w:left="1416" w:hanging="1416"/>
                      </w:pPr>
                      <w:r w:rsidRPr="00104D8D">
                        <w:rPr>
                          <w:lang w:val="de-DE"/>
                        </w:rPr>
                        <w:tab/>
                      </w:r>
                      <w:r>
                        <w:t>onderwerp</w:t>
                      </w:r>
                      <w:r>
                        <w:tab/>
                      </w:r>
                      <w:r>
                        <w:tab/>
                      </w:r>
                      <w:r w:rsidR="00C50A21">
                        <w:t>Eindverslag</w:t>
                      </w:r>
                      <w:r w:rsidR="001653F4">
                        <w:t xml:space="preserve"> </w:t>
                      </w:r>
                      <w:r w:rsidR="00E13BCC">
                        <w:t xml:space="preserve">EU-rapporteurschap </w:t>
                      </w:r>
                      <w:r w:rsidR="001705A2">
                        <w:t>REPowerEU-pakket</w:t>
                      </w:r>
                    </w:p>
                    <w:p w:rsidR="008730DA" w:rsidP="008730DA" w:rsidRDefault="008730DA">
                      <w:pPr>
                        <w:pStyle w:val="Standaard65"/>
                      </w:pPr>
                      <w:r>
                        <w:tab/>
                        <w:t>te betrekken bij</w:t>
                      </w:r>
                      <w:r>
                        <w:tab/>
                        <w:t xml:space="preserve">Procedurevergadering </w:t>
                      </w:r>
                      <w:r w:rsidR="00E13BCC">
                        <w:t xml:space="preserve">d.d. </w:t>
                      </w:r>
                      <w:r w:rsidR="00C50A21">
                        <w:t>1 november</w:t>
                      </w:r>
                      <w:r w:rsidR="001705A2">
                        <w:t xml:space="preserve"> 2022</w:t>
                      </w:r>
                      <w:r w:rsidR="000F6638">
                        <w:t xml:space="preserve"> </w:t>
                      </w:r>
                    </w:p>
                    <w:p w:rsidR="00187443" w:rsidRDefault="00187443">
                      <w:pPr>
                        <w:pStyle w:val="Huisstijl-Notitiegegevens"/>
                      </w:pPr>
                    </w:p>
                  </w:txbxContent>
                </v:textbox>
                <w10:wrap type="topAndBottom" anchorx="page" anchory="page"/>
              </v:shape>
            </w:pict>
          </mc:Fallback>
        </mc:AlternateContent>
      </w:r>
      <w:r w:rsidRPr="00DD5496" w:rsidR="00CB0FA1">
        <w:rPr>
          <w:b/>
          <w:noProof/>
          <w:szCs w:val="18"/>
          <w:lang w:eastAsia="nl-NL"/>
        </w:rPr>
        <w:drawing>
          <wp:anchor distT="0" distB="0" distL="114300" distR="114300" simplePos="0" relativeHeight="251667456" behindDoc="1" locked="0" layoutInCell="1" allowOverlap="1" wp14:editId="35B10943" wp14:anchorId="6F4142EA">
            <wp:simplePos x="0" y="0"/>
            <wp:positionH relativeFrom="page">
              <wp:posOffset>1094105</wp:posOffset>
            </wp:positionH>
            <wp:positionV relativeFrom="page">
              <wp:posOffset>384175</wp:posOffset>
            </wp:positionV>
            <wp:extent cx="3070225" cy="123825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2">
                      <a:extLst>
                        <a:ext uri="{28A0092B-C50C-407E-A947-70E740481C1C}">
                          <a14:useLocalDpi xmlns:a14="http://schemas.microsoft.com/office/drawing/2010/main" val="0"/>
                        </a:ext>
                      </a:extLst>
                    </a:blip>
                    <a:stretch>
                      <a:fillRect/>
                    </a:stretch>
                  </pic:blipFill>
                  <pic:spPr>
                    <a:xfrm>
                      <a:off x="0" y="0"/>
                      <a:ext cx="3070225" cy="1238250"/>
                    </a:xfrm>
                    <a:prstGeom prst="rect">
                      <a:avLst/>
                    </a:prstGeom>
                  </pic:spPr>
                </pic:pic>
              </a:graphicData>
            </a:graphic>
            <wp14:sizeRelH relativeFrom="page">
              <wp14:pctWidth>0</wp14:pctWidth>
            </wp14:sizeRelH>
            <wp14:sizeRelV relativeFrom="page">
              <wp14:pctHeight>0</wp14:pctHeight>
            </wp14:sizeRelV>
          </wp:anchor>
        </w:drawing>
      </w:r>
      <w:r w:rsidRPr="00DD5496" w:rsidR="000042A9">
        <w:rPr>
          <w:b/>
          <w:noProof/>
          <w:szCs w:val="18"/>
          <w:lang w:eastAsia="nl-NL"/>
        </w:rPr>
        <w:drawing>
          <wp:anchor distT="0" distB="0" distL="114300" distR="114300" simplePos="0" relativeHeight="251666432" behindDoc="1" locked="0" layoutInCell="1" allowOverlap="1" wp14:editId="120BF1A0" wp14:anchorId="107C77C8">
            <wp:simplePos x="0" y="0"/>
            <wp:positionH relativeFrom="page">
              <wp:posOffset>617220</wp:posOffset>
            </wp:positionH>
            <wp:positionV relativeFrom="page">
              <wp:posOffset>384175</wp:posOffset>
            </wp:positionV>
            <wp:extent cx="431800" cy="1238250"/>
            <wp:effectExtent l="0" t="0" r="6350" b="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3">
                      <a:extLst>
                        <a:ext uri="{28A0092B-C50C-407E-A947-70E740481C1C}">
                          <a14:useLocalDpi xmlns:a14="http://schemas.microsoft.com/office/drawing/2010/main" val="0"/>
                        </a:ext>
                      </a:extLst>
                    </a:blip>
                    <a:stretch>
                      <a:fillRect/>
                    </a:stretch>
                  </pic:blipFill>
                  <pic:spPr>
                    <a:xfrm>
                      <a:off x="0" y="0"/>
                      <a:ext cx="431800" cy="1238250"/>
                    </a:xfrm>
                    <a:prstGeom prst="rect">
                      <a:avLst/>
                    </a:prstGeom>
                  </pic:spPr>
                </pic:pic>
              </a:graphicData>
            </a:graphic>
            <wp14:sizeRelH relativeFrom="page">
              <wp14:pctWidth>0</wp14:pctWidth>
            </wp14:sizeRelH>
            <wp14:sizeRelV relativeFrom="page">
              <wp14:pctHeight>0</wp14:pctHeight>
            </wp14:sizeRelV>
          </wp:anchor>
        </w:drawing>
      </w:r>
      <w:r w:rsidRPr="00DD5496" w:rsidR="0000060B">
        <w:rPr>
          <w:b/>
          <w:noProof/>
          <w:szCs w:val="18"/>
          <w:lang w:eastAsia="nl-NL"/>
        </w:rPr>
        <mc:AlternateContent>
          <mc:Choice Requires="wps">
            <w:drawing>
              <wp:anchor distT="0" distB="0" distL="114300" distR="114300" simplePos="0" relativeHeight="251661312" behindDoc="0" locked="0" layoutInCell="1" allowOverlap="1" wp14:editId="6B4356FC" wp14:anchorId="63BD2BB9">
                <wp:simplePos x="0" y="0"/>
                <wp:positionH relativeFrom="column">
                  <wp:posOffset>3586480</wp:posOffset>
                </wp:positionH>
                <wp:positionV relativeFrom="page">
                  <wp:posOffset>1695450</wp:posOffset>
                </wp:positionV>
                <wp:extent cx="2048400" cy="238125"/>
                <wp:effectExtent l="0" t="0" r="9525" b="9525"/>
                <wp:wrapNone/>
                <wp:docPr id="13" name="Tekstvak 13"/>
                <wp:cNvGraphicFramePr/>
                <a:graphic xmlns:a="http://schemas.openxmlformats.org/drawingml/2006/main">
                  <a:graphicData uri="http://schemas.microsoft.com/office/word/2010/wordprocessingShape">
                    <wps:wsp>
                      <wps:cNvSpPr txBox="1"/>
                      <wps:spPr>
                        <a:xfrm>
                          <a:off x="0" y="0"/>
                          <a:ext cx="20484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87443" w:rsidRDefault="0018744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" w14:anchorId="63BD2BB9">
                <v:textbox inset="0,0,0,0">
                  <w:txbxContent>
                    <w:p w:rsidR="00187443" w:rsidRDefault="00187443"/>
                  </w:txbxContent>
                </v:textbox>
                <w10:wrap anchory="page"/>
              </v:shape>
            </w:pict>
          </mc:Fallback>
        </mc:AlternateContent>
      </w:r>
      <w:r w:rsidR="00257DBF">
        <w:rPr>
          <w:b/>
        </w:rPr>
        <w:t>In</w:t>
      </w:r>
      <w:r w:rsidRPr="00DD5496" w:rsidR="00DD5496">
        <w:rPr>
          <w:b/>
        </w:rPr>
        <w:t>leiding</w:t>
      </w:r>
    </w:p>
    <w:p w:rsidR="00B721C6" w:rsidP="00DD5496" w:rsidRDefault="00C25A2F">
      <w:pPr>
        <w:pStyle w:val="PlatteTekst"/>
      </w:pPr>
      <w:r>
        <w:t>De vaste</w:t>
      </w:r>
      <w:r w:rsidR="00C50A21">
        <w:t xml:space="preserve"> commissie </w:t>
      </w:r>
      <w:r>
        <w:t>voor Economische Zaken en Klimaat heeft mij aangesteld</w:t>
      </w:r>
      <w:r w:rsidR="00C50A21">
        <w:t xml:space="preserve"> </w:t>
      </w:r>
      <w:r>
        <w:t xml:space="preserve">als EU-rapporteur </w:t>
      </w:r>
      <w:r w:rsidR="003133BC">
        <w:t>op</w:t>
      </w:r>
      <w:r>
        <w:t xml:space="preserve"> het</w:t>
      </w:r>
      <w:r w:rsidR="003133BC">
        <w:t xml:space="preserve"> 18 mei </w:t>
      </w:r>
      <w:r w:rsidR="00EB6797">
        <w:t>j</w:t>
      </w:r>
      <w:r w:rsidR="003133BC">
        <w:t xml:space="preserve">l. uitgebrachte REPowerEU-pakket, met als doel de informatiepositie van de Kamer </w:t>
      </w:r>
      <w:r w:rsidR="00EA7990">
        <w:t>over dit pakke</w:t>
      </w:r>
      <w:r w:rsidR="003133BC">
        <w:t xml:space="preserve">t te versterken. </w:t>
      </w:r>
      <w:r w:rsidR="00B721C6">
        <w:t xml:space="preserve">Dit pakket heeft tot doel </w:t>
      </w:r>
      <w:r w:rsidRPr="00B721C6" w:rsidR="00B721C6">
        <w:t>om de EU tegen 2027 geheel te doen afstappen van Russische fossiele brandstoffen</w:t>
      </w:r>
      <w:r w:rsidR="00B721C6">
        <w:t>.</w:t>
      </w:r>
      <w:r w:rsidRPr="00B721C6" w:rsidR="00B721C6">
        <w:t xml:space="preserve"> </w:t>
      </w:r>
    </w:p>
    <w:p w:rsidRPr="00DD5496" w:rsidR="00EA7990" w:rsidP="00DD5496" w:rsidRDefault="003133BC">
      <w:pPr>
        <w:pStyle w:val="PlatteTekst"/>
        <w:rPr>
          <w:b/>
          <w:szCs w:val="18"/>
        </w:rPr>
      </w:pPr>
      <w:r>
        <w:t xml:space="preserve">De afgelopen periode heb ik als EU-rapporteur </w:t>
      </w:r>
      <w:r w:rsidR="00EA7990">
        <w:t xml:space="preserve">daartoe </w:t>
      </w:r>
      <w:r w:rsidR="00781A73">
        <w:t>verschillende</w:t>
      </w:r>
      <w:r w:rsidR="00C25A2F">
        <w:t xml:space="preserve"> gesprekken gevoer</w:t>
      </w:r>
      <w:r w:rsidR="00781A73">
        <w:t>d</w:t>
      </w:r>
      <w:r w:rsidR="00C25A2F">
        <w:t xml:space="preserve"> met vertegenwoordigers van de Europese instellingen.</w:t>
      </w:r>
      <w:r w:rsidR="00781A73">
        <w:t xml:space="preserve"> </w:t>
      </w:r>
    </w:p>
    <w:p w:rsidR="00EA7990" w:rsidP="00EA7990" w:rsidRDefault="00EA7990">
      <w:pPr>
        <w:pStyle w:val="Lijstalinea"/>
      </w:pPr>
    </w:p>
    <w:p w:rsidR="00EA7990" w:rsidP="00EA7990" w:rsidRDefault="00EA7990">
      <w:pPr>
        <w:rPr>
          <w:szCs w:val="18"/>
        </w:rPr>
      </w:pPr>
      <w:r>
        <w:t xml:space="preserve">Tijdens de gevoerde gesprekken heb ik aan de hand van een aantal vooraf geïdentificeerde aandachts- en vraagpunten getracht meer inzicht te verkrijgen in het REPowerEU-pakket. </w:t>
      </w:r>
      <w:r w:rsidR="00014E6B">
        <w:t>Het eerste vraagpunt betreft het feit dat</w:t>
      </w:r>
      <w:r>
        <w:t xml:space="preserve"> </w:t>
      </w:r>
      <w:r w:rsidRPr="00EA7990">
        <w:rPr>
          <w:szCs w:val="18"/>
        </w:rPr>
        <w:t xml:space="preserve">de Commissie </w:t>
      </w:r>
      <w:r w:rsidR="00014E6B">
        <w:rPr>
          <w:szCs w:val="18"/>
        </w:rPr>
        <w:t>aangeeft</w:t>
      </w:r>
      <w:r w:rsidRPr="00EA7990">
        <w:rPr>
          <w:szCs w:val="18"/>
        </w:rPr>
        <w:t xml:space="preserve"> dat er knelpunten bij de uitvoering worden verwacht, maar niet duidelijk </w:t>
      </w:r>
      <w:r w:rsidR="00014E6B">
        <w:rPr>
          <w:szCs w:val="18"/>
        </w:rPr>
        <w:t xml:space="preserve">wordt </w:t>
      </w:r>
      <w:r w:rsidRPr="00EA7990">
        <w:rPr>
          <w:szCs w:val="18"/>
        </w:rPr>
        <w:t>hoe deze kunnen worden overwonnen. Ook blijkt niet welke de rol de EU voor zichzelf ziet weggelegd bij de uitvoering.</w:t>
      </w:r>
      <w:r>
        <w:t xml:space="preserve"> </w:t>
      </w:r>
      <w:r w:rsidRPr="00EA7990">
        <w:rPr>
          <w:szCs w:val="18"/>
        </w:rPr>
        <w:t>Uit het voorstel om extra ETS-rechten uit de marktstabiliteitsreserve</w:t>
      </w:r>
      <w:r>
        <w:rPr>
          <w:szCs w:val="18"/>
        </w:rPr>
        <w:t xml:space="preserve"> (MSR)</w:t>
      </w:r>
      <w:r w:rsidRPr="00EA7990">
        <w:rPr>
          <w:szCs w:val="18"/>
        </w:rPr>
        <w:t xml:space="preserve"> te veilen, een belangrijke financiële pijler onder REPowerEU, blijkt </w:t>
      </w:r>
      <w:r>
        <w:rPr>
          <w:szCs w:val="18"/>
        </w:rPr>
        <w:t xml:space="preserve">verder </w:t>
      </w:r>
      <w:r w:rsidRPr="00EA7990">
        <w:rPr>
          <w:szCs w:val="18"/>
        </w:rPr>
        <w:t xml:space="preserve">onvoldoende wat de mogelijke gevolgen hiervan zijn voor het behalen van de EU-klimaatdoelen. Er wordt </w:t>
      </w:r>
      <w:r>
        <w:rPr>
          <w:szCs w:val="18"/>
        </w:rPr>
        <w:t xml:space="preserve">daarnaast </w:t>
      </w:r>
      <w:r w:rsidRPr="00EA7990">
        <w:rPr>
          <w:szCs w:val="18"/>
        </w:rPr>
        <w:t>een aantal initiatieven aangekondigd, zoals over toegang tot kritieke grondstoffen, waarover nadere details ontbreken.</w:t>
      </w:r>
      <w:r>
        <w:t xml:space="preserve"> </w:t>
      </w:r>
      <w:r w:rsidRPr="00EA7990">
        <w:rPr>
          <w:szCs w:val="18"/>
        </w:rPr>
        <w:t>De interactie met het nationale energie- en klimaatbeleid</w:t>
      </w:r>
      <w:r>
        <w:rPr>
          <w:szCs w:val="18"/>
        </w:rPr>
        <w:t xml:space="preserve"> roept tot slot ook vragen op.</w:t>
      </w:r>
      <w:r w:rsidR="004F61BA">
        <w:rPr>
          <w:szCs w:val="18"/>
        </w:rPr>
        <w:t xml:space="preserve"> </w:t>
      </w:r>
    </w:p>
    <w:p w:rsidR="00C50A21" w:rsidP="00C50A21" w:rsidRDefault="00C50A21"/>
    <w:p w:rsidRPr="00DD5496" w:rsidR="00DD5496" w:rsidP="00C50A21" w:rsidRDefault="00DD5496">
      <w:pPr>
        <w:rPr>
          <w:b/>
        </w:rPr>
      </w:pPr>
      <w:r w:rsidRPr="00DD5496">
        <w:rPr>
          <w:b/>
        </w:rPr>
        <w:t>Eindverslag</w:t>
      </w:r>
    </w:p>
    <w:p w:rsidR="003133BC" w:rsidP="003133BC" w:rsidRDefault="00EA7990">
      <w:r>
        <w:t>Ik breng als volgt verslag uit van deze gesprekken.</w:t>
      </w:r>
      <w:r w:rsidRPr="00563896" w:rsidR="00563896">
        <w:rPr>
          <w:szCs w:val="18"/>
        </w:rPr>
        <w:t xml:space="preserve"> </w:t>
      </w:r>
      <w:r w:rsidR="00563896">
        <w:rPr>
          <w:szCs w:val="18"/>
        </w:rPr>
        <w:t xml:space="preserve">Tijdens de gesprekken viel op dat de EU geen gebrek heeft aan ambities, maar </w:t>
      </w:r>
      <w:r w:rsidR="008309D4">
        <w:rPr>
          <w:szCs w:val="18"/>
        </w:rPr>
        <w:t>de</w:t>
      </w:r>
      <w:r w:rsidR="00563896">
        <w:rPr>
          <w:szCs w:val="18"/>
        </w:rPr>
        <w:t xml:space="preserve"> uitdaging </w:t>
      </w:r>
      <w:r w:rsidR="008309D4">
        <w:rPr>
          <w:szCs w:val="18"/>
        </w:rPr>
        <w:t>vooral bij de uitvoering van de plannen zal zitten</w:t>
      </w:r>
      <w:r w:rsidR="00563896">
        <w:rPr>
          <w:szCs w:val="18"/>
        </w:rPr>
        <w:t>.</w:t>
      </w:r>
      <w:r w:rsidR="006E64D3">
        <w:rPr>
          <w:szCs w:val="18"/>
        </w:rPr>
        <w:t xml:space="preserve"> </w:t>
      </w:r>
      <w:r w:rsidR="00885FE8">
        <w:rPr>
          <w:szCs w:val="18"/>
        </w:rPr>
        <w:t xml:space="preserve">Tevens </w:t>
      </w:r>
      <w:r w:rsidR="00AB3F48">
        <w:rPr>
          <w:szCs w:val="18"/>
        </w:rPr>
        <w:t>is in de tussentijd de lat nog iets hoger komen te liggen</w:t>
      </w:r>
      <w:r w:rsidR="00885FE8">
        <w:rPr>
          <w:szCs w:val="18"/>
        </w:rPr>
        <w:t xml:space="preserve">: werd in mei </w:t>
      </w:r>
      <w:r w:rsidR="00FD3032">
        <w:rPr>
          <w:szCs w:val="18"/>
        </w:rPr>
        <w:t xml:space="preserve">2022 </w:t>
      </w:r>
      <w:r w:rsidR="00885FE8">
        <w:rPr>
          <w:szCs w:val="18"/>
        </w:rPr>
        <w:t xml:space="preserve">nog uitgegaan </w:t>
      </w:r>
      <w:r w:rsidR="00246321">
        <w:rPr>
          <w:szCs w:val="18"/>
        </w:rPr>
        <w:t>van</w:t>
      </w:r>
      <w:r w:rsidR="00885FE8">
        <w:rPr>
          <w:szCs w:val="18"/>
        </w:rPr>
        <w:t xml:space="preserve"> 4 jaar tijd </w:t>
      </w:r>
      <w:r w:rsidR="00246321">
        <w:rPr>
          <w:szCs w:val="18"/>
        </w:rPr>
        <w:t xml:space="preserve">om </w:t>
      </w:r>
      <w:r w:rsidR="00885FE8">
        <w:rPr>
          <w:szCs w:val="18"/>
        </w:rPr>
        <w:t xml:space="preserve">van het Russisch gas af te gaan, nu heeft het er alle schijn van dat </w:t>
      </w:r>
      <w:r w:rsidR="00246321">
        <w:rPr>
          <w:szCs w:val="18"/>
        </w:rPr>
        <w:t xml:space="preserve">dit </w:t>
      </w:r>
      <w:r w:rsidR="007C6F9B">
        <w:rPr>
          <w:szCs w:val="18"/>
        </w:rPr>
        <w:t xml:space="preserve">binnen één jaar </w:t>
      </w:r>
      <w:r w:rsidR="00246321">
        <w:rPr>
          <w:szCs w:val="18"/>
        </w:rPr>
        <w:t>zal moeten gebeuren</w:t>
      </w:r>
      <w:r w:rsidR="00885FE8">
        <w:rPr>
          <w:szCs w:val="18"/>
        </w:rPr>
        <w:t>.</w:t>
      </w:r>
    </w:p>
    <w:p w:rsidR="00EA7990" w:rsidP="003133BC" w:rsidRDefault="00EA7990"/>
    <w:p w:rsidR="00AC5A66" w:rsidP="003133BC" w:rsidRDefault="00AC5A66"/>
    <w:p w:rsidR="00AC5A66" w:rsidP="003133BC" w:rsidRDefault="00AC5A66"/>
    <w:p w:rsidR="00EA7990" w:rsidP="003133BC" w:rsidRDefault="00EA7990">
      <w:pPr>
        <w:rPr>
          <w:u w:val="single"/>
        </w:rPr>
      </w:pPr>
      <w:r w:rsidRPr="00DD5496">
        <w:rPr>
          <w:u w:val="single"/>
        </w:rPr>
        <w:lastRenderedPageBreak/>
        <w:t>Knelpunten bij uitvoering</w:t>
      </w:r>
      <w:r w:rsidRPr="002F3F4A" w:rsidR="002F3F4A">
        <w:t xml:space="preserve"> </w:t>
      </w:r>
    </w:p>
    <w:p w:rsidRPr="00DC41D5" w:rsidR="00DD5496" w:rsidP="003133BC" w:rsidRDefault="00B03FFE">
      <w:r>
        <w:t xml:space="preserve">Tijdens de gesprekken met vertegenwoordigers van de Europese Commissie </w:t>
      </w:r>
      <w:r w:rsidR="00CF32FB">
        <w:t>(hierna: Commissie) k</w:t>
      </w:r>
      <w:r>
        <w:t>wam naar voren dat er op verschillende niveaus sprake is van obstakels, die moeten worden overwonnen om REPowerEU succesvol</w:t>
      </w:r>
      <w:r w:rsidR="002021B4">
        <w:t xml:space="preserve"> uit</w:t>
      </w:r>
      <w:r>
        <w:t xml:space="preserve"> te kunnen voeren. Allereerst zijn de natuurlijke hulpbronnen schaars. </w:t>
      </w:r>
      <w:r w:rsidR="002021B4">
        <w:t xml:space="preserve">Productieprocessen opschalen en de logistieke keten vormt ook een uitdaging. </w:t>
      </w:r>
      <w:r>
        <w:t xml:space="preserve">De offshore wind industrie staat voor </w:t>
      </w:r>
      <w:r w:rsidR="002021B4">
        <w:t>de</w:t>
      </w:r>
      <w:r>
        <w:t xml:space="preserve"> opgave </w:t>
      </w:r>
      <w:r w:rsidR="00B87A10">
        <w:t>grote</w:t>
      </w:r>
      <w:r>
        <w:t xml:space="preserve"> aantallen benodigde turbines, pilaren en schepen</w:t>
      </w:r>
      <w:r w:rsidR="002021B4">
        <w:t xml:space="preserve"> te produceren</w:t>
      </w:r>
      <w:r>
        <w:t>.</w:t>
      </w:r>
      <w:r w:rsidR="00334FFC">
        <w:t xml:space="preserve"> </w:t>
      </w:r>
      <w:r>
        <w:t xml:space="preserve">REPowerEU heeft een </w:t>
      </w:r>
      <w:r w:rsidR="00DB432A">
        <w:t xml:space="preserve">ook </w:t>
      </w:r>
      <w:r>
        <w:t>kostenplaatje;</w:t>
      </w:r>
      <w:r w:rsidR="00E550C9">
        <w:t xml:space="preserve"> er zou volgens berekeningen van de C</w:t>
      </w:r>
      <w:r w:rsidR="00CF32FB">
        <w:t>ommissie</w:t>
      </w:r>
      <w:r w:rsidR="00E550C9">
        <w:t xml:space="preserve"> in de gehele EU minstens € 210 miljard aan extra investeringen nodig zijn. D</w:t>
      </w:r>
      <w:r>
        <w:t xml:space="preserve">it vraagt </w:t>
      </w:r>
      <w:r w:rsidR="00E550C9">
        <w:t>om</w:t>
      </w:r>
      <w:r>
        <w:t xml:space="preserve"> versnelling van investeringen</w:t>
      </w:r>
      <w:r w:rsidR="00482498">
        <w:t xml:space="preserve"> in</w:t>
      </w:r>
      <w:r w:rsidR="00FA6480">
        <w:t xml:space="preserve"> onder andere infrastructuur, netwerken, pijpleidingen, installaties en</w:t>
      </w:r>
      <w:r w:rsidR="00637ADC">
        <w:t xml:space="preserve"> productie van</w:t>
      </w:r>
      <w:r w:rsidR="00FA6480">
        <w:t xml:space="preserve"> hernieuwbare energie</w:t>
      </w:r>
      <w:r>
        <w:t xml:space="preserve">. </w:t>
      </w:r>
      <w:r w:rsidR="00482498">
        <w:t>Een ander knelpunt is het ontbreken van een aantal benodigde infrastructurele verbindingen op energie</w:t>
      </w:r>
      <w:r w:rsidR="002E0EAB">
        <w:t>ge</w:t>
      </w:r>
      <w:r w:rsidR="00482498">
        <w:t xml:space="preserve">bied tussen de EU-lidstaten onderling. </w:t>
      </w:r>
      <w:r>
        <w:t xml:space="preserve">De arbeidsmarkt is ook een knelpunt. </w:t>
      </w:r>
      <w:r w:rsidR="00DB432A">
        <w:t xml:space="preserve">Om </w:t>
      </w:r>
      <w:r>
        <w:t xml:space="preserve">REPowerEU </w:t>
      </w:r>
      <w:r w:rsidR="00DB432A">
        <w:t>te kunnen uitvoeren is er behoefte aan</w:t>
      </w:r>
      <w:r>
        <w:t xml:space="preserve"> </w:t>
      </w:r>
      <w:r w:rsidR="00DB432A">
        <w:t>een grote hoeveelheid</w:t>
      </w:r>
      <w:r w:rsidR="00F27D3D">
        <w:t xml:space="preserve"> arbeidskrachten, die b</w:t>
      </w:r>
      <w:r>
        <w:t xml:space="preserve">ovendien voldoende geschoold moeten zijn om met nieuwe technieken om te kunnen gaan, zoals het installeren van zonnepanelen of warmtepompen. </w:t>
      </w:r>
      <w:r w:rsidR="00DB432A">
        <w:t xml:space="preserve">Dit terwijl er </w:t>
      </w:r>
      <w:r w:rsidR="00A16A51">
        <w:t xml:space="preserve">sprake is van </w:t>
      </w:r>
      <w:r w:rsidR="00DB432A">
        <w:t xml:space="preserve">schaarste op de arbeidsmarkt. </w:t>
      </w:r>
      <w:r w:rsidR="00F27D3D">
        <w:t>De C</w:t>
      </w:r>
      <w:r w:rsidR="00AF02D2">
        <w:t>ommissie ziet</w:t>
      </w:r>
      <w:r w:rsidR="00F27D3D">
        <w:t xml:space="preserve"> dat door de grote vraag naar bijvoorbeeld zonnepanelen</w:t>
      </w:r>
      <w:r w:rsidR="00DB432A">
        <w:t xml:space="preserve"> – terwijl de beschikbare hoeveelheid geschoold personeel achterblijft -</w:t>
      </w:r>
      <w:r w:rsidR="00F27D3D">
        <w:t xml:space="preserve"> er lange wachttijden zijn ontstaan, waardoor het versnellen van de energietransitie in het geding dreigt te komen. </w:t>
      </w:r>
      <w:r w:rsidR="00A7145D">
        <w:t xml:space="preserve">De Commissie ziet in de lange looptijden van vergunningprocedures ook een groot knelpunt en heeft hiertoe in het kader van REPowerEU reeds voorstellen op tafel gelegd om deze </w:t>
      </w:r>
      <w:r w:rsidR="00162460">
        <w:t xml:space="preserve">voor duurzame energieprojecten </w:t>
      </w:r>
      <w:r w:rsidR="00A7145D">
        <w:t>in te perken door het stellen van een maximumte</w:t>
      </w:r>
      <w:r w:rsidR="00F61B65">
        <w:t>rmijn.</w:t>
      </w:r>
      <w:r w:rsidR="00525A24">
        <w:t xml:space="preserve"> Daar waar nu vergunningen soms 8 jaar op zich laten wachten, hoopt de Commissie dat dit ook binnen een jaar kan worden afgegeven.</w:t>
      </w:r>
      <w:r w:rsidR="00F50189">
        <w:t xml:space="preserve"> </w:t>
      </w:r>
    </w:p>
    <w:p w:rsidRPr="00DD5496" w:rsidR="00375D44" w:rsidP="003133BC" w:rsidRDefault="00375D44">
      <w:pPr>
        <w:rPr>
          <w:u w:val="single"/>
        </w:rPr>
      </w:pPr>
    </w:p>
    <w:p w:rsidR="006F30EC" w:rsidP="003133BC" w:rsidRDefault="00EA7990">
      <w:r w:rsidRPr="00DD5496">
        <w:rPr>
          <w:u w:val="single"/>
        </w:rPr>
        <w:t>Rol EU bij uitvoering</w:t>
      </w:r>
      <w:r w:rsidRPr="006F30EC" w:rsidR="006F30EC">
        <w:t xml:space="preserve"> </w:t>
      </w:r>
    </w:p>
    <w:p w:rsidR="00EA7990" w:rsidP="003133BC" w:rsidRDefault="00AF02D2">
      <w:r>
        <w:t>De</w:t>
      </w:r>
      <w:r w:rsidR="006F56BB">
        <w:t xml:space="preserve"> Commissie </w:t>
      </w:r>
      <w:r>
        <w:t xml:space="preserve">geeft aan </w:t>
      </w:r>
      <w:r w:rsidR="006F56BB">
        <w:t>dat de uitvoering van REPowerEU hoofdzakelijk aan de EU-lidstaten zal zijn en daar het succes van REPower</w:t>
      </w:r>
      <w:r>
        <w:t>EU</w:t>
      </w:r>
      <w:r w:rsidR="006F56BB">
        <w:t xml:space="preserve"> van </w:t>
      </w:r>
      <w:r>
        <w:t xml:space="preserve">zal </w:t>
      </w:r>
      <w:r w:rsidR="006F56BB">
        <w:t>afhangen. In reactie op de vraag welke rol de EU voor zichzelf ziet weggelegd bij de uitvoering, geeft d</w:t>
      </w:r>
      <w:r w:rsidR="006F30EC">
        <w:t xml:space="preserve">e Commissie </w:t>
      </w:r>
      <w:r w:rsidR="006F56BB">
        <w:t>aan</w:t>
      </w:r>
      <w:r w:rsidR="006F30EC">
        <w:t xml:space="preserve"> veelvuldig contact te onderhouden met </w:t>
      </w:r>
      <w:r w:rsidR="00817D75">
        <w:t>het bedrijfsleven</w:t>
      </w:r>
      <w:r w:rsidR="006F30EC">
        <w:t xml:space="preserve"> om in kaart te brengen waar er spr</w:t>
      </w:r>
      <w:r w:rsidR="00972C56">
        <w:t>ake is van knelpunten en wat er</w:t>
      </w:r>
      <w:r w:rsidR="006F30EC">
        <w:t>aan geda</w:t>
      </w:r>
      <w:r w:rsidR="00617A02">
        <w:t>a</w:t>
      </w:r>
      <w:r w:rsidR="006F30EC">
        <w:t xml:space="preserve">n kan worden deze op te lossen. </w:t>
      </w:r>
      <w:r w:rsidR="00775F04">
        <w:t>De Commissie probeert</w:t>
      </w:r>
      <w:r w:rsidR="00817D75">
        <w:t xml:space="preserve"> ook</w:t>
      </w:r>
      <w:r w:rsidR="00775F04">
        <w:t xml:space="preserve"> partijen bij elkaar te brengen om informatie en best practices te delen. </w:t>
      </w:r>
      <w:r w:rsidR="00817D75">
        <w:t xml:space="preserve">Hiertoe heeft de EU onder meer een Pact for Skills en een Solar Photovoltaic Industry Alliance opgericht en een aantal partnerschappen met vakbonden, industrie en andere betrokken partijen. </w:t>
      </w:r>
      <w:r w:rsidR="006F30EC">
        <w:t>I</w:t>
      </w:r>
      <w:r w:rsidR="00460949">
        <w:t>nzake het bijbrengen van benodigde vaardigheden aan</w:t>
      </w:r>
      <w:r w:rsidR="00086D0A">
        <w:t xml:space="preserve"> arbeidskrachten</w:t>
      </w:r>
      <w:r w:rsidR="00460949">
        <w:t xml:space="preserve"> </w:t>
      </w:r>
      <w:r w:rsidR="00086D0A">
        <w:t>is het</w:t>
      </w:r>
      <w:r w:rsidR="00874257">
        <w:t xml:space="preserve"> volgens de Commissie</w:t>
      </w:r>
      <w:r w:rsidR="00086D0A">
        <w:t xml:space="preserve"> aan de EU-lidstaten</w:t>
      </w:r>
      <w:r w:rsidR="005774DD">
        <w:t xml:space="preserve"> </w:t>
      </w:r>
      <w:r w:rsidR="00086D0A">
        <w:t>om behoeften in kaart te brengen en na te gaan hoeveel vaklui er</w:t>
      </w:r>
      <w:r w:rsidR="00BF4017">
        <w:t xml:space="preserve"> nodig zijn </w:t>
      </w:r>
      <w:r w:rsidR="00BF4017">
        <w:lastRenderedPageBreak/>
        <w:t>en</w:t>
      </w:r>
      <w:r w:rsidR="00086D0A">
        <w:t xml:space="preserve"> moeten worden opgeleid. Actie</w:t>
      </w:r>
      <w:r w:rsidR="003414FD">
        <w:t xml:space="preserve"> op dit terrein</w:t>
      </w:r>
      <w:r w:rsidR="00086D0A">
        <w:t xml:space="preserve"> vanuit</w:t>
      </w:r>
      <w:r w:rsidR="003414FD">
        <w:t xml:space="preserve"> het</w:t>
      </w:r>
      <w:r w:rsidR="00086D0A">
        <w:t xml:space="preserve"> </w:t>
      </w:r>
      <w:r w:rsidR="003414FD">
        <w:t>EU-</w:t>
      </w:r>
      <w:r w:rsidR="00086D0A">
        <w:t xml:space="preserve">niveau wordt als ineffectief gezien, omdat </w:t>
      </w:r>
      <w:r w:rsidR="003414FD">
        <w:t xml:space="preserve">de </w:t>
      </w:r>
      <w:r w:rsidR="00086D0A">
        <w:t>situ</w:t>
      </w:r>
      <w:r w:rsidR="003414FD">
        <w:t>atie</w:t>
      </w:r>
      <w:r w:rsidR="00086D0A">
        <w:t xml:space="preserve"> omtrent behoefte aan personeel met bepaalde vaardigheden snel kan veranderen.</w:t>
      </w:r>
      <w:r w:rsidR="00F27D3D">
        <w:t xml:space="preserve"> De EU moedigt EU</w:t>
      </w:r>
      <w:r w:rsidR="005B6173">
        <w:t>-lidstaten wel aan om</w:t>
      </w:r>
      <w:r w:rsidR="00F27D3D">
        <w:t xml:space="preserve"> scholingsprogramma’s op te tuigen. </w:t>
      </w:r>
      <w:r w:rsidR="001F1994">
        <w:t>De EU ziet ook een</w:t>
      </w:r>
      <w:r w:rsidR="00817D75">
        <w:t xml:space="preserve"> rol</w:t>
      </w:r>
      <w:r w:rsidR="001F1994">
        <w:t xml:space="preserve"> </w:t>
      </w:r>
      <w:r w:rsidR="00817D75">
        <w:t>voor zichzelf</w:t>
      </w:r>
      <w:r w:rsidR="001F1994">
        <w:t xml:space="preserve"> weggelegd bij het steunen van investeringen die bijdragen aan het behalen van de REPowerEU-doelen en probeert ook vanuit het EU</w:t>
      </w:r>
      <w:r w:rsidR="002A7F6E">
        <w:t>-</w:t>
      </w:r>
      <w:r w:rsidR="001F1994">
        <w:t xml:space="preserve">niveau hiervoor middelen ter beschikking te stellen. </w:t>
      </w:r>
      <w:r w:rsidR="00933B99">
        <w:t>De Commissie zal binnenkort een assessment uitvoeren naar de financiële behoeften</w:t>
      </w:r>
      <w:r w:rsidR="001F58A0">
        <w:t xml:space="preserve"> </w:t>
      </w:r>
      <w:r w:rsidR="00933B99">
        <w:t>om deze beter in kaart te brengen</w:t>
      </w:r>
      <w:r w:rsidR="00284E5A">
        <w:t xml:space="preserve">, onder meer om </w:t>
      </w:r>
      <w:r w:rsidR="009B1CDD">
        <w:t xml:space="preserve">in de EU </w:t>
      </w:r>
      <w:r w:rsidR="00284E5A">
        <w:t xml:space="preserve">de ontwikkeling </w:t>
      </w:r>
      <w:r w:rsidR="009B1CDD">
        <w:t xml:space="preserve">van </w:t>
      </w:r>
      <w:r w:rsidR="009A20AD">
        <w:t xml:space="preserve">(groene) </w:t>
      </w:r>
      <w:r w:rsidR="00FB6D0B">
        <w:t>waterstof te versnellen</w:t>
      </w:r>
      <w:r w:rsidR="009B1CDD">
        <w:t xml:space="preserve"> en</w:t>
      </w:r>
      <w:r w:rsidR="00284E5A">
        <w:t xml:space="preserve"> om elektriciteitsinfrastructuur uit te breiden</w:t>
      </w:r>
      <w:r w:rsidR="00933B99">
        <w:t>.</w:t>
      </w:r>
      <w:r w:rsidR="00D81054">
        <w:t xml:space="preserve"> Dit zal naar verwachting leiden tot een </w:t>
      </w:r>
      <w:r w:rsidR="00680B1F">
        <w:t>aanvullend</w:t>
      </w:r>
      <w:r w:rsidR="00D81054">
        <w:t xml:space="preserve"> voorstel (REPowerEU 2.0).</w:t>
      </w:r>
      <w:r w:rsidR="00AB13DC">
        <w:t xml:space="preserve"> </w:t>
      </w:r>
    </w:p>
    <w:p w:rsidRPr="00DD5496" w:rsidR="00A6363D" w:rsidP="003133BC" w:rsidRDefault="00A6363D">
      <w:pPr>
        <w:rPr>
          <w:u w:val="single"/>
        </w:rPr>
      </w:pPr>
    </w:p>
    <w:p w:rsidRPr="00DD5496" w:rsidR="00EA7990" w:rsidP="003133BC" w:rsidRDefault="00EA7990">
      <w:pPr>
        <w:rPr>
          <w:u w:val="single"/>
        </w:rPr>
      </w:pPr>
      <w:r w:rsidRPr="00DD5496">
        <w:rPr>
          <w:u w:val="single"/>
        </w:rPr>
        <w:t>Voorstel om extra ETS-rechten uit de MSR te veilen</w:t>
      </w:r>
    </w:p>
    <w:p w:rsidR="00603F90" w:rsidP="003133BC" w:rsidRDefault="009A05C2">
      <w:r>
        <w:t xml:space="preserve">In het kader van REPowerEU is door de Commissie </w:t>
      </w:r>
      <w:r w:rsidR="007711FB">
        <w:t xml:space="preserve">voorgesteld </w:t>
      </w:r>
      <w:r>
        <w:t xml:space="preserve">om financiële middelen aan EU ETS te onttrekken ten behoeve van het </w:t>
      </w:r>
      <w:r w:rsidR="00932A07">
        <w:t xml:space="preserve">financieren van </w:t>
      </w:r>
      <w:r>
        <w:t>REPowerEU-</w:t>
      </w:r>
      <w:r w:rsidR="00D32353">
        <w:t>initiatieven</w:t>
      </w:r>
      <w:r>
        <w:t>.</w:t>
      </w:r>
      <w:r w:rsidR="007711FB">
        <w:t xml:space="preserve"> Het </w:t>
      </w:r>
      <w:r w:rsidR="00C42FF6">
        <w:t>Commissie</w:t>
      </w:r>
      <w:r w:rsidR="00E244D5">
        <w:t>voorstel</w:t>
      </w:r>
      <w:r w:rsidR="007711FB">
        <w:t xml:space="preserve"> was </w:t>
      </w:r>
      <w:r w:rsidR="00D32353">
        <w:t>om uitstootrechten die nu in de marktstabiliteitsreserve (MSR) zitten</w:t>
      </w:r>
      <w:r w:rsidR="00081A79">
        <w:t xml:space="preserve"> over een periode van 4 jaar te veilen</w:t>
      </w:r>
      <w:r w:rsidR="00D32353">
        <w:t xml:space="preserve">, </w:t>
      </w:r>
      <w:r w:rsidR="00216373">
        <w:t>tot er €20 miljard is opgehaald.</w:t>
      </w:r>
      <w:r w:rsidR="000A3816">
        <w:t xml:space="preserve"> Met een prijs van €80 zouden er </w:t>
      </w:r>
      <w:r w:rsidR="00825D0B">
        <w:t xml:space="preserve">dan in totaal </w:t>
      </w:r>
      <w:r w:rsidR="000A3816">
        <w:t>250 miljoen uitstootrechten moeten worden verkocht.</w:t>
      </w:r>
      <w:r w:rsidRPr="009019B2" w:rsidR="009019B2">
        <w:t xml:space="preserve"> </w:t>
      </w:r>
      <w:r w:rsidR="009019B2">
        <w:t>De Commissie heeft aangegeven dat met het Commissievoorstel de EU-klimaatdoelstelling voor 2030 niet in het geding zou komen</w:t>
      </w:r>
      <w:r w:rsidR="00C42FF6">
        <w:t>, omdat het</w:t>
      </w:r>
      <w:r w:rsidR="00E138F5">
        <w:t xml:space="preserve"> ga</w:t>
      </w:r>
      <w:r w:rsidR="00C42FF6">
        <w:t>a</w:t>
      </w:r>
      <w:r w:rsidR="00E138F5">
        <w:t xml:space="preserve">t om een eenmalige ingreep en </w:t>
      </w:r>
      <w:r w:rsidR="009019B2">
        <w:t xml:space="preserve">alle </w:t>
      </w:r>
      <w:r w:rsidR="00217D54">
        <w:t xml:space="preserve">extra </w:t>
      </w:r>
      <w:r w:rsidR="009019B2">
        <w:t xml:space="preserve">rechten </w:t>
      </w:r>
      <w:r w:rsidR="00217D54">
        <w:t xml:space="preserve">nog voor 2030 </w:t>
      </w:r>
      <w:r w:rsidR="00C42FF6">
        <w:t xml:space="preserve">worden </w:t>
      </w:r>
      <w:r w:rsidR="009019B2">
        <w:t>verkocht</w:t>
      </w:r>
      <w:r w:rsidR="00D30CF7">
        <w:t>.</w:t>
      </w:r>
    </w:p>
    <w:p w:rsidR="005429B6" w:rsidP="003133BC" w:rsidRDefault="005429B6"/>
    <w:p w:rsidR="00CB34B6" w:rsidP="003133BC" w:rsidRDefault="005429B6">
      <w:r>
        <w:t xml:space="preserve">Zowel het Europees Parlement als de Raad </w:t>
      </w:r>
      <w:r w:rsidR="00E7271C">
        <w:t>wensen</w:t>
      </w:r>
      <w:r w:rsidR="00CF32FB">
        <w:t xml:space="preserve"> echter</w:t>
      </w:r>
      <w:r w:rsidR="00E7271C">
        <w:t xml:space="preserve"> </w:t>
      </w:r>
      <w:r>
        <w:t>vast</w:t>
      </w:r>
      <w:r w:rsidR="00E7271C">
        <w:t xml:space="preserve"> te </w:t>
      </w:r>
      <w:r>
        <w:t xml:space="preserve">houden aan een “rule-based” EU ETS en zijn daarom kritisch over het </w:t>
      </w:r>
      <w:r w:rsidR="005920A6">
        <w:t>Commissievoorstel</w:t>
      </w:r>
      <w:r>
        <w:t xml:space="preserve"> om ad-hoc extra uitstootrechten op de markt te brengen. Hoewel zowel Raad als EP geen extra uitstootrechten uit de MSR willen veilen, </w:t>
      </w:r>
      <w:r w:rsidR="00E7271C">
        <w:t>blijkt er</w:t>
      </w:r>
      <w:r>
        <w:t xml:space="preserve"> wel steun om € 20 miljard aan extra middelen ten behoeve van REPowerEU op te halen.</w:t>
      </w:r>
      <w:r w:rsidR="00E7271C">
        <w:t xml:space="preserve"> </w:t>
      </w:r>
      <w:r w:rsidR="00364AC9">
        <w:t xml:space="preserve">Op 4 oktober jl. heeft de Ecofin-raad besloten dat </w:t>
      </w:r>
      <w:r w:rsidR="00FA4EF1">
        <w:t xml:space="preserve">er geen middelen uit het MSR worden gehaald, maar </w:t>
      </w:r>
      <w:r w:rsidR="00364AC9">
        <w:t>in plaats daarvan</w:t>
      </w:r>
      <w:r w:rsidR="00081A79">
        <w:t xml:space="preserve"> in drie jaar tijd</w:t>
      </w:r>
      <w:r w:rsidR="00364AC9">
        <w:t xml:space="preserve"> </w:t>
      </w:r>
      <w:r w:rsidR="00FA4EF1">
        <w:t>€15 miljard</w:t>
      </w:r>
      <w:r w:rsidR="00364AC9">
        <w:t xml:space="preserve"> uit het I</w:t>
      </w:r>
      <w:r w:rsidR="00FA4EF1">
        <w:t xml:space="preserve">nnovatiefonds van EU ETS en </w:t>
      </w:r>
      <w:r w:rsidR="00364AC9">
        <w:t xml:space="preserve">nog eens </w:t>
      </w:r>
      <w:r w:rsidR="00FA4EF1">
        <w:t xml:space="preserve">€ 5 miljard door </w:t>
      </w:r>
      <w:r w:rsidR="00364AC9">
        <w:t>middel van vervroegde toewijzing</w:t>
      </w:r>
      <w:r w:rsidR="00E6156D">
        <w:t xml:space="preserve"> van </w:t>
      </w:r>
      <w:r w:rsidR="00364AC9">
        <w:t>ETS-emissierechten</w:t>
      </w:r>
      <w:r w:rsidR="000971EF">
        <w:t xml:space="preserve"> (“frontloading”)</w:t>
      </w:r>
      <w:r w:rsidR="00837FF3">
        <w:t xml:space="preserve"> wordt</w:t>
      </w:r>
      <w:r w:rsidR="00E138F5">
        <w:t xml:space="preserve"> opgehaald</w:t>
      </w:r>
      <w:r w:rsidR="00E6156D">
        <w:t>.</w:t>
      </w:r>
      <w:r w:rsidR="0049647D">
        <w:t xml:space="preserve"> </w:t>
      </w:r>
      <w:r w:rsidR="00E84F87">
        <w:t xml:space="preserve">Hiermee hoopt de Raad </w:t>
      </w:r>
      <w:r w:rsidR="006173A9">
        <w:t xml:space="preserve">dat het functioneren van het EU </w:t>
      </w:r>
      <w:r w:rsidR="00E84F87">
        <w:t xml:space="preserve">ETS niet wordt verstoord. </w:t>
      </w:r>
      <w:r w:rsidR="0049647D">
        <w:t>Opgeteld zal er dan nog steeds €20 miljard beschikbaar komen aan extra middelen voor REPowerEU.</w:t>
      </w:r>
      <w:r w:rsidR="00364AC9">
        <w:t xml:space="preserve"> </w:t>
      </w:r>
      <w:r w:rsidR="00A4418A">
        <w:t>De positie van het Europees Parlement is op het moment van schrijven nog onbekend.</w:t>
      </w:r>
      <w:r w:rsidR="0049647D">
        <w:t xml:space="preserve"> </w:t>
      </w:r>
      <w:r w:rsidR="00BB31DE">
        <w:t xml:space="preserve">In de Milieucommissie heeft het EP </w:t>
      </w:r>
      <w:r w:rsidR="000B3701">
        <w:t xml:space="preserve">wel </w:t>
      </w:r>
      <w:r w:rsidR="00BB31DE">
        <w:t xml:space="preserve">al een opinie gegeven, waarin </w:t>
      </w:r>
      <w:r w:rsidR="00086188">
        <w:t>wordt voorgesteld om</w:t>
      </w:r>
      <w:r w:rsidR="00BB31DE">
        <w:t xml:space="preserve"> </w:t>
      </w:r>
      <w:r w:rsidR="000B3701">
        <w:t xml:space="preserve">in 3 jaar tijd </w:t>
      </w:r>
      <w:r w:rsidR="00BB31DE">
        <w:t xml:space="preserve">rechten </w:t>
      </w:r>
      <w:r w:rsidR="00086188">
        <w:t xml:space="preserve">te </w:t>
      </w:r>
      <w:r w:rsidR="000B3701">
        <w:t>“</w:t>
      </w:r>
      <w:r w:rsidR="00086188">
        <w:t>frontloaden</w:t>
      </w:r>
      <w:r w:rsidR="000B3701">
        <w:t>” en</w:t>
      </w:r>
      <w:r w:rsidR="00086188">
        <w:t xml:space="preserve"> daarmee € 20 miljard op te halen</w:t>
      </w:r>
      <w:r w:rsidR="00BB31DE">
        <w:t>.</w:t>
      </w:r>
      <w:r w:rsidR="001144F2">
        <w:t xml:space="preserve"> </w:t>
      </w:r>
      <w:r w:rsidR="00C354E0">
        <w:t xml:space="preserve">Het </w:t>
      </w:r>
      <w:r w:rsidR="000B3701">
        <w:t xml:space="preserve">gevolg van “frontloaden” is dat er </w:t>
      </w:r>
      <w:r w:rsidR="00C354E0">
        <w:t>in 2027-2030</w:t>
      </w:r>
      <w:r w:rsidR="006F3ACF">
        <w:t xml:space="preserve"> minder uitstootrechten beschikbaar</w:t>
      </w:r>
      <w:r w:rsidR="000B3701">
        <w:t xml:space="preserve"> zullen zijn</w:t>
      </w:r>
      <w:r w:rsidR="00C354E0">
        <w:t>.</w:t>
      </w:r>
      <w:r>
        <w:t xml:space="preserve"> </w:t>
      </w:r>
    </w:p>
    <w:p w:rsidR="00CB34B6" w:rsidP="003133BC" w:rsidRDefault="00CB34B6"/>
    <w:p w:rsidR="00375D44" w:rsidP="003133BC" w:rsidRDefault="00A327E9">
      <w:r>
        <w:lastRenderedPageBreak/>
        <w:t xml:space="preserve">Tijdens het gesprek over EU ETS </w:t>
      </w:r>
      <w:r w:rsidR="005429B6">
        <w:t>werd</w:t>
      </w:r>
      <w:r>
        <w:t xml:space="preserve"> ook gesproken over ontwikkelingen op de </w:t>
      </w:r>
      <w:r w:rsidR="00257DBF">
        <w:t>ETS-</w:t>
      </w:r>
      <w:r>
        <w:t>markt s</w:t>
      </w:r>
      <w:r w:rsidR="005429B6">
        <w:t>inds de Russische invasie</w:t>
      </w:r>
      <w:r w:rsidR="00F46114">
        <w:t xml:space="preserve"> in Oekra</w:t>
      </w:r>
      <w:r>
        <w:t xml:space="preserve">ïne. </w:t>
      </w:r>
      <w:r w:rsidR="00F0180D">
        <w:t>Het blijkt dat de</w:t>
      </w:r>
      <w:r w:rsidR="00E45A36">
        <w:t xml:space="preserve"> E</w:t>
      </w:r>
      <w:r w:rsidR="00257DBF">
        <w:t>TS-</w:t>
      </w:r>
      <w:r w:rsidR="00E45A36">
        <w:t xml:space="preserve">prijs niet </w:t>
      </w:r>
      <w:r w:rsidR="006264F5">
        <w:t>erg veranderd is</w:t>
      </w:r>
      <w:r w:rsidR="00E45A36">
        <w:t xml:space="preserve">. De Commissie ziet </w:t>
      </w:r>
      <w:r w:rsidR="00F0180D">
        <w:t xml:space="preserve">op hoofdlijnen </w:t>
      </w:r>
      <w:r w:rsidR="00E45A36">
        <w:t>twee effecten: als gevolg van de hoge gasprijzen wordt er omgeschakeld van gas naar kolen. Hiervoor zijn meer uitstootrechten nodig. Daartegenover st</w:t>
      </w:r>
      <w:r w:rsidR="00944B48">
        <w:t>aat dat de industriële</w:t>
      </w:r>
      <w:r w:rsidR="00E45A36">
        <w:t xml:space="preserve"> productie </w:t>
      </w:r>
      <w:r w:rsidR="00CF32FB">
        <w:t xml:space="preserve">is </w:t>
      </w:r>
      <w:r w:rsidR="00E45A36">
        <w:t xml:space="preserve">verminderd als gevolg van de hoge gasprijs. Dat leidt weer tot minder behoefte aan uitstootrechten. </w:t>
      </w:r>
      <w:r w:rsidR="006264F5">
        <w:t xml:space="preserve">Een </w:t>
      </w:r>
      <w:r w:rsidR="0089458A">
        <w:t xml:space="preserve">klein </w:t>
      </w:r>
      <w:r w:rsidR="006264F5">
        <w:t xml:space="preserve">aantal lidstaten heeft </w:t>
      </w:r>
      <w:r w:rsidR="00F0180D">
        <w:t xml:space="preserve">dit jaar </w:t>
      </w:r>
      <w:r w:rsidR="006264F5">
        <w:t xml:space="preserve">opgeroepen tot het verlagen van de ETS-prijs om </w:t>
      </w:r>
      <w:r w:rsidR="00F0180D">
        <w:t xml:space="preserve">zo de </w:t>
      </w:r>
      <w:r w:rsidR="006264F5">
        <w:t xml:space="preserve">energieprijzen te dempen. De Commissie </w:t>
      </w:r>
      <w:r w:rsidR="00F0180D">
        <w:t>geeft aan</w:t>
      </w:r>
      <w:r w:rsidR="006264F5">
        <w:t xml:space="preserve"> </w:t>
      </w:r>
      <w:r w:rsidR="001B37AF">
        <w:t xml:space="preserve">dat </w:t>
      </w:r>
      <w:r w:rsidR="006264F5">
        <w:t xml:space="preserve">ETS </w:t>
      </w:r>
      <w:r w:rsidR="00982E7A">
        <w:t xml:space="preserve">echter </w:t>
      </w:r>
      <w:r w:rsidR="001B37AF">
        <w:t xml:space="preserve">nodig </w:t>
      </w:r>
      <w:r w:rsidR="00F0180D">
        <w:t>blijft</w:t>
      </w:r>
      <w:r w:rsidR="001B37AF">
        <w:t xml:space="preserve"> </w:t>
      </w:r>
      <w:r w:rsidR="006264F5">
        <w:t>als een prikkel voor het doen van lange termijn investeringen</w:t>
      </w:r>
      <w:r w:rsidR="0073505D">
        <w:t xml:space="preserve"> die leiden tot CO2-reductie, dus is hier geen voorstander</w:t>
      </w:r>
      <w:r w:rsidR="008711C6">
        <w:t xml:space="preserve"> van</w:t>
      </w:r>
      <w:r w:rsidR="006264F5">
        <w:t>.</w:t>
      </w:r>
      <w:r w:rsidR="00E123EC">
        <w:t xml:space="preserve"> Bovendien wordt opgemerkt dat de kosten van ETS een gering onderdeel uitmaken van </w:t>
      </w:r>
      <w:r w:rsidR="00CF32FB">
        <w:t xml:space="preserve">de </w:t>
      </w:r>
      <w:r w:rsidR="00E123EC">
        <w:t>energieprijzen.</w:t>
      </w:r>
    </w:p>
    <w:p w:rsidR="00364AC9" w:rsidP="003133BC" w:rsidRDefault="00364AC9"/>
    <w:p w:rsidRPr="00DD5496" w:rsidR="00EA7990" w:rsidP="003133BC" w:rsidRDefault="00375D44">
      <w:pPr>
        <w:rPr>
          <w:u w:val="single"/>
        </w:rPr>
      </w:pPr>
      <w:r w:rsidRPr="00DD5496">
        <w:rPr>
          <w:u w:val="single"/>
        </w:rPr>
        <w:t>A</w:t>
      </w:r>
      <w:r w:rsidR="001A3035">
        <w:rPr>
          <w:u w:val="single"/>
        </w:rPr>
        <w:t>angekondigde initiatieven in REP</w:t>
      </w:r>
      <w:r w:rsidR="00D472A7">
        <w:rPr>
          <w:u w:val="single"/>
        </w:rPr>
        <w:t>owerEU</w:t>
      </w:r>
    </w:p>
    <w:p w:rsidR="0024265E" w:rsidP="003133BC" w:rsidRDefault="001A3035">
      <w:r>
        <w:t>De Commissie heeft tijdens de</w:t>
      </w:r>
      <w:r w:rsidR="0064322F">
        <w:t xml:space="preserve"> gevoerde reeks</w:t>
      </w:r>
      <w:r>
        <w:t xml:space="preserve"> gesprekken </w:t>
      </w:r>
      <w:r w:rsidR="0064322F">
        <w:t xml:space="preserve">ook </w:t>
      </w:r>
      <w:r>
        <w:t>aangegeven zich al langer bewust te zijn van de afhankelijkheid van de EU van uit het buitenland afkomstig kritieke grondstoffen</w:t>
      </w:r>
      <w:r w:rsidR="00BC799B">
        <w:t xml:space="preserve"> en </w:t>
      </w:r>
      <w:r w:rsidR="005B2398">
        <w:t>wil</w:t>
      </w:r>
      <w:r w:rsidR="00BC799B">
        <w:t xml:space="preserve"> voorkomen dat er </w:t>
      </w:r>
      <w:r w:rsidR="005B2398">
        <w:t xml:space="preserve">– mede als gevolg van de REPowerEU-acties - </w:t>
      </w:r>
      <w:r w:rsidR="00BC799B">
        <w:t>nieuwe afhankelijkheden van bepaalde landen worden gecreëerd</w:t>
      </w:r>
      <w:r>
        <w:t xml:space="preserve">. In aanvulling </w:t>
      </w:r>
      <w:r w:rsidR="00185ADA">
        <w:t>op een in 2020 uitgebracht niet-verbindend actieplan</w:t>
      </w:r>
      <w:r>
        <w:t xml:space="preserve"> heeft </w:t>
      </w:r>
      <w:r w:rsidR="001F56A8">
        <w:t xml:space="preserve">de Commissie </w:t>
      </w:r>
      <w:r w:rsidR="003B3EE8">
        <w:t>daarom</w:t>
      </w:r>
      <w:r>
        <w:t xml:space="preserve"> ook </w:t>
      </w:r>
      <w:r w:rsidR="001F56A8">
        <w:t>aangekondigd te zullen komen met een</w:t>
      </w:r>
      <w:r w:rsidR="00190C78">
        <w:t xml:space="preserve"> sterker initiatief, namelijk een voorstel voor een</w:t>
      </w:r>
      <w:r w:rsidR="001F56A8">
        <w:t xml:space="preserve"> Europese wet inzake kritieke grondstoffen. Het doel van de wet wordt om te verzekeren dat de EU kan rekenen op voldoende en een gediversifieerd aanbod van kritieke grondstoffen en er ook prioriteit zal worden gegeven aan zoveel mogelijk hergebruik en recycling van kritieke grondstoffen</w:t>
      </w:r>
      <w:r w:rsidR="009E2796">
        <w:t xml:space="preserve"> waar de EU al over beschikt</w:t>
      </w:r>
      <w:r w:rsidR="001F56A8">
        <w:t>.</w:t>
      </w:r>
      <w:r w:rsidR="00C12C12">
        <w:t xml:space="preserve"> Het bevorderen van </w:t>
      </w:r>
      <w:r w:rsidR="00150A5E">
        <w:t>de</w:t>
      </w:r>
      <w:r w:rsidR="00C12C12">
        <w:t xml:space="preserve"> circulaire economie zal naar verwachting een essentieel onderdeel van het nieuwe initiatief worden.</w:t>
      </w:r>
      <w:r w:rsidR="001F56A8">
        <w:t xml:space="preserve"> </w:t>
      </w:r>
      <w:r w:rsidR="003B3EE8">
        <w:t xml:space="preserve">Inmiddels is bekend dat dit EU-voorstel in het eerste kwartaal van 2023 zal worden uitgebracht. </w:t>
      </w:r>
    </w:p>
    <w:p w:rsidR="0036431E" w:rsidP="003133BC" w:rsidRDefault="0036431E"/>
    <w:p w:rsidR="002F3F4A" w:rsidP="003133BC" w:rsidRDefault="001441FE">
      <w:r>
        <w:t xml:space="preserve">De Commissie wil inzake kritieke grondstoffen ook strategische partnerschappen met derde landen aangaan, zoals Canada, Kazachstan, Oekraïne en landen in Afrika en Zuid-Amerika. </w:t>
      </w:r>
      <w:r w:rsidR="007A3B3D">
        <w:t xml:space="preserve">Ook wordt ervoor gepleit </w:t>
      </w:r>
      <w:r w:rsidR="00AF44C6">
        <w:t>om</w:t>
      </w:r>
      <w:r w:rsidR="007A3B3D">
        <w:t xml:space="preserve"> Europese bedrijven die in derde landen </w:t>
      </w:r>
      <w:r w:rsidR="00AF44C6">
        <w:t xml:space="preserve">actief zijn </w:t>
      </w:r>
      <w:r w:rsidR="00CF32FB">
        <w:t>met</w:t>
      </w:r>
      <w:r w:rsidR="009F3D74">
        <w:t xml:space="preserve"> de winning van kritieke grondstoffen </w:t>
      </w:r>
      <w:r w:rsidR="00AF44C6">
        <w:t>meer te ondersteunen</w:t>
      </w:r>
      <w:r w:rsidR="009F3D74">
        <w:t>, bijvoorbeeld in de vorm van</w:t>
      </w:r>
      <w:r w:rsidR="00AF44C6">
        <w:t xml:space="preserve"> </w:t>
      </w:r>
      <w:r w:rsidR="00CF32FB">
        <w:t xml:space="preserve">het geven van </w:t>
      </w:r>
      <w:r w:rsidR="00AF44C6">
        <w:t>politieke steun in</w:t>
      </w:r>
      <w:r w:rsidR="00DE7291">
        <w:t xml:space="preserve"> </w:t>
      </w:r>
      <w:r w:rsidR="00E21839">
        <w:t>het geval van</w:t>
      </w:r>
      <w:r w:rsidR="00AF44C6">
        <w:t xml:space="preserve"> </w:t>
      </w:r>
      <w:r w:rsidR="00DE7291">
        <w:t xml:space="preserve">verkoop van concessies of </w:t>
      </w:r>
      <w:r w:rsidR="00AF44C6">
        <w:t xml:space="preserve">de </w:t>
      </w:r>
      <w:r w:rsidR="00DE7291">
        <w:t>wisseling van eigenaarschap</w:t>
      </w:r>
      <w:r w:rsidR="00B367A0">
        <w:t xml:space="preserve"> </w:t>
      </w:r>
      <w:r w:rsidR="00CF32FB">
        <w:t>op</w:t>
      </w:r>
      <w:r w:rsidR="00B367A0">
        <w:t xml:space="preserve"> plekken waar grondstoffen worden gewonnen</w:t>
      </w:r>
      <w:r w:rsidR="00E21839">
        <w:t>,</w:t>
      </w:r>
      <w:r w:rsidR="00DE7291">
        <w:t xml:space="preserve"> om </w:t>
      </w:r>
      <w:r w:rsidR="00E21839">
        <w:t xml:space="preserve">daarmee </w:t>
      </w:r>
      <w:r w:rsidR="00DE7291">
        <w:t xml:space="preserve">te voorkomen dat </w:t>
      </w:r>
      <w:r w:rsidR="00E21839">
        <w:t>Europese bedrijven</w:t>
      </w:r>
      <w:r w:rsidR="00DE7291">
        <w:t xml:space="preserve"> </w:t>
      </w:r>
      <w:r w:rsidR="00E21839">
        <w:t xml:space="preserve">het </w:t>
      </w:r>
      <w:r w:rsidR="00B84E29">
        <w:t>afleggen tegen bedrijven</w:t>
      </w:r>
      <w:r w:rsidR="00F660B0">
        <w:t xml:space="preserve"> uit </w:t>
      </w:r>
      <w:r w:rsidR="00AF44C6">
        <w:t>andere</w:t>
      </w:r>
      <w:r w:rsidR="00DE7291">
        <w:t xml:space="preserve"> landen. </w:t>
      </w:r>
      <w:r w:rsidR="008A7677">
        <w:t xml:space="preserve">Tot slot zal </w:t>
      </w:r>
      <w:r w:rsidR="00CF32FB">
        <w:t xml:space="preserve">het ontplooien van meer </w:t>
      </w:r>
      <w:r w:rsidR="008A7677">
        <w:t>mijnbouw in de EU</w:t>
      </w:r>
      <w:r w:rsidR="00E75678">
        <w:t xml:space="preserve"> (o.a. winning lithium)</w:t>
      </w:r>
      <w:r w:rsidR="008A7677">
        <w:t>, daar waar mogelijk, ook no</w:t>
      </w:r>
      <w:r w:rsidR="008E5518">
        <w:t>dig</w:t>
      </w:r>
      <w:r w:rsidR="008A7677">
        <w:t xml:space="preserve"> zijn.</w:t>
      </w:r>
    </w:p>
    <w:p w:rsidR="002F3F4A" w:rsidP="003133BC" w:rsidRDefault="002F3F4A"/>
    <w:p w:rsidR="00A6363D" w:rsidP="003133BC" w:rsidRDefault="00842DF5">
      <w:r>
        <w:lastRenderedPageBreak/>
        <w:t>D</w:t>
      </w:r>
      <w:r w:rsidR="00CF32FB">
        <w:t>e</w:t>
      </w:r>
      <w:r>
        <w:t xml:space="preserve"> Commissie heeft in het kader van REPowerEU inmiddels ook het voornemen om in het derde kwartaal van 2023 met een voorstel te komen voor een nieuwe Europese Waterstofbank, die € 3 miljard zal gaan investeren in de ontwikkeling van een markt voor waterstof.</w:t>
      </w:r>
      <w:r w:rsidR="002F3F4A">
        <w:t xml:space="preserve"> Doel van dit initiatief is om de </w:t>
      </w:r>
      <w:r w:rsidR="00281F63">
        <w:t xml:space="preserve">ontwikkeling van een </w:t>
      </w:r>
      <w:r w:rsidR="00CF32FB">
        <w:t xml:space="preserve">Europese </w:t>
      </w:r>
      <w:r w:rsidR="002F3F4A">
        <w:t>waterstof</w:t>
      </w:r>
      <w:r w:rsidR="00281F63">
        <w:t>markt</w:t>
      </w:r>
      <w:r w:rsidR="002F3F4A">
        <w:t xml:space="preserve"> te versnellen.</w:t>
      </w:r>
    </w:p>
    <w:p w:rsidRPr="00DD5496" w:rsidR="00A6363D" w:rsidP="003133BC" w:rsidRDefault="00A6363D">
      <w:pPr>
        <w:rPr>
          <w:u w:val="single"/>
        </w:rPr>
      </w:pPr>
    </w:p>
    <w:p w:rsidRPr="00DD5496" w:rsidR="00375D44" w:rsidP="003133BC" w:rsidRDefault="00375D44">
      <w:pPr>
        <w:rPr>
          <w:u w:val="single"/>
        </w:rPr>
      </w:pPr>
      <w:r w:rsidRPr="00DD5496">
        <w:rPr>
          <w:u w:val="single"/>
        </w:rPr>
        <w:t>Overige zaken</w:t>
      </w:r>
    </w:p>
    <w:p w:rsidR="00350B69" w:rsidP="003133BC" w:rsidRDefault="003077D1">
      <w:pPr>
        <w:rPr>
          <w:szCs w:val="18"/>
        </w:rPr>
      </w:pPr>
      <w:r>
        <w:rPr>
          <w:szCs w:val="18"/>
        </w:rPr>
        <w:t xml:space="preserve">Tijdens de gevoerde gesprekken </w:t>
      </w:r>
      <w:r w:rsidR="00956AFE">
        <w:rPr>
          <w:szCs w:val="18"/>
        </w:rPr>
        <w:t xml:space="preserve">is ook gesproken over de inspanningen die EU-lidstaten leveren om hun gasverbruik te verminderen. De Commissie geeft aan dat de EU </w:t>
      </w:r>
      <w:r w:rsidR="00E773AB">
        <w:rPr>
          <w:szCs w:val="18"/>
        </w:rPr>
        <w:t xml:space="preserve">in de eerste helft van 2022 </w:t>
      </w:r>
      <w:r w:rsidR="00956AFE">
        <w:rPr>
          <w:szCs w:val="18"/>
        </w:rPr>
        <w:t xml:space="preserve">gemiddeld </w:t>
      </w:r>
      <w:r w:rsidRPr="00E773AB" w:rsidR="00956AFE">
        <w:rPr>
          <w:szCs w:val="18"/>
        </w:rPr>
        <w:t>10% aan</w:t>
      </w:r>
      <w:r w:rsidR="00956AFE">
        <w:rPr>
          <w:szCs w:val="18"/>
        </w:rPr>
        <w:t xml:space="preserve"> gas</w:t>
      </w:r>
      <w:r w:rsidR="006B1504">
        <w:rPr>
          <w:szCs w:val="18"/>
        </w:rPr>
        <w:t>verbruik</w:t>
      </w:r>
      <w:r w:rsidR="00956AFE">
        <w:rPr>
          <w:szCs w:val="18"/>
        </w:rPr>
        <w:t xml:space="preserve"> heeft weten te besparen.</w:t>
      </w:r>
      <w:r w:rsidR="00484D6C">
        <w:rPr>
          <w:szCs w:val="18"/>
        </w:rPr>
        <w:t xml:space="preserve"> In een aantal landen was de besparing op de gasconsumptie zelfs 20%.</w:t>
      </w:r>
      <w:r w:rsidR="00956AFE">
        <w:rPr>
          <w:szCs w:val="18"/>
        </w:rPr>
        <w:t xml:space="preserve"> Dit komt ook doordat bedrijven hun productieprocessen</w:t>
      </w:r>
      <w:r w:rsidR="001C7D04">
        <w:rPr>
          <w:szCs w:val="18"/>
        </w:rPr>
        <w:t xml:space="preserve"> (tijdelijk)</w:t>
      </w:r>
      <w:r w:rsidR="00956AFE">
        <w:rPr>
          <w:szCs w:val="18"/>
        </w:rPr>
        <w:t xml:space="preserve"> hebben stilgelegd. </w:t>
      </w:r>
      <w:r w:rsidR="00CF662D">
        <w:rPr>
          <w:szCs w:val="18"/>
        </w:rPr>
        <w:t xml:space="preserve">Een andere oorzaak is dat bedrijven zijn overgeschakeld op andere brandstoffen, dus er geen sprake was van verminderd energiegebruik. </w:t>
      </w:r>
      <w:r w:rsidR="00956AFE">
        <w:rPr>
          <w:szCs w:val="18"/>
        </w:rPr>
        <w:t>Informatie hierover komt binnen via een rapportageplicht voor de EU-lidstaten. De</w:t>
      </w:r>
      <w:r>
        <w:rPr>
          <w:szCs w:val="18"/>
        </w:rPr>
        <w:t xml:space="preserve"> Commissie </w:t>
      </w:r>
      <w:r w:rsidR="004F354D">
        <w:rPr>
          <w:szCs w:val="18"/>
        </w:rPr>
        <w:t>meld</w:t>
      </w:r>
      <w:r w:rsidR="00956AFE">
        <w:rPr>
          <w:szCs w:val="18"/>
        </w:rPr>
        <w:t xml:space="preserve">de ook </w:t>
      </w:r>
      <w:r>
        <w:rPr>
          <w:szCs w:val="18"/>
        </w:rPr>
        <w:t>dat als de EU-lidstaten alle maatregelen en doelen zoals voorgesteld door de Commissie in het “fit for 55”-pakket</w:t>
      </w:r>
      <w:r w:rsidR="004F354D">
        <w:rPr>
          <w:szCs w:val="18"/>
        </w:rPr>
        <w:t xml:space="preserve"> zouden doorvoeren, dit naar verwachting</w:t>
      </w:r>
      <w:r>
        <w:rPr>
          <w:szCs w:val="18"/>
        </w:rPr>
        <w:t xml:space="preserve"> leidt tot een daling van de vraag naar gas met 30%</w:t>
      </w:r>
      <w:r w:rsidR="00C55A53">
        <w:rPr>
          <w:szCs w:val="18"/>
        </w:rPr>
        <w:t xml:space="preserve"> tegen 2030</w:t>
      </w:r>
      <w:r>
        <w:rPr>
          <w:szCs w:val="18"/>
        </w:rPr>
        <w:t>.</w:t>
      </w:r>
      <w:r w:rsidR="00596949">
        <w:rPr>
          <w:szCs w:val="18"/>
        </w:rPr>
        <w:t xml:space="preserve"> </w:t>
      </w:r>
      <w:r w:rsidR="00D56541">
        <w:rPr>
          <w:szCs w:val="18"/>
        </w:rPr>
        <w:t xml:space="preserve">Energie efficiëntie maatregelen spelen daarbij een grote rol. </w:t>
      </w:r>
      <w:r w:rsidR="00C5320D">
        <w:rPr>
          <w:szCs w:val="18"/>
        </w:rPr>
        <w:t>In het kader van REPowerEU heeft de Commissie voorgesteld enkele “fit for 55”-doelen tevens verder aan te scherpen.</w:t>
      </w:r>
      <w:r w:rsidR="007423AF">
        <w:rPr>
          <w:szCs w:val="18"/>
        </w:rPr>
        <w:t xml:space="preserve"> Lidstaten moeten hier stapsgewijs naartoe werken; als </w:t>
      </w:r>
      <w:r w:rsidR="006B1504">
        <w:rPr>
          <w:szCs w:val="18"/>
        </w:rPr>
        <w:t>l</w:t>
      </w:r>
      <w:r w:rsidR="007423AF">
        <w:rPr>
          <w:szCs w:val="18"/>
        </w:rPr>
        <w:t>idstaten achterblijven</w:t>
      </w:r>
      <w:r w:rsidR="00B812B8">
        <w:rPr>
          <w:szCs w:val="18"/>
        </w:rPr>
        <w:t xml:space="preserve"> kan de Commissie voorstellen</w:t>
      </w:r>
      <w:r w:rsidR="003E0552">
        <w:rPr>
          <w:szCs w:val="18"/>
        </w:rPr>
        <w:t xml:space="preserve"> dat EU-lidstaten aanvullende maatregelen nemen</w:t>
      </w:r>
      <w:r w:rsidR="00B812B8">
        <w:rPr>
          <w:szCs w:val="18"/>
        </w:rPr>
        <w:t>.</w:t>
      </w:r>
      <w:r w:rsidR="00C5320D">
        <w:rPr>
          <w:szCs w:val="18"/>
        </w:rPr>
        <w:t xml:space="preserve"> </w:t>
      </w:r>
      <w:r w:rsidR="001F4C35">
        <w:rPr>
          <w:szCs w:val="18"/>
        </w:rPr>
        <w:t xml:space="preserve">De EU vindt het </w:t>
      </w:r>
      <w:r w:rsidR="006B1504">
        <w:rPr>
          <w:szCs w:val="18"/>
        </w:rPr>
        <w:t xml:space="preserve">ook </w:t>
      </w:r>
      <w:r w:rsidR="001F4C35">
        <w:rPr>
          <w:szCs w:val="18"/>
        </w:rPr>
        <w:t>van belang om het MKB te ondersteunen bij</w:t>
      </w:r>
      <w:r w:rsidR="00C55A53">
        <w:rPr>
          <w:szCs w:val="18"/>
        </w:rPr>
        <w:t xml:space="preserve"> </w:t>
      </w:r>
      <w:r w:rsidR="001F4C35">
        <w:rPr>
          <w:szCs w:val="18"/>
        </w:rPr>
        <w:t xml:space="preserve">het doorvoeren van maatregelen om energie te besparen. </w:t>
      </w:r>
      <w:r w:rsidR="00956AFE">
        <w:rPr>
          <w:szCs w:val="18"/>
        </w:rPr>
        <w:t xml:space="preserve">De Commissie geeft tegelijk aan dat steun in de samenleving voor de energiebesparingen van belang is en er dus </w:t>
      </w:r>
      <w:r w:rsidR="004F354D">
        <w:rPr>
          <w:szCs w:val="18"/>
        </w:rPr>
        <w:t>ook</w:t>
      </w:r>
      <w:r w:rsidR="00956AFE">
        <w:rPr>
          <w:szCs w:val="18"/>
        </w:rPr>
        <w:t xml:space="preserve"> grenzen zitten aan </w:t>
      </w:r>
      <w:r w:rsidR="004F354D">
        <w:rPr>
          <w:szCs w:val="18"/>
        </w:rPr>
        <w:t>de mogelijkheden om besparingen door te voeren</w:t>
      </w:r>
      <w:r w:rsidR="00956AFE">
        <w:rPr>
          <w:szCs w:val="18"/>
        </w:rPr>
        <w:t>.</w:t>
      </w:r>
    </w:p>
    <w:p w:rsidR="00350B69" w:rsidP="003133BC" w:rsidRDefault="00350B69">
      <w:pPr>
        <w:rPr>
          <w:szCs w:val="18"/>
        </w:rPr>
      </w:pPr>
    </w:p>
    <w:p w:rsidR="003133BC" w:rsidP="003133BC" w:rsidRDefault="00350B69">
      <w:pPr>
        <w:rPr>
          <w:szCs w:val="18"/>
        </w:rPr>
      </w:pPr>
      <w:r>
        <w:rPr>
          <w:szCs w:val="18"/>
        </w:rPr>
        <w:t>De</w:t>
      </w:r>
      <w:r w:rsidR="00CF32FB">
        <w:rPr>
          <w:szCs w:val="18"/>
        </w:rPr>
        <w:t xml:space="preserve"> </w:t>
      </w:r>
      <w:r w:rsidR="00AB165A">
        <w:rPr>
          <w:szCs w:val="18"/>
        </w:rPr>
        <w:t>Commissie</w:t>
      </w:r>
      <w:r>
        <w:rPr>
          <w:szCs w:val="18"/>
        </w:rPr>
        <w:t xml:space="preserve"> merkt ook</w:t>
      </w:r>
      <w:r w:rsidR="00AB165A">
        <w:rPr>
          <w:szCs w:val="18"/>
        </w:rPr>
        <w:t xml:space="preserve"> op dat de situatie omtrent gas de komende jaren nog complexer z</w:t>
      </w:r>
      <w:r w:rsidR="000001DD">
        <w:rPr>
          <w:szCs w:val="18"/>
        </w:rPr>
        <w:t>al gaan worden dan tot nu toe</w:t>
      </w:r>
      <w:r w:rsidR="00AB165A">
        <w:rPr>
          <w:szCs w:val="18"/>
        </w:rPr>
        <w:t xml:space="preserve"> het geval is geweest. Sinds 202</w:t>
      </w:r>
      <w:r w:rsidR="00316B9F">
        <w:rPr>
          <w:szCs w:val="18"/>
        </w:rPr>
        <w:t>1</w:t>
      </w:r>
      <w:r w:rsidR="00AB165A">
        <w:rPr>
          <w:szCs w:val="18"/>
        </w:rPr>
        <w:t xml:space="preserve"> begon Rusland al minder gas </w:t>
      </w:r>
      <w:r w:rsidR="00C76EC1">
        <w:rPr>
          <w:szCs w:val="18"/>
        </w:rPr>
        <w:t xml:space="preserve">aan de EU </w:t>
      </w:r>
      <w:r w:rsidR="00AB165A">
        <w:rPr>
          <w:szCs w:val="18"/>
        </w:rPr>
        <w:t>te leveren, maar door een warme winter vielen de effecten van de Russische manipulatie</w:t>
      </w:r>
      <w:r w:rsidR="00254612">
        <w:rPr>
          <w:szCs w:val="18"/>
        </w:rPr>
        <w:t xml:space="preserve"> destijds</w:t>
      </w:r>
      <w:r w:rsidR="00AB165A">
        <w:rPr>
          <w:szCs w:val="18"/>
        </w:rPr>
        <w:t xml:space="preserve"> mee. De gasvoorraden voor komende winter zijn met </w:t>
      </w:r>
      <w:r w:rsidR="0014031E">
        <w:rPr>
          <w:szCs w:val="18"/>
        </w:rPr>
        <w:t xml:space="preserve">het nodige </w:t>
      </w:r>
      <w:r w:rsidR="00AB165A">
        <w:rPr>
          <w:szCs w:val="18"/>
        </w:rPr>
        <w:t>Russisch gas gevuld. Mogelijk is komende winter wel koud</w:t>
      </w:r>
      <w:r w:rsidR="00C850D5">
        <w:rPr>
          <w:szCs w:val="18"/>
        </w:rPr>
        <w:t>er</w:t>
      </w:r>
      <w:r w:rsidR="00AB165A">
        <w:rPr>
          <w:szCs w:val="18"/>
        </w:rPr>
        <w:t xml:space="preserve"> en is het </w:t>
      </w:r>
      <w:r w:rsidR="00C850D5">
        <w:rPr>
          <w:szCs w:val="18"/>
        </w:rPr>
        <w:t xml:space="preserve">tevens </w:t>
      </w:r>
      <w:r w:rsidR="00AB165A">
        <w:rPr>
          <w:szCs w:val="18"/>
        </w:rPr>
        <w:t xml:space="preserve">goed denkbaar dat </w:t>
      </w:r>
      <w:r w:rsidR="00C850D5">
        <w:rPr>
          <w:szCs w:val="18"/>
        </w:rPr>
        <w:t xml:space="preserve">er </w:t>
      </w:r>
      <w:r w:rsidR="00AB165A">
        <w:rPr>
          <w:szCs w:val="18"/>
        </w:rPr>
        <w:t xml:space="preserve">niet minder, maar helemaal geen Russisch gas meer </w:t>
      </w:r>
      <w:r w:rsidR="00C850D5">
        <w:rPr>
          <w:szCs w:val="18"/>
        </w:rPr>
        <w:t>zal worden</w:t>
      </w:r>
      <w:r w:rsidR="00AB165A">
        <w:rPr>
          <w:szCs w:val="18"/>
        </w:rPr>
        <w:t xml:space="preserve"> geïmporteerd. De Commissie hoopt </w:t>
      </w:r>
      <w:r w:rsidR="005E0998">
        <w:rPr>
          <w:szCs w:val="18"/>
        </w:rPr>
        <w:t xml:space="preserve">daarom allereerst </w:t>
      </w:r>
      <w:r w:rsidR="00AB165A">
        <w:rPr>
          <w:szCs w:val="18"/>
        </w:rPr>
        <w:t>dat de</w:t>
      </w:r>
      <w:r w:rsidR="00DB7276">
        <w:rPr>
          <w:szCs w:val="18"/>
        </w:rPr>
        <w:t xml:space="preserve"> voorraden na komende winter </w:t>
      </w:r>
      <w:r w:rsidR="006B1504">
        <w:rPr>
          <w:szCs w:val="18"/>
        </w:rPr>
        <w:t xml:space="preserve">nog </w:t>
      </w:r>
      <w:r w:rsidR="00DB7276">
        <w:rPr>
          <w:szCs w:val="18"/>
        </w:rPr>
        <w:t>zo veel mogelijk</w:t>
      </w:r>
      <w:r w:rsidR="00AB165A">
        <w:rPr>
          <w:szCs w:val="18"/>
        </w:rPr>
        <w:t xml:space="preserve"> gevuld zullen zijn</w:t>
      </w:r>
      <w:r w:rsidR="00F13B82">
        <w:rPr>
          <w:szCs w:val="18"/>
        </w:rPr>
        <w:t xml:space="preserve"> met gas uit 2022</w:t>
      </w:r>
      <w:r w:rsidR="00AB165A">
        <w:rPr>
          <w:szCs w:val="18"/>
        </w:rPr>
        <w:t xml:space="preserve">. </w:t>
      </w:r>
      <w:r w:rsidR="005E0998">
        <w:rPr>
          <w:szCs w:val="18"/>
        </w:rPr>
        <w:t>Ook zullen d</w:t>
      </w:r>
      <w:r w:rsidR="00AB165A">
        <w:rPr>
          <w:szCs w:val="18"/>
        </w:rPr>
        <w:t>e tijdelijke</w:t>
      </w:r>
      <w:r w:rsidR="001775A7">
        <w:rPr>
          <w:szCs w:val="18"/>
        </w:rPr>
        <w:t xml:space="preserve"> en vrijwillige</w:t>
      </w:r>
      <w:r w:rsidR="00AB165A">
        <w:rPr>
          <w:szCs w:val="18"/>
        </w:rPr>
        <w:t xml:space="preserve"> gasbesparingsdoelen</w:t>
      </w:r>
      <w:r w:rsidR="006B1504">
        <w:rPr>
          <w:szCs w:val="18"/>
        </w:rPr>
        <w:t xml:space="preserve"> die </w:t>
      </w:r>
      <w:r w:rsidR="00115B48">
        <w:rPr>
          <w:szCs w:val="18"/>
        </w:rPr>
        <w:t xml:space="preserve">in </w:t>
      </w:r>
      <w:r w:rsidR="006B1504">
        <w:rPr>
          <w:szCs w:val="18"/>
        </w:rPr>
        <w:t>juli 2022 zijn afgesproken</w:t>
      </w:r>
      <w:r w:rsidR="00AB165A">
        <w:rPr>
          <w:szCs w:val="18"/>
        </w:rPr>
        <w:t xml:space="preserve"> </w:t>
      </w:r>
      <w:r w:rsidR="00683253">
        <w:rPr>
          <w:szCs w:val="18"/>
        </w:rPr>
        <w:t xml:space="preserve">in 2023 </w:t>
      </w:r>
      <w:r w:rsidR="00AB165A">
        <w:rPr>
          <w:szCs w:val="18"/>
        </w:rPr>
        <w:t>moeten worden doorgezet.</w:t>
      </w:r>
      <w:r w:rsidR="001775A7">
        <w:rPr>
          <w:szCs w:val="18"/>
        </w:rPr>
        <w:t xml:space="preserve"> Mogelijk zal de C</w:t>
      </w:r>
      <w:r w:rsidR="0072557F">
        <w:rPr>
          <w:szCs w:val="18"/>
        </w:rPr>
        <w:t xml:space="preserve">ommissie </w:t>
      </w:r>
      <w:r w:rsidR="001775A7">
        <w:rPr>
          <w:szCs w:val="18"/>
        </w:rPr>
        <w:t>voorstellen deze besparingen verplicht</w:t>
      </w:r>
      <w:r w:rsidR="00AB165A">
        <w:rPr>
          <w:szCs w:val="18"/>
        </w:rPr>
        <w:t xml:space="preserve"> </w:t>
      </w:r>
      <w:r w:rsidR="002E0EAB">
        <w:rPr>
          <w:szCs w:val="18"/>
        </w:rPr>
        <w:t xml:space="preserve">te </w:t>
      </w:r>
      <w:r w:rsidR="001775A7">
        <w:rPr>
          <w:szCs w:val="18"/>
        </w:rPr>
        <w:t>stellen en op</w:t>
      </w:r>
      <w:r w:rsidR="002E0EAB">
        <w:rPr>
          <w:szCs w:val="18"/>
        </w:rPr>
        <w:t xml:space="preserve"> te </w:t>
      </w:r>
      <w:r w:rsidR="001775A7">
        <w:rPr>
          <w:szCs w:val="18"/>
        </w:rPr>
        <w:t xml:space="preserve">hogen. </w:t>
      </w:r>
      <w:r w:rsidR="00AB165A">
        <w:rPr>
          <w:szCs w:val="18"/>
        </w:rPr>
        <w:t xml:space="preserve">Daarnaast blijven </w:t>
      </w:r>
      <w:r w:rsidR="005920A6">
        <w:rPr>
          <w:szCs w:val="18"/>
        </w:rPr>
        <w:t>LNG-leveringen</w:t>
      </w:r>
      <w:r w:rsidR="00970488">
        <w:rPr>
          <w:szCs w:val="18"/>
        </w:rPr>
        <w:t xml:space="preserve"> </w:t>
      </w:r>
      <w:r w:rsidR="00970488">
        <w:rPr>
          <w:szCs w:val="18"/>
        </w:rPr>
        <w:lastRenderedPageBreak/>
        <w:t>aan de EU</w:t>
      </w:r>
      <w:r w:rsidR="00AB165A">
        <w:rPr>
          <w:szCs w:val="18"/>
        </w:rPr>
        <w:t xml:space="preserve"> en de dialoog met betrouwbare derde landen die gas of LNG aan de EU kunnen </w:t>
      </w:r>
      <w:r w:rsidR="0072557F">
        <w:rPr>
          <w:szCs w:val="18"/>
        </w:rPr>
        <w:t xml:space="preserve">leveren </w:t>
      </w:r>
      <w:r w:rsidR="00AB165A">
        <w:rPr>
          <w:szCs w:val="18"/>
        </w:rPr>
        <w:t>onverminderd van gro</w:t>
      </w:r>
      <w:r w:rsidR="005920A6">
        <w:rPr>
          <w:szCs w:val="18"/>
        </w:rPr>
        <w:t>o</w:t>
      </w:r>
      <w:r w:rsidR="00AB165A">
        <w:rPr>
          <w:szCs w:val="18"/>
        </w:rPr>
        <w:t>t belang.</w:t>
      </w:r>
      <w:r w:rsidR="00835462">
        <w:rPr>
          <w:szCs w:val="18"/>
        </w:rPr>
        <w:t xml:space="preserve"> In 2022 viel de vraag naar LNG in Azië (China) </w:t>
      </w:r>
      <w:r w:rsidR="00785AC2">
        <w:rPr>
          <w:szCs w:val="18"/>
        </w:rPr>
        <w:t xml:space="preserve">om verschillende redenen </w:t>
      </w:r>
      <w:r w:rsidR="00835462">
        <w:rPr>
          <w:szCs w:val="18"/>
        </w:rPr>
        <w:t xml:space="preserve">mee; het is </w:t>
      </w:r>
      <w:r w:rsidR="0072557F">
        <w:rPr>
          <w:szCs w:val="18"/>
        </w:rPr>
        <w:t>nog onzeker</w:t>
      </w:r>
      <w:r w:rsidR="00835462">
        <w:rPr>
          <w:szCs w:val="18"/>
        </w:rPr>
        <w:t xml:space="preserve"> hoe groot de vraag </w:t>
      </w:r>
      <w:r w:rsidR="00B92ECC">
        <w:rPr>
          <w:szCs w:val="18"/>
        </w:rPr>
        <w:t xml:space="preserve">op de wereldmarkt naar LNG </w:t>
      </w:r>
      <w:r w:rsidR="00835462">
        <w:rPr>
          <w:szCs w:val="18"/>
        </w:rPr>
        <w:t>in 2023 zal zijn.</w:t>
      </w:r>
      <w:r w:rsidR="00334FFC">
        <w:rPr>
          <w:szCs w:val="18"/>
        </w:rPr>
        <w:t xml:space="preserve"> In dit kader ziet de Commissie een rol weggelegd voor het Energie Platform van de EU en </w:t>
      </w:r>
      <w:r w:rsidR="005E0998">
        <w:rPr>
          <w:szCs w:val="18"/>
        </w:rPr>
        <w:t xml:space="preserve">acht </w:t>
      </w:r>
      <w:r w:rsidR="00FF14B3">
        <w:rPr>
          <w:szCs w:val="18"/>
        </w:rPr>
        <w:t xml:space="preserve">de Commissie </w:t>
      </w:r>
      <w:r w:rsidR="005E0998">
        <w:rPr>
          <w:szCs w:val="18"/>
        </w:rPr>
        <w:t xml:space="preserve">het </w:t>
      </w:r>
      <w:r w:rsidR="00C2678B">
        <w:rPr>
          <w:szCs w:val="18"/>
        </w:rPr>
        <w:t xml:space="preserve">doen van </w:t>
      </w:r>
      <w:r w:rsidR="00334FFC">
        <w:rPr>
          <w:szCs w:val="18"/>
        </w:rPr>
        <w:t>gezamenlijke aankopen</w:t>
      </w:r>
      <w:r w:rsidR="005E0998">
        <w:rPr>
          <w:szCs w:val="18"/>
        </w:rPr>
        <w:t xml:space="preserve"> </w:t>
      </w:r>
      <w:r w:rsidR="009B1E5B">
        <w:rPr>
          <w:szCs w:val="18"/>
        </w:rPr>
        <w:t xml:space="preserve">om gasvoorraden te vullen </w:t>
      </w:r>
      <w:r w:rsidR="005E0998">
        <w:rPr>
          <w:szCs w:val="18"/>
        </w:rPr>
        <w:t>van groot belang</w:t>
      </w:r>
      <w:r w:rsidR="00334FFC">
        <w:rPr>
          <w:szCs w:val="18"/>
        </w:rPr>
        <w:t>.</w:t>
      </w:r>
      <w:r w:rsidR="001F4C35">
        <w:rPr>
          <w:szCs w:val="18"/>
        </w:rPr>
        <w:t xml:space="preserve"> </w:t>
      </w:r>
    </w:p>
    <w:p w:rsidR="00A6363D" w:rsidP="003133BC" w:rsidRDefault="00A6363D">
      <w:pPr>
        <w:rPr>
          <w:szCs w:val="18"/>
        </w:rPr>
      </w:pPr>
    </w:p>
    <w:p w:rsidR="002E0EAB" w:rsidP="003133BC" w:rsidRDefault="002E0EAB">
      <w:pPr>
        <w:rPr>
          <w:szCs w:val="18"/>
        </w:rPr>
      </w:pPr>
      <w:r>
        <w:rPr>
          <w:szCs w:val="18"/>
        </w:rPr>
        <w:t>Tot slot, RepowerEU wordt ook wel ‘fit for 55 on steriods</w:t>
      </w:r>
      <w:r w:rsidR="001E6E46">
        <w:rPr>
          <w:szCs w:val="18"/>
        </w:rPr>
        <w:t>’</w:t>
      </w:r>
      <w:r>
        <w:rPr>
          <w:szCs w:val="18"/>
        </w:rPr>
        <w:t xml:space="preserve"> genoemd</w:t>
      </w:r>
      <w:r w:rsidR="001E6E46">
        <w:rPr>
          <w:szCs w:val="18"/>
        </w:rPr>
        <w:t>,</w:t>
      </w:r>
      <w:r>
        <w:rPr>
          <w:szCs w:val="18"/>
        </w:rPr>
        <w:t xml:space="preserve"> met als doel om zo snel mogelijk van de Russische fossiele brandstoffen af te komen. Het is goed dat daarvoor, on</w:t>
      </w:r>
      <w:r w:rsidR="00537BBA">
        <w:rPr>
          <w:szCs w:val="18"/>
        </w:rPr>
        <w:t>der andere, de duurzame energie</w:t>
      </w:r>
      <w:r>
        <w:rPr>
          <w:szCs w:val="18"/>
        </w:rPr>
        <w:t xml:space="preserve">doelen en de energiebesparingsdoelen voor 2030 worden opgehoogd, maar dat kan ook voelen als te ver weg voor de urgentie die er is voor dit stookseizoen en het volgende stookseizoen. </w:t>
      </w:r>
    </w:p>
    <w:p w:rsidR="002E0EAB" w:rsidP="003133BC" w:rsidRDefault="002E0EAB">
      <w:pPr>
        <w:rPr>
          <w:szCs w:val="18"/>
        </w:rPr>
      </w:pPr>
    </w:p>
    <w:p w:rsidR="002E0EAB" w:rsidP="003133BC" w:rsidRDefault="002E0EAB">
      <w:pPr>
        <w:rPr>
          <w:szCs w:val="18"/>
        </w:rPr>
      </w:pPr>
      <w:r>
        <w:rPr>
          <w:szCs w:val="18"/>
        </w:rPr>
        <w:t>Ik wil dan ook als verv</w:t>
      </w:r>
      <w:r w:rsidR="001E6E46">
        <w:rPr>
          <w:szCs w:val="18"/>
        </w:rPr>
        <w:t>olgactie voor</w:t>
      </w:r>
      <w:r>
        <w:rPr>
          <w:szCs w:val="18"/>
        </w:rPr>
        <w:t xml:space="preserve">stellen om </w:t>
      </w:r>
      <w:r w:rsidR="00537BBA">
        <w:rPr>
          <w:szCs w:val="18"/>
        </w:rPr>
        <w:t xml:space="preserve">bij de Europese Commissie </w:t>
      </w:r>
      <w:r w:rsidR="00B57FCE">
        <w:rPr>
          <w:szCs w:val="18"/>
        </w:rPr>
        <w:t xml:space="preserve">na te gaan of het </w:t>
      </w:r>
      <w:r>
        <w:rPr>
          <w:szCs w:val="18"/>
        </w:rPr>
        <w:t>mogelijk</w:t>
      </w:r>
      <w:r w:rsidR="00B57FCE">
        <w:rPr>
          <w:szCs w:val="18"/>
        </w:rPr>
        <w:t xml:space="preserve"> is om</w:t>
      </w:r>
      <w:r>
        <w:rPr>
          <w:szCs w:val="18"/>
        </w:rPr>
        <w:t xml:space="preserve"> realtime rapportage mogelijk te mak</w:t>
      </w:r>
      <w:r w:rsidR="00537BBA">
        <w:rPr>
          <w:szCs w:val="18"/>
        </w:rPr>
        <w:t>en van de energiesituatie in</w:t>
      </w:r>
      <w:r>
        <w:rPr>
          <w:szCs w:val="18"/>
        </w:rPr>
        <w:t xml:space="preserve"> de lidstaten. Hoe staat het met het gasverbruik, hoe staat het met de vulgraden, hoe staat het met de uitrol van duurzame energie en hoe staat het met de import van groene waterstof? Deze ‘indien mogelijk realtime’ rapportage zal de commissie in staat stellen om sneller te signaleren of de doelen voor 2030 gehaald worden. Graag uw steun voor dit voorstel. </w:t>
      </w:r>
    </w:p>
    <w:p w:rsidRPr="003133BC" w:rsidR="002E0EAB" w:rsidP="003133BC" w:rsidRDefault="002E0EAB">
      <w:pPr>
        <w:rPr>
          <w:szCs w:val="18"/>
        </w:rPr>
      </w:pPr>
    </w:p>
    <w:p w:rsidR="00C50A21" w:rsidP="00181D6C" w:rsidRDefault="003133BC">
      <w:r>
        <w:t xml:space="preserve">Joris </w:t>
      </w:r>
      <w:r w:rsidR="00C50A21">
        <w:t>Thijssen</w:t>
      </w:r>
    </w:p>
    <w:p w:rsidR="00EB18F6" w:rsidP="00181D6C" w:rsidRDefault="00EB18F6"/>
    <w:p w:rsidR="002E0EAB" w:rsidRDefault="002E0EAB">
      <w:pPr>
        <w:rPr>
          <w:b/>
        </w:rPr>
      </w:pPr>
      <w:r>
        <w:rPr>
          <w:b/>
        </w:rPr>
        <w:br w:type="page"/>
      </w:r>
    </w:p>
    <w:p w:rsidR="00181D6C" w:rsidRDefault="00EA7990">
      <w:pPr>
        <w:pStyle w:val="Koptekst"/>
        <w:rPr>
          <w:b/>
        </w:rPr>
      </w:pPr>
      <w:r w:rsidRPr="00EA7990">
        <w:rPr>
          <w:b/>
        </w:rPr>
        <w:lastRenderedPageBreak/>
        <w:t>Bijlage</w:t>
      </w:r>
    </w:p>
    <w:p w:rsidR="00DD5496" w:rsidRDefault="00DD5496">
      <w:pPr>
        <w:pStyle w:val="Koptekst"/>
        <w:rPr>
          <w:b/>
        </w:rPr>
      </w:pPr>
    </w:p>
    <w:p w:rsidR="00EA7990" w:rsidRDefault="00EA7990">
      <w:pPr>
        <w:pStyle w:val="Koptekst"/>
        <w:rPr>
          <w:szCs w:val="18"/>
        </w:rPr>
      </w:pPr>
      <w:r>
        <w:rPr>
          <w:szCs w:val="18"/>
        </w:rPr>
        <w:t xml:space="preserve">Ik heb met de volgende personen gesproken in het kader van het </w:t>
      </w:r>
      <w:r w:rsidR="005920A6">
        <w:rPr>
          <w:szCs w:val="18"/>
        </w:rPr>
        <w:t>EU-</w:t>
      </w:r>
      <w:r>
        <w:rPr>
          <w:szCs w:val="18"/>
        </w:rPr>
        <w:t>rapporteurschap:</w:t>
      </w:r>
    </w:p>
    <w:p w:rsidR="00EA7990" w:rsidP="00EA7990" w:rsidRDefault="00722A9F">
      <w:pPr>
        <w:pStyle w:val="Lijstalinea"/>
        <w:numPr>
          <w:ilvl w:val="0"/>
          <w:numId w:val="16"/>
        </w:numPr>
      </w:pPr>
      <w:r>
        <w:t>C</w:t>
      </w:r>
      <w:r w:rsidR="00EA7990">
        <w:t xml:space="preserve">hef kabinet </w:t>
      </w:r>
      <w:r>
        <w:t xml:space="preserve">van </w:t>
      </w:r>
      <w:r w:rsidR="00EA7990">
        <w:t>Eurocommissaris voor Energie Kadri Simson</w:t>
      </w:r>
      <w:r>
        <w:t>, de heer Stefano Grassi.</w:t>
      </w:r>
    </w:p>
    <w:p w:rsidR="00EA7990" w:rsidP="00EA7990" w:rsidRDefault="00722A9F">
      <w:pPr>
        <w:pStyle w:val="Lijstalinea"/>
        <w:numPr>
          <w:ilvl w:val="0"/>
          <w:numId w:val="16"/>
        </w:numPr>
      </w:pPr>
      <w:r>
        <w:t>C</w:t>
      </w:r>
      <w:r w:rsidR="00EA7990">
        <w:t xml:space="preserve">hef kabinet </w:t>
      </w:r>
      <w:r>
        <w:t xml:space="preserve">van </w:t>
      </w:r>
      <w:r w:rsidR="005920A6">
        <w:t>vicevoorzitter</w:t>
      </w:r>
      <w:r w:rsidR="00EA7990">
        <w:t xml:space="preserve"> van de Europese Commissie Frans Timmermans</w:t>
      </w:r>
      <w:r>
        <w:t>, de heer Diederik Samsom.</w:t>
      </w:r>
    </w:p>
    <w:p w:rsidR="00EA7990" w:rsidP="00EA7990" w:rsidRDefault="00722A9F">
      <w:pPr>
        <w:pStyle w:val="Lijstalinea"/>
        <w:numPr>
          <w:ilvl w:val="0"/>
          <w:numId w:val="16"/>
        </w:numPr>
      </w:pPr>
      <w:r>
        <w:t>P</w:t>
      </w:r>
      <w:r w:rsidR="00EA7990">
        <w:t>laatsvervangend directeur en tevens hoofd EU ETS bij directoraat-generaal Klimaat van de Europese Commissie</w:t>
      </w:r>
      <w:r>
        <w:t>, mevrouw Mette Koefoed Quin</w:t>
      </w:r>
      <w:r w:rsidR="007E1C9A">
        <w:t>n</w:t>
      </w:r>
      <w:r>
        <w:t>.</w:t>
      </w:r>
    </w:p>
    <w:p w:rsidR="00EA7990" w:rsidP="00EA7990" w:rsidRDefault="00722A9F">
      <w:pPr>
        <w:pStyle w:val="Lijstalinea"/>
        <w:numPr>
          <w:ilvl w:val="0"/>
          <w:numId w:val="16"/>
        </w:numPr>
      </w:pPr>
      <w:r>
        <w:t>P</w:t>
      </w:r>
      <w:r w:rsidR="00EA7990">
        <w:t xml:space="preserve">laatsvervangend </w:t>
      </w:r>
      <w:r w:rsidR="005920A6">
        <w:t>directeur-generaal</w:t>
      </w:r>
      <w:r>
        <w:t xml:space="preserve"> </w:t>
      </w:r>
      <w:r w:rsidR="00EA7990">
        <w:t>bij directoraat-generaal Energie van de Europese Commissie</w:t>
      </w:r>
      <w:r>
        <w:t>, de heer Matthew Baldwin</w:t>
      </w:r>
      <w:r w:rsidR="00EA7990">
        <w:t>.</w:t>
      </w:r>
    </w:p>
    <w:p w:rsidRPr="00EA7990" w:rsidR="00EA7990" w:rsidRDefault="00EA7990">
      <w:pPr>
        <w:pStyle w:val="Koptekst"/>
        <w:rPr>
          <w:b/>
        </w:rPr>
      </w:pPr>
    </w:p>
    <w:sectPr w:rsidRPr="00EA7990" w:rsidR="00EA7990" w:rsidSect="00B36B2E">
      <w:headerReference w:type="default" r:id="rId14"/>
      <w:footerReference w:type="default" r:id="rId15"/>
      <w:pgSz w:w="11907" w:h="16840" w:code="9"/>
      <w:pgMar w:top="1418" w:right="2211" w:bottom="3255" w:left="170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EB6" w:rsidRDefault="00EB1EB6">
      <w:r>
        <w:separator/>
      </w:r>
    </w:p>
  </w:endnote>
  <w:endnote w:type="continuationSeparator" w:id="0">
    <w:p w:rsidR="00EB1EB6" w:rsidRDefault="00EB1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roman"/>
    <w:notTrueType/>
    <w:pitch w:val="default"/>
  </w:font>
  <w:font w:name="DejaVu Sans">
    <w:altName w:val="Arial"/>
    <w:charset w:val="00"/>
    <w:family w:val="swiss"/>
    <w:pitch w:val="variable"/>
    <w:sig w:usb0="E7000EFF" w:usb1="5200FDFF" w:usb2="0A042021" w:usb3="00000000" w:csb0="000001BF" w:csb1="00000000"/>
  </w:font>
  <w:font w:name="HPAGA E+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443" w:rsidRDefault="00187443">
    <w:pPr>
      <w:pStyle w:val="Voettekst"/>
    </w:pPr>
    <w:r>
      <w:rPr>
        <w:noProof/>
        <w:lang w:eastAsia="nl-NL"/>
      </w:rPr>
      <mc:AlternateContent>
        <mc:Choice Requires="wps">
          <w:drawing>
            <wp:anchor distT="0" distB="0" distL="0" distR="0" simplePos="0" relativeHeight="251679232" behindDoc="0" locked="1" layoutInCell="1" allowOverlap="1" wp14:anchorId="73014F78" wp14:editId="14529C84">
              <wp:simplePos x="0" y="0"/>
              <wp:positionH relativeFrom="page">
                <wp:posOffset>2952115</wp:posOffset>
              </wp:positionH>
              <wp:positionV relativeFrom="page">
                <wp:posOffset>10333355</wp:posOffset>
              </wp:positionV>
              <wp:extent cx="1170000" cy="126000"/>
              <wp:effectExtent l="0" t="0" r="11430" b="26670"/>
              <wp:wrapSquare wrapText="bothSides"/>
              <wp:docPr id="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000" cy="126000"/>
                      </a:xfrm>
                      <a:prstGeom prst="rect">
                        <a:avLst/>
                      </a:prstGeom>
                      <a:solidFill>
                        <a:srgbClr val="FFFFFF"/>
                      </a:solidFill>
                      <a:ln w="0">
                        <a:solidFill>
                          <a:srgbClr val="FFFFFF"/>
                        </a:solidFill>
                        <a:miter lim="800000"/>
                        <a:headEnd/>
                        <a:tailEnd/>
                      </a:ln>
                    </wps:spPr>
                    <wps:txbx>
                      <w:txbxContent>
                        <w:p w:rsidR="00187443" w:rsidRDefault="00187443">
                          <w:pPr>
                            <w:pStyle w:val="Huisstijl-Paginanummer"/>
                          </w:pPr>
                          <w:r>
                            <w:fldChar w:fldCharType="begin"/>
                          </w:r>
                          <w:r>
                            <w:instrText xml:space="preserve"> PAGE  \* Arabic  \* MERGEFORMAT </w:instrText>
                          </w:r>
                          <w:r>
                            <w:fldChar w:fldCharType="separate"/>
                          </w:r>
                          <w:r w:rsidR="00481C9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014F78"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9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" strokecolor="white" strokeweight="0">
              <v:textbox inset="0,0,0,0">
                <w:txbxContent>
                  <w:p w:rsidR="00187443" w:rsidRDefault="00187443">
                    <w:pPr>
                      <w:pStyle w:val="Huisstijl-Paginanummer"/>
                    </w:pPr>
                    <w:r>
                      <w:fldChar w:fldCharType="begin"/>
                    </w:r>
                    <w:r>
                      <w:instrText xml:space="preserve"> PAGE  \* Arabic  \* MERGEFORMAT </w:instrText>
                    </w:r>
                    <w:r>
                      <w:fldChar w:fldCharType="separate"/>
                    </w:r>
                    <w:r w:rsidR="00481C93">
                      <w:rPr>
                        <w:noProof/>
                      </w:rPr>
                      <w:t>1</w:t>
                    </w:r>
                    <w: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76160" behindDoc="0" locked="0" layoutInCell="1" allowOverlap="1" wp14:anchorId="404B3969" wp14:editId="20E65999">
              <wp:simplePos x="0" y="0"/>
              <wp:positionH relativeFrom="page">
                <wp:posOffset>1638300</wp:posOffset>
              </wp:positionH>
              <wp:positionV relativeFrom="page">
                <wp:posOffset>9651365</wp:posOffset>
              </wp:positionV>
              <wp:extent cx="4932045" cy="448310"/>
              <wp:effectExtent l="0" t="2540" r="1905"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7443" w:rsidRDefault="00187443"/>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404B3969" id="Text Box 6" o:spid="_x0000_s1029" type="#_x0000_t202" style="position:absolute;margin-left:129pt;margin-top:759.95pt;width:388.35pt;height:35.3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" stroked="f">
              <v:textbox inset="0,0,0,0">
                <w:txbxContent>
                  <w:p w:rsidR="00187443" w:rsidRDefault="00187443"/>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EB6" w:rsidRDefault="00EB1EB6">
      <w:r>
        <w:separator/>
      </w:r>
    </w:p>
  </w:footnote>
  <w:footnote w:type="continuationSeparator" w:id="0">
    <w:p w:rsidR="00EB1EB6" w:rsidRDefault="00EB1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443" w:rsidRDefault="00187443">
    <w:pPr>
      <w:pStyle w:val="Koptekst"/>
    </w:pPr>
    <w:r>
      <w:rPr>
        <w:noProof/>
        <w:lang w:eastAsia="nl-NL"/>
      </w:rPr>
      <w:drawing>
        <wp:anchor distT="0" distB="0" distL="114300" distR="114300" simplePos="0" relativeHeight="251678208" behindDoc="1" locked="0" layoutInCell="1" allowOverlap="1" wp14:anchorId="2D174AC0" wp14:editId="719B6F14">
          <wp:simplePos x="0" y="0"/>
          <wp:positionH relativeFrom="page">
            <wp:posOffset>626745</wp:posOffset>
          </wp:positionH>
          <wp:positionV relativeFrom="page">
            <wp:posOffset>374650</wp:posOffset>
          </wp:positionV>
          <wp:extent cx="432000" cy="1238400"/>
          <wp:effectExtent l="0" t="0" r="635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r w:rsidR="00181D6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220F8"/>
    <w:multiLevelType w:val="hybridMultilevel"/>
    <w:tmpl w:val="212C0020"/>
    <w:lvl w:ilvl="0" w:tplc="04130001">
      <w:start w:val="1"/>
      <w:numFmt w:val="bullet"/>
      <w:lvlText w:val=""/>
      <w:lvlJc w:val="left"/>
      <w:pPr>
        <w:ind w:left="360" w:hanging="360"/>
      </w:pPr>
      <w:rPr>
        <w:rFonts w:ascii="Symbol" w:hAnsi="Symbol" w:hint="default"/>
      </w:rPr>
    </w:lvl>
    <w:lvl w:ilvl="1" w:tplc="0413000B">
      <w:start w:val="1"/>
      <w:numFmt w:val="bullet"/>
      <w:lvlText w:val=""/>
      <w:lvlJc w:val="left"/>
      <w:pPr>
        <w:ind w:left="1080" w:hanging="360"/>
      </w:pPr>
      <w:rPr>
        <w:rFonts w:ascii="Wingdings" w:hAnsi="Wingding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39D2967"/>
    <w:multiLevelType w:val="hybridMultilevel"/>
    <w:tmpl w:val="29C49D2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27D406C"/>
    <w:multiLevelType w:val="hybridMultilevel"/>
    <w:tmpl w:val="6A26BB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9A5469A"/>
    <w:multiLevelType w:val="hybridMultilevel"/>
    <w:tmpl w:val="2AA41A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A8E4189"/>
    <w:multiLevelType w:val="hybridMultilevel"/>
    <w:tmpl w:val="E5D0216A"/>
    <w:lvl w:ilvl="0" w:tplc="04130011">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E203A24"/>
    <w:multiLevelType w:val="hybridMultilevel"/>
    <w:tmpl w:val="5678C0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5815064"/>
    <w:multiLevelType w:val="hybridMultilevel"/>
    <w:tmpl w:val="319EF8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9041FCC"/>
    <w:multiLevelType w:val="hybridMultilevel"/>
    <w:tmpl w:val="A54AB8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85E049D"/>
    <w:multiLevelType w:val="hybridMultilevel"/>
    <w:tmpl w:val="44469128"/>
    <w:lvl w:ilvl="0" w:tplc="04130001">
      <w:start w:val="1"/>
      <w:numFmt w:val="bullet"/>
      <w:lvlText w:val=""/>
      <w:lvlJc w:val="left"/>
      <w:pPr>
        <w:ind w:left="360" w:hanging="360"/>
      </w:pPr>
      <w:rPr>
        <w:rFonts w:ascii="Symbol" w:hAnsi="Symbol" w:hint="default"/>
      </w:rPr>
    </w:lvl>
    <w:lvl w:ilvl="1" w:tplc="0413000F">
      <w:start w:val="1"/>
      <w:numFmt w:val="decimal"/>
      <w:lvlText w:val="%2."/>
      <w:lvlJc w:val="left"/>
      <w:pPr>
        <w:ind w:left="1080" w:hanging="360"/>
      </w:pPr>
      <w:rPr>
        <w:rFonts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4E7E09FF"/>
    <w:multiLevelType w:val="hybridMultilevel"/>
    <w:tmpl w:val="94E0C0FA"/>
    <w:lvl w:ilvl="0" w:tplc="FF4EF29E">
      <w:start w:val="1"/>
      <w:numFmt w:val="decimal"/>
      <w:lvlText w:val="%1."/>
      <w:lvlJc w:val="left"/>
      <w:pPr>
        <w:ind w:left="720" w:hanging="360"/>
      </w:pPr>
      <w:rPr>
        <w:rFonts w:hint="default"/>
      </w:rPr>
    </w:lvl>
    <w:lvl w:ilvl="1" w:tplc="2EE674AC" w:tentative="1">
      <w:start w:val="1"/>
      <w:numFmt w:val="lowerLetter"/>
      <w:lvlText w:val="%2."/>
      <w:lvlJc w:val="left"/>
      <w:pPr>
        <w:ind w:left="1440" w:hanging="360"/>
      </w:pPr>
    </w:lvl>
    <w:lvl w:ilvl="2" w:tplc="803AA036" w:tentative="1">
      <w:start w:val="1"/>
      <w:numFmt w:val="lowerRoman"/>
      <w:lvlText w:val="%3."/>
      <w:lvlJc w:val="right"/>
      <w:pPr>
        <w:ind w:left="2160" w:hanging="180"/>
      </w:pPr>
    </w:lvl>
    <w:lvl w:ilvl="3" w:tplc="ACA0F58E" w:tentative="1">
      <w:start w:val="1"/>
      <w:numFmt w:val="decimal"/>
      <w:lvlText w:val="%4."/>
      <w:lvlJc w:val="left"/>
      <w:pPr>
        <w:ind w:left="2880" w:hanging="360"/>
      </w:pPr>
    </w:lvl>
    <w:lvl w:ilvl="4" w:tplc="D4E87004" w:tentative="1">
      <w:start w:val="1"/>
      <w:numFmt w:val="lowerLetter"/>
      <w:lvlText w:val="%5."/>
      <w:lvlJc w:val="left"/>
      <w:pPr>
        <w:ind w:left="3600" w:hanging="360"/>
      </w:pPr>
    </w:lvl>
    <w:lvl w:ilvl="5" w:tplc="AD6A6318" w:tentative="1">
      <w:start w:val="1"/>
      <w:numFmt w:val="lowerRoman"/>
      <w:lvlText w:val="%6."/>
      <w:lvlJc w:val="right"/>
      <w:pPr>
        <w:ind w:left="4320" w:hanging="180"/>
      </w:pPr>
    </w:lvl>
    <w:lvl w:ilvl="6" w:tplc="F344FD02" w:tentative="1">
      <w:start w:val="1"/>
      <w:numFmt w:val="decimal"/>
      <w:lvlText w:val="%7."/>
      <w:lvlJc w:val="left"/>
      <w:pPr>
        <w:ind w:left="5040" w:hanging="360"/>
      </w:pPr>
    </w:lvl>
    <w:lvl w:ilvl="7" w:tplc="E5E6631C" w:tentative="1">
      <w:start w:val="1"/>
      <w:numFmt w:val="lowerLetter"/>
      <w:lvlText w:val="%8."/>
      <w:lvlJc w:val="left"/>
      <w:pPr>
        <w:ind w:left="5760" w:hanging="360"/>
      </w:pPr>
    </w:lvl>
    <w:lvl w:ilvl="8" w:tplc="824E8432" w:tentative="1">
      <w:start w:val="1"/>
      <w:numFmt w:val="lowerRoman"/>
      <w:lvlText w:val="%9."/>
      <w:lvlJc w:val="right"/>
      <w:pPr>
        <w:ind w:left="6480" w:hanging="180"/>
      </w:pPr>
    </w:lvl>
  </w:abstractNum>
  <w:abstractNum w:abstractNumId="10" w15:restartNumberingAfterBreak="0">
    <w:nsid w:val="54102BF3"/>
    <w:multiLevelType w:val="hybridMultilevel"/>
    <w:tmpl w:val="6898222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5BD25983"/>
    <w:multiLevelType w:val="hybridMultilevel"/>
    <w:tmpl w:val="6CDA60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3503C4A"/>
    <w:multiLevelType w:val="hybridMultilevel"/>
    <w:tmpl w:val="2384CE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646A0F0B"/>
    <w:multiLevelType w:val="hybridMultilevel"/>
    <w:tmpl w:val="1EB66CD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69DA0B74"/>
    <w:multiLevelType w:val="hybridMultilevel"/>
    <w:tmpl w:val="058E8714"/>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15:restartNumberingAfterBreak="0">
    <w:nsid w:val="78D96D64"/>
    <w:multiLevelType w:val="hybridMultilevel"/>
    <w:tmpl w:val="C77EB8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C6D284C"/>
    <w:multiLevelType w:val="hybridMultilevel"/>
    <w:tmpl w:val="2F2401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0"/>
  </w:num>
  <w:num w:numId="2">
    <w:abstractNumId w:val="0"/>
  </w:num>
  <w:num w:numId="3">
    <w:abstractNumId w:val="2"/>
  </w:num>
  <w:num w:numId="4">
    <w:abstractNumId w:val="13"/>
  </w:num>
  <w:num w:numId="5">
    <w:abstractNumId w:val="3"/>
  </w:num>
  <w:num w:numId="6">
    <w:abstractNumId w:val="6"/>
  </w:num>
  <w:num w:numId="7">
    <w:abstractNumId w:val="16"/>
  </w:num>
  <w:num w:numId="8">
    <w:abstractNumId w:val="11"/>
  </w:num>
  <w:num w:numId="9">
    <w:abstractNumId w:val="15"/>
  </w:num>
  <w:num w:numId="10">
    <w:abstractNumId w:val="8"/>
  </w:num>
  <w:num w:numId="11">
    <w:abstractNumId w:val="14"/>
  </w:num>
  <w:num w:numId="12">
    <w:abstractNumId w:val="12"/>
  </w:num>
  <w:num w:numId="13">
    <w:abstractNumId w:val="5"/>
  </w:num>
  <w:num w:numId="14">
    <w:abstractNumId w:val="4"/>
  </w:num>
  <w:num w:numId="15">
    <w:abstractNumId w:val="9"/>
  </w:num>
  <w:num w:numId="16">
    <w:abstractNumId w:val="1"/>
  </w:num>
  <w:num w:numId="17">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1DD"/>
    <w:rsid w:val="00000249"/>
    <w:rsid w:val="0000060B"/>
    <w:rsid w:val="00003317"/>
    <w:rsid w:val="000042A9"/>
    <w:rsid w:val="0000430C"/>
    <w:rsid w:val="00005659"/>
    <w:rsid w:val="0000587B"/>
    <w:rsid w:val="00005AB6"/>
    <w:rsid w:val="0000725E"/>
    <w:rsid w:val="00007B26"/>
    <w:rsid w:val="00007DEE"/>
    <w:rsid w:val="000100E7"/>
    <w:rsid w:val="00010D87"/>
    <w:rsid w:val="00010F88"/>
    <w:rsid w:val="00011D49"/>
    <w:rsid w:val="00013B5B"/>
    <w:rsid w:val="00014BA2"/>
    <w:rsid w:val="00014E6B"/>
    <w:rsid w:val="00015130"/>
    <w:rsid w:val="000174CA"/>
    <w:rsid w:val="0001771A"/>
    <w:rsid w:val="0002031A"/>
    <w:rsid w:val="0002054F"/>
    <w:rsid w:val="00020ABB"/>
    <w:rsid w:val="0002220F"/>
    <w:rsid w:val="000233CC"/>
    <w:rsid w:val="0002733C"/>
    <w:rsid w:val="00031970"/>
    <w:rsid w:val="0003305D"/>
    <w:rsid w:val="000333B6"/>
    <w:rsid w:val="000336BD"/>
    <w:rsid w:val="00036514"/>
    <w:rsid w:val="00036640"/>
    <w:rsid w:val="00037639"/>
    <w:rsid w:val="000428C1"/>
    <w:rsid w:val="00044FC3"/>
    <w:rsid w:val="00045833"/>
    <w:rsid w:val="0004778F"/>
    <w:rsid w:val="00050072"/>
    <w:rsid w:val="00050574"/>
    <w:rsid w:val="00051524"/>
    <w:rsid w:val="00051D08"/>
    <w:rsid w:val="00052C7B"/>
    <w:rsid w:val="00052FB2"/>
    <w:rsid w:val="0005347A"/>
    <w:rsid w:val="000559C4"/>
    <w:rsid w:val="000565DB"/>
    <w:rsid w:val="00057BF0"/>
    <w:rsid w:val="00060C4A"/>
    <w:rsid w:val="000629EB"/>
    <w:rsid w:val="00062A9B"/>
    <w:rsid w:val="000639D3"/>
    <w:rsid w:val="00066603"/>
    <w:rsid w:val="00070278"/>
    <w:rsid w:val="000709EB"/>
    <w:rsid w:val="00070A43"/>
    <w:rsid w:val="00070D99"/>
    <w:rsid w:val="00072978"/>
    <w:rsid w:val="000735CD"/>
    <w:rsid w:val="000744C7"/>
    <w:rsid w:val="00074847"/>
    <w:rsid w:val="0007487E"/>
    <w:rsid w:val="000808FB"/>
    <w:rsid w:val="00080C03"/>
    <w:rsid w:val="00081A79"/>
    <w:rsid w:val="00084C16"/>
    <w:rsid w:val="00086188"/>
    <w:rsid w:val="00086D0A"/>
    <w:rsid w:val="00090450"/>
    <w:rsid w:val="00091061"/>
    <w:rsid w:val="00092803"/>
    <w:rsid w:val="00092BAB"/>
    <w:rsid w:val="0009408D"/>
    <w:rsid w:val="00094EE3"/>
    <w:rsid w:val="00095546"/>
    <w:rsid w:val="00095586"/>
    <w:rsid w:val="00096636"/>
    <w:rsid w:val="00096783"/>
    <w:rsid w:val="000971EF"/>
    <w:rsid w:val="000975E2"/>
    <w:rsid w:val="00097A63"/>
    <w:rsid w:val="000A0A50"/>
    <w:rsid w:val="000A1281"/>
    <w:rsid w:val="000A1549"/>
    <w:rsid w:val="000A20FB"/>
    <w:rsid w:val="000A3816"/>
    <w:rsid w:val="000A3C7D"/>
    <w:rsid w:val="000A47FE"/>
    <w:rsid w:val="000A65F3"/>
    <w:rsid w:val="000B19E9"/>
    <w:rsid w:val="000B1A0D"/>
    <w:rsid w:val="000B2FE9"/>
    <w:rsid w:val="000B3701"/>
    <w:rsid w:val="000B507E"/>
    <w:rsid w:val="000B51A6"/>
    <w:rsid w:val="000B5ECC"/>
    <w:rsid w:val="000B5F6C"/>
    <w:rsid w:val="000C09E8"/>
    <w:rsid w:val="000C1988"/>
    <w:rsid w:val="000C24B2"/>
    <w:rsid w:val="000C36EF"/>
    <w:rsid w:val="000C51A1"/>
    <w:rsid w:val="000C557F"/>
    <w:rsid w:val="000C72B5"/>
    <w:rsid w:val="000D07A2"/>
    <w:rsid w:val="000D09F4"/>
    <w:rsid w:val="000D1C6C"/>
    <w:rsid w:val="000D2EDF"/>
    <w:rsid w:val="000D465C"/>
    <w:rsid w:val="000D4B74"/>
    <w:rsid w:val="000D4EB1"/>
    <w:rsid w:val="000D5068"/>
    <w:rsid w:val="000D584A"/>
    <w:rsid w:val="000D6457"/>
    <w:rsid w:val="000D7874"/>
    <w:rsid w:val="000E1F9A"/>
    <w:rsid w:val="000E3C85"/>
    <w:rsid w:val="000E40E5"/>
    <w:rsid w:val="000E5943"/>
    <w:rsid w:val="000E5D5B"/>
    <w:rsid w:val="000E69FD"/>
    <w:rsid w:val="000E6BAE"/>
    <w:rsid w:val="000E6D01"/>
    <w:rsid w:val="000E7F60"/>
    <w:rsid w:val="000F292E"/>
    <w:rsid w:val="000F33CD"/>
    <w:rsid w:val="000F3873"/>
    <w:rsid w:val="000F4525"/>
    <w:rsid w:val="000F5B73"/>
    <w:rsid w:val="000F5F47"/>
    <w:rsid w:val="000F64DD"/>
    <w:rsid w:val="000F6638"/>
    <w:rsid w:val="000F7ED3"/>
    <w:rsid w:val="000F7F05"/>
    <w:rsid w:val="001033C7"/>
    <w:rsid w:val="00103EB3"/>
    <w:rsid w:val="001061F0"/>
    <w:rsid w:val="001069AF"/>
    <w:rsid w:val="00106CFC"/>
    <w:rsid w:val="00110309"/>
    <w:rsid w:val="0011191E"/>
    <w:rsid w:val="00112636"/>
    <w:rsid w:val="00112E64"/>
    <w:rsid w:val="001144F2"/>
    <w:rsid w:val="00115B48"/>
    <w:rsid w:val="00116BE7"/>
    <w:rsid w:val="00117848"/>
    <w:rsid w:val="00117E5B"/>
    <w:rsid w:val="001208A0"/>
    <w:rsid w:val="00120EC7"/>
    <w:rsid w:val="0012169A"/>
    <w:rsid w:val="00121702"/>
    <w:rsid w:val="0012195F"/>
    <w:rsid w:val="00123A35"/>
    <w:rsid w:val="001350E7"/>
    <w:rsid w:val="00135A7C"/>
    <w:rsid w:val="0014031E"/>
    <w:rsid w:val="001418D2"/>
    <w:rsid w:val="0014192E"/>
    <w:rsid w:val="00142FC7"/>
    <w:rsid w:val="00143CE8"/>
    <w:rsid w:val="001441FE"/>
    <w:rsid w:val="00144F6C"/>
    <w:rsid w:val="00146866"/>
    <w:rsid w:val="001469C4"/>
    <w:rsid w:val="0014714A"/>
    <w:rsid w:val="00147308"/>
    <w:rsid w:val="001500B4"/>
    <w:rsid w:val="0015080F"/>
    <w:rsid w:val="00150A5E"/>
    <w:rsid w:val="00151252"/>
    <w:rsid w:val="001533B7"/>
    <w:rsid w:val="00155D20"/>
    <w:rsid w:val="001577FD"/>
    <w:rsid w:val="00160435"/>
    <w:rsid w:val="001612B0"/>
    <w:rsid w:val="00162460"/>
    <w:rsid w:val="001625A5"/>
    <w:rsid w:val="00162C00"/>
    <w:rsid w:val="00164C00"/>
    <w:rsid w:val="001653F4"/>
    <w:rsid w:val="001654B4"/>
    <w:rsid w:val="00165ED3"/>
    <w:rsid w:val="001672C4"/>
    <w:rsid w:val="00167D20"/>
    <w:rsid w:val="001705A2"/>
    <w:rsid w:val="00170EBA"/>
    <w:rsid w:val="00171432"/>
    <w:rsid w:val="0017197F"/>
    <w:rsid w:val="00172D0F"/>
    <w:rsid w:val="00172F9D"/>
    <w:rsid w:val="00173814"/>
    <w:rsid w:val="00175B7B"/>
    <w:rsid w:val="001775A7"/>
    <w:rsid w:val="00180A6A"/>
    <w:rsid w:val="00180B3E"/>
    <w:rsid w:val="00181D6C"/>
    <w:rsid w:val="00182917"/>
    <w:rsid w:val="00184C25"/>
    <w:rsid w:val="00185ADA"/>
    <w:rsid w:val="00187443"/>
    <w:rsid w:val="0019049E"/>
    <w:rsid w:val="00190C78"/>
    <w:rsid w:val="00192A82"/>
    <w:rsid w:val="00192C24"/>
    <w:rsid w:val="00192C43"/>
    <w:rsid w:val="001935B1"/>
    <w:rsid w:val="0019376A"/>
    <w:rsid w:val="00193C08"/>
    <w:rsid w:val="00195FAA"/>
    <w:rsid w:val="00196524"/>
    <w:rsid w:val="001A02A2"/>
    <w:rsid w:val="001A2598"/>
    <w:rsid w:val="001A2B90"/>
    <w:rsid w:val="001A3035"/>
    <w:rsid w:val="001A3874"/>
    <w:rsid w:val="001A47AF"/>
    <w:rsid w:val="001A4DBE"/>
    <w:rsid w:val="001A517C"/>
    <w:rsid w:val="001B08B4"/>
    <w:rsid w:val="001B109E"/>
    <w:rsid w:val="001B1B16"/>
    <w:rsid w:val="001B1EC0"/>
    <w:rsid w:val="001B3011"/>
    <w:rsid w:val="001B34D9"/>
    <w:rsid w:val="001B3655"/>
    <w:rsid w:val="001B37AF"/>
    <w:rsid w:val="001B3AD4"/>
    <w:rsid w:val="001B4BF0"/>
    <w:rsid w:val="001B4E12"/>
    <w:rsid w:val="001B58EF"/>
    <w:rsid w:val="001B5C2D"/>
    <w:rsid w:val="001B5F24"/>
    <w:rsid w:val="001B5F60"/>
    <w:rsid w:val="001B6BB3"/>
    <w:rsid w:val="001C0F5A"/>
    <w:rsid w:val="001C40C1"/>
    <w:rsid w:val="001C4821"/>
    <w:rsid w:val="001C5CCF"/>
    <w:rsid w:val="001C67A2"/>
    <w:rsid w:val="001C7C55"/>
    <w:rsid w:val="001C7D04"/>
    <w:rsid w:val="001D1328"/>
    <w:rsid w:val="001D179B"/>
    <w:rsid w:val="001D24ED"/>
    <w:rsid w:val="001D2F57"/>
    <w:rsid w:val="001D40CF"/>
    <w:rsid w:val="001D6789"/>
    <w:rsid w:val="001D71DD"/>
    <w:rsid w:val="001E1C24"/>
    <w:rsid w:val="001E1C9F"/>
    <w:rsid w:val="001E1F28"/>
    <w:rsid w:val="001E2A25"/>
    <w:rsid w:val="001E2EC5"/>
    <w:rsid w:val="001E372F"/>
    <w:rsid w:val="001E3CC7"/>
    <w:rsid w:val="001E66D5"/>
    <w:rsid w:val="001E6A00"/>
    <w:rsid w:val="001E6E46"/>
    <w:rsid w:val="001E6E6D"/>
    <w:rsid w:val="001E7814"/>
    <w:rsid w:val="001F1994"/>
    <w:rsid w:val="001F4A8B"/>
    <w:rsid w:val="001F4BB8"/>
    <w:rsid w:val="001F4C35"/>
    <w:rsid w:val="001F566A"/>
    <w:rsid w:val="001F56A8"/>
    <w:rsid w:val="001F58A0"/>
    <w:rsid w:val="001F5A94"/>
    <w:rsid w:val="001F73E3"/>
    <w:rsid w:val="001F76BF"/>
    <w:rsid w:val="002001BD"/>
    <w:rsid w:val="00200CA2"/>
    <w:rsid w:val="00200CCB"/>
    <w:rsid w:val="002011D5"/>
    <w:rsid w:val="002021B4"/>
    <w:rsid w:val="00203271"/>
    <w:rsid w:val="00203FA0"/>
    <w:rsid w:val="00204335"/>
    <w:rsid w:val="00204765"/>
    <w:rsid w:val="00204A01"/>
    <w:rsid w:val="00205EBD"/>
    <w:rsid w:val="0021013B"/>
    <w:rsid w:val="00211BDE"/>
    <w:rsid w:val="00212728"/>
    <w:rsid w:val="00212C70"/>
    <w:rsid w:val="00216373"/>
    <w:rsid w:val="002168E8"/>
    <w:rsid w:val="00217D54"/>
    <w:rsid w:val="0022160E"/>
    <w:rsid w:val="00223A62"/>
    <w:rsid w:val="0022405B"/>
    <w:rsid w:val="00224408"/>
    <w:rsid w:val="002251AF"/>
    <w:rsid w:val="002264F8"/>
    <w:rsid w:val="00226C7C"/>
    <w:rsid w:val="00226D4C"/>
    <w:rsid w:val="00227AA2"/>
    <w:rsid w:val="00227BA1"/>
    <w:rsid w:val="00227BD7"/>
    <w:rsid w:val="00235F49"/>
    <w:rsid w:val="00241584"/>
    <w:rsid w:val="0024265E"/>
    <w:rsid w:val="002427B3"/>
    <w:rsid w:val="00243070"/>
    <w:rsid w:val="00244214"/>
    <w:rsid w:val="0024576C"/>
    <w:rsid w:val="00246321"/>
    <w:rsid w:val="002478F6"/>
    <w:rsid w:val="00250250"/>
    <w:rsid w:val="002509B7"/>
    <w:rsid w:val="0025115F"/>
    <w:rsid w:val="002541EA"/>
    <w:rsid w:val="00254612"/>
    <w:rsid w:val="00255BE5"/>
    <w:rsid w:val="00257DBF"/>
    <w:rsid w:val="0026021B"/>
    <w:rsid w:val="0026125C"/>
    <w:rsid w:val="0026160D"/>
    <w:rsid w:val="00261B5A"/>
    <w:rsid w:val="00262251"/>
    <w:rsid w:val="00262A8E"/>
    <w:rsid w:val="00263B76"/>
    <w:rsid w:val="00263EE7"/>
    <w:rsid w:val="00265840"/>
    <w:rsid w:val="00266655"/>
    <w:rsid w:val="002672E7"/>
    <w:rsid w:val="00267710"/>
    <w:rsid w:val="002741EF"/>
    <w:rsid w:val="002748C9"/>
    <w:rsid w:val="00275181"/>
    <w:rsid w:val="002752DE"/>
    <w:rsid w:val="00275475"/>
    <w:rsid w:val="00275CDC"/>
    <w:rsid w:val="00276376"/>
    <w:rsid w:val="00277774"/>
    <w:rsid w:val="00281377"/>
    <w:rsid w:val="0028185F"/>
    <w:rsid w:val="00281F63"/>
    <w:rsid w:val="00283BC0"/>
    <w:rsid w:val="002842B3"/>
    <w:rsid w:val="0028443A"/>
    <w:rsid w:val="00284E5A"/>
    <w:rsid w:val="00285952"/>
    <w:rsid w:val="002874DA"/>
    <w:rsid w:val="00291523"/>
    <w:rsid w:val="00291C67"/>
    <w:rsid w:val="00292DA1"/>
    <w:rsid w:val="00294059"/>
    <w:rsid w:val="00294362"/>
    <w:rsid w:val="00294512"/>
    <w:rsid w:val="002952D5"/>
    <w:rsid w:val="00295301"/>
    <w:rsid w:val="0029541D"/>
    <w:rsid w:val="002968E7"/>
    <w:rsid w:val="002973EB"/>
    <w:rsid w:val="002A0077"/>
    <w:rsid w:val="002A074C"/>
    <w:rsid w:val="002A103F"/>
    <w:rsid w:val="002A1A9B"/>
    <w:rsid w:val="002A1DCA"/>
    <w:rsid w:val="002A4C5A"/>
    <w:rsid w:val="002A508A"/>
    <w:rsid w:val="002A5307"/>
    <w:rsid w:val="002A6DB2"/>
    <w:rsid w:val="002A72CE"/>
    <w:rsid w:val="002A7F6E"/>
    <w:rsid w:val="002A7FD3"/>
    <w:rsid w:val="002B0AAE"/>
    <w:rsid w:val="002B4541"/>
    <w:rsid w:val="002B5768"/>
    <w:rsid w:val="002B6A61"/>
    <w:rsid w:val="002B6B4E"/>
    <w:rsid w:val="002B7E16"/>
    <w:rsid w:val="002C0813"/>
    <w:rsid w:val="002C3510"/>
    <w:rsid w:val="002C5A3F"/>
    <w:rsid w:val="002C7785"/>
    <w:rsid w:val="002C7BA9"/>
    <w:rsid w:val="002C7C31"/>
    <w:rsid w:val="002D1F97"/>
    <w:rsid w:val="002D30C2"/>
    <w:rsid w:val="002D324C"/>
    <w:rsid w:val="002D32D1"/>
    <w:rsid w:val="002D4E09"/>
    <w:rsid w:val="002D52DA"/>
    <w:rsid w:val="002D6F7E"/>
    <w:rsid w:val="002E04EB"/>
    <w:rsid w:val="002E0EAB"/>
    <w:rsid w:val="002E1629"/>
    <w:rsid w:val="002E16AA"/>
    <w:rsid w:val="002E3724"/>
    <w:rsid w:val="002E5AFF"/>
    <w:rsid w:val="002E5C86"/>
    <w:rsid w:val="002E6052"/>
    <w:rsid w:val="002E627E"/>
    <w:rsid w:val="002E6424"/>
    <w:rsid w:val="002E7500"/>
    <w:rsid w:val="002F1003"/>
    <w:rsid w:val="002F109B"/>
    <w:rsid w:val="002F18AB"/>
    <w:rsid w:val="002F2DCC"/>
    <w:rsid w:val="002F2EA8"/>
    <w:rsid w:val="002F3F4A"/>
    <w:rsid w:val="002F56E1"/>
    <w:rsid w:val="002F6908"/>
    <w:rsid w:val="0030055F"/>
    <w:rsid w:val="0030057C"/>
    <w:rsid w:val="003006C0"/>
    <w:rsid w:val="003007DB"/>
    <w:rsid w:val="00300C25"/>
    <w:rsid w:val="003017BB"/>
    <w:rsid w:val="00301862"/>
    <w:rsid w:val="003021CF"/>
    <w:rsid w:val="00302EAD"/>
    <w:rsid w:val="00304BE0"/>
    <w:rsid w:val="00304CE9"/>
    <w:rsid w:val="0030582B"/>
    <w:rsid w:val="00305C9F"/>
    <w:rsid w:val="00306B73"/>
    <w:rsid w:val="00306F92"/>
    <w:rsid w:val="003077D1"/>
    <w:rsid w:val="00307DBD"/>
    <w:rsid w:val="003100F7"/>
    <w:rsid w:val="003105D4"/>
    <w:rsid w:val="003122F4"/>
    <w:rsid w:val="003131F7"/>
    <w:rsid w:val="003133BC"/>
    <w:rsid w:val="0031373E"/>
    <w:rsid w:val="00313982"/>
    <w:rsid w:val="003149AE"/>
    <w:rsid w:val="003155A1"/>
    <w:rsid w:val="00316443"/>
    <w:rsid w:val="00316AEB"/>
    <w:rsid w:val="00316B9F"/>
    <w:rsid w:val="00317D0E"/>
    <w:rsid w:val="0032086F"/>
    <w:rsid w:val="003227DF"/>
    <w:rsid w:val="00323104"/>
    <w:rsid w:val="003256B3"/>
    <w:rsid w:val="003264E1"/>
    <w:rsid w:val="00327100"/>
    <w:rsid w:val="00327308"/>
    <w:rsid w:val="003309FC"/>
    <w:rsid w:val="00331A6A"/>
    <w:rsid w:val="00332DB7"/>
    <w:rsid w:val="00334D8D"/>
    <w:rsid w:val="00334FFC"/>
    <w:rsid w:val="00336ECD"/>
    <w:rsid w:val="00337085"/>
    <w:rsid w:val="0033733E"/>
    <w:rsid w:val="00337413"/>
    <w:rsid w:val="00337761"/>
    <w:rsid w:val="00337D6A"/>
    <w:rsid w:val="003414FD"/>
    <w:rsid w:val="00341641"/>
    <w:rsid w:val="0034223E"/>
    <w:rsid w:val="00343004"/>
    <w:rsid w:val="00343705"/>
    <w:rsid w:val="00343774"/>
    <w:rsid w:val="0034567C"/>
    <w:rsid w:val="003458C6"/>
    <w:rsid w:val="003463E2"/>
    <w:rsid w:val="00350B69"/>
    <w:rsid w:val="00351400"/>
    <w:rsid w:val="00351A62"/>
    <w:rsid w:val="00351A65"/>
    <w:rsid w:val="00355CA5"/>
    <w:rsid w:val="003570EE"/>
    <w:rsid w:val="00357308"/>
    <w:rsid w:val="00361174"/>
    <w:rsid w:val="00362C0E"/>
    <w:rsid w:val="00363303"/>
    <w:rsid w:val="0036431E"/>
    <w:rsid w:val="00364AC9"/>
    <w:rsid w:val="003653EF"/>
    <w:rsid w:val="00365C45"/>
    <w:rsid w:val="00366DB5"/>
    <w:rsid w:val="0037090F"/>
    <w:rsid w:val="00371D17"/>
    <w:rsid w:val="003721AD"/>
    <w:rsid w:val="003754A8"/>
    <w:rsid w:val="00375D44"/>
    <w:rsid w:val="00377173"/>
    <w:rsid w:val="00381F8C"/>
    <w:rsid w:val="00382E6E"/>
    <w:rsid w:val="00383CE2"/>
    <w:rsid w:val="00383E68"/>
    <w:rsid w:val="003860BA"/>
    <w:rsid w:val="00386988"/>
    <w:rsid w:val="00386FA0"/>
    <w:rsid w:val="00387C50"/>
    <w:rsid w:val="0039191E"/>
    <w:rsid w:val="00392ECC"/>
    <w:rsid w:val="00393DD8"/>
    <w:rsid w:val="003954D9"/>
    <w:rsid w:val="0039550E"/>
    <w:rsid w:val="0039730C"/>
    <w:rsid w:val="003A17F5"/>
    <w:rsid w:val="003A24A3"/>
    <w:rsid w:val="003A32B5"/>
    <w:rsid w:val="003A34E0"/>
    <w:rsid w:val="003A49F2"/>
    <w:rsid w:val="003A6D20"/>
    <w:rsid w:val="003A6E7A"/>
    <w:rsid w:val="003B03F3"/>
    <w:rsid w:val="003B05A9"/>
    <w:rsid w:val="003B0A0E"/>
    <w:rsid w:val="003B238C"/>
    <w:rsid w:val="003B3EE8"/>
    <w:rsid w:val="003B4A30"/>
    <w:rsid w:val="003B6029"/>
    <w:rsid w:val="003B6F76"/>
    <w:rsid w:val="003B7D00"/>
    <w:rsid w:val="003B7D56"/>
    <w:rsid w:val="003C0550"/>
    <w:rsid w:val="003C1623"/>
    <w:rsid w:val="003C2074"/>
    <w:rsid w:val="003C4633"/>
    <w:rsid w:val="003C5B64"/>
    <w:rsid w:val="003C5EB6"/>
    <w:rsid w:val="003C6980"/>
    <w:rsid w:val="003C7C6A"/>
    <w:rsid w:val="003D056B"/>
    <w:rsid w:val="003D1E62"/>
    <w:rsid w:val="003D29A9"/>
    <w:rsid w:val="003D4FD1"/>
    <w:rsid w:val="003D56A0"/>
    <w:rsid w:val="003E0079"/>
    <w:rsid w:val="003E0552"/>
    <w:rsid w:val="003E1CFB"/>
    <w:rsid w:val="003E385E"/>
    <w:rsid w:val="003E431F"/>
    <w:rsid w:val="003E45B3"/>
    <w:rsid w:val="003E70FE"/>
    <w:rsid w:val="003E7A48"/>
    <w:rsid w:val="003F0DB5"/>
    <w:rsid w:val="003F6419"/>
    <w:rsid w:val="003F75BA"/>
    <w:rsid w:val="003F7D7D"/>
    <w:rsid w:val="00401AAB"/>
    <w:rsid w:val="0040227D"/>
    <w:rsid w:val="004029CF"/>
    <w:rsid w:val="00403F7A"/>
    <w:rsid w:val="004043CD"/>
    <w:rsid w:val="0040571F"/>
    <w:rsid w:val="00405D39"/>
    <w:rsid w:val="0040681C"/>
    <w:rsid w:val="00406A3C"/>
    <w:rsid w:val="00407143"/>
    <w:rsid w:val="00407A3F"/>
    <w:rsid w:val="004119FB"/>
    <w:rsid w:val="0041340C"/>
    <w:rsid w:val="00413B45"/>
    <w:rsid w:val="00416C88"/>
    <w:rsid w:val="00416FC6"/>
    <w:rsid w:val="00417205"/>
    <w:rsid w:val="00420626"/>
    <w:rsid w:val="004213D2"/>
    <w:rsid w:val="00421A8D"/>
    <w:rsid w:val="00422128"/>
    <w:rsid w:val="00423875"/>
    <w:rsid w:val="00423AEF"/>
    <w:rsid w:val="00425106"/>
    <w:rsid w:val="0042669D"/>
    <w:rsid w:val="004270B4"/>
    <w:rsid w:val="00431003"/>
    <w:rsid w:val="00431DD1"/>
    <w:rsid w:val="004337F4"/>
    <w:rsid w:val="0043382C"/>
    <w:rsid w:val="00433DB2"/>
    <w:rsid w:val="0043452C"/>
    <w:rsid w:val="004351FC"/>
    <w:rsid w:val="00437084"/>
    <w:rsid w:val="00437465"/>
    <w:rsid w:val="00441A25"/>
    <w:rsid w:val="00442794"/>
    <w:rsid w:val="00442CCE"/>
    <w:rsid w:val="00443C56"/>
    <w:rsid w:val="00444738"/>
    <w:rsid w:val="00444D4D"/>
    <w:rsid w:val="004452EF"/>
    <w:rsid w:val="00445C17"/>
    <w:rsid w:val="00450263"/>
    <w:rsid w:val="004502A7"/>
    <w:rsid w:val="00450897"/>
    <w:rsid w:val="00450C73"/>
    <w:rsid w:val="004521E2"/>
    <w:rsid w:val="00453446"/>
    <w:rsid w:val="00454382"/>
    <w:rsid w:val="00455DD6"/>
    <w:rsid w:val="004567B8"/>
    <w:rsid w:val="00460949"/>
    <w:rsid w:val="004618DB"/>
    <w:rsid w:val="00463D76"/>
    <w:rsid w:val="00464621"/>
    <w:rsid w:val="0046796A"/>
    <w:rsid w:val="00467A3A"/>
    <w:rsid w:val="00470187"/>
    <w:rsid w:val="004704BB"/>
    <w:rsid w:val="00470A25"/>
    <w:rsid w:val="0047187D"/>
    <w:rsid w:val="004735C6"/>
    <w:rsid w:val="004735F7"/>
    <w:rsid w:val="00474AF7"/>
    <w:rsid w:val="00475175"/>
    <w:rsid w:val="00475EF6"/>
    <w:rsid w:val="00477F6E"/>
    <w:rsid w:val="00481C93"/>
    <w:rsid w:val="00482411"/>
    <w:rsid w:val="00482498"/>
    <w:rsid w:val="004838AB"/>
    <w:rsid w:val="00484D6C"/>
    <w:rsid w:val="00485CA8"/>
    <w:rsid w:val="004870CD"/>
    <w:rsid w:val="0049004D"/>
    <w:rsid w:val="00491671"/>
    <w:rsid w:val="00491817"/>
    <w:rsid w:val="00492549"/>
    <w:rsid w:val="0049309B"/>
    <w:rsid w:val="004946A3"/>
    <w:rsid w:val="00495BCF"/>
    <w:rsid w:val="0049647D"/>
    <w:rsid w:val="00496948"/>
    <w:rsid w:val="00496BFE"/>
    <w:rsid w:val="004A069E"/>
    <w:rsid w:val="004A1A4F"/>
    <w:rsid w:val="004A1E12"/>
    <w:rsid w:val="004A5EF7"/>
    <w:rsid w:val="004A7E67"/>
    <w:rsid w:val="004B0CE9"/>
    <w:rsid w:val="004B0D71"/>
    <w:rsid w:val="004B133B"/>
    <w:rsid w:val="004B4FE2"/>
    <w:rsid w:val="004B54BD"/>
    <w:rsid w:val="004B5DEA"/>
    <w:rsid w:val="004B6212"/>
    <w:rsid w:val="004C07FF"/>
    <w:rsid w:val="004C0E9A"/>
    <w:rsid w:val="004C12D5"/>
    <w:rsid w:val="004C220C"/>
    <w:rsid w:val="004C3F36"/>
    <w:rsid w:val="004C4DFB"/>
    <w:rsid w:val="004C6D30"/>
    <w:rsid w:val="004C7395"/>
    <w:rsid w:val="004D0415"/>
    <w:rsid w:val="004D103D"/>
    <w:rsid w:val="004D5245"/>
    <w:rsid w:val="004D58EC"/>
    <w:rsid w:val="004D631E"/>
    <w:rsid w:val="004D7876"/>
    <w:rsid w:val="004D78AF"/>
    <w:rsid w:val="004E0903"/>
    <w:rsid w:val="004E0A15"/>
    <w:rsid w:val="004E1D0A"/>
    <w:rsid w:val="004E33C5"/>
    <w:rsid w:val="004E70E4"/>
    <w:rsid w:val="004F08C5"/>
    <w:rsid w:val="004F0E15"/>
    <w:rsid w:val="004F25F0"/>
    <w:rsid w:val="004F29C7"/>
    <w:rsid w:val="004F354D"/>
    <w:rsid w:val="004F35D0"/>
    <w:rsid w:val="004F4ED6"/>
    <w:rsid w:val="004F5B00"/>
    <w:rsid w:val="004F61BA"/>
    <w:rsid w:val="004F7EC9"/>
    <w:rsid w:val="00501053"/>
    <w:rsid w:val="005028F2"/>
    <w:rsid w:val="00503EB3"/>
    <w:rsid w:val="005043A7"/>
    <w:rsid w:val="00512D6E"/>
    <w:rsid w:val="0051448E"/>
    <w:rsid w:val="00514BAD"/>
    <w:rsid w:val="00516AED"/>
    <w:rsid w:val="00516B20"/>
    <w:rsid w:val="0051711B"/>
    <w:rsid w:val="005177D9"/>
    <w:rsid w:val="00520B04"/>
    <w:rsid w:val="00521C39"/>
    <w:rsid w:val="00521EB0"/>
    <w:rsid w:val="005238E9"/>
    <w:rsid w:val="00523B6A"/>
    <w:rsid w:val="0052492E"/>
    <w:rsid w:val="00524F26"/>
    <w:rsid w:val="00525A24"/>
    <w:rsid w:val="00527F06"/>
    <w:rsid w:val="00532B9A"/>
    <w:rsid w:val="00535973"/>
    <w:rsid w:val="0053683A"/>
    <w:rsid w:val="00537BBA"/>
    <w:rsid w:val="005408F0"/>
    <w:rsid w:val="005429B6"/>
    <w:rsid w:val="00543299"/>
    <w:rsid w:val="00543DDD"/>
    <w:rsid w:val="00544AC4"/>
    <w:rsid w:val="005461B6"/>
    <w:rsid w:val="00547959"/>
    <w:rsid w:val="005504D2"/>
    <w:rsid w:val="00551BB6"/>
    <w:rsid w:val="005520D1"/>
    <w:rsid w:val="005526FA"/>
    <w:rsid w:val="00553A90"/>
    <w:rsid w:val="0055423E"/>
    <w:rsid w:val="00554729"/>
    <w:rsid w:val="0055505D"/>
    <w:rsid w:val="0055555F"/>
    <w:rsid w:val="00555ECD"/>
    <w:rsid w:val="0055633E"/>
    <w:rsid w:val="005565A9"/>
    <w:rsid w:val="00556890"/>
    <w:rsid w:val="00557734"/>
    <w:rsid w:val="005579AC"/>
    <w:rsid w:val="005602F9"/>
    <w:rsid w:val="00562284"/>
    <w:rsid w:val="0056353A"/>
    <w:rsid w:val="0056382C"/>
    <w:rsid w:val="00563896"/>
    <w:rsid w:val="00564E3E"/>
    <w:rsid w:val="00565BE7"/>
    <w:rsid w:val="00566E7D"/>
    <w:rsid w:val="005676C6"/>
    <w:rsid w:val="005677CA"/>
    <w:rsid w:val="0056782E"/>
    <w:rsid w:val="00571F60"/>
    <w:rsid w:val="00572611"/>
    <w:rsid w:val="00572BC9"/>
    <w:rsid w:val="00573FAD"/>
    <w:rsid w:val="005753A1"/>
    <w:rsid w:val="005767D3"/>
    <w:rsid w:val="005773AE"/>
    <w:rsid w:val="005774DD"/>
    <w:rsid w:val="00582036"/>
    <w:rsid w:val="00582079"/>
    <w:rsid w:val="00583BA3"/>
    <w:rsid w:val="00583BE7"/>
    <w:rsid w:val="005848E4"/>
    <w:rsid w:val="00585BA8"/>
    <w:rsid w:val="0058640F"/>
    <w:rsid w:val="00586EA6"/>
    <w:rsid w:val="005870CA"/>
    <w:rsid w:val="00587995"/>
    <w:rsid w:val="00591FCC"/>
    <w:rsid w:val="005920A6"/>
    <w:rsid w:val="005921D6"/>
    <w:rsid w:val="005921ED"/>
    <w:rsid w:val="0059306C"/>
    <w:rsid w:val="005945AF"/>
    <w:rsid w:val="00594753"/>
    <w:rsid w:val="00596949"/>
    <w:rsid w:val="00597EDF"/>
    <w:rsid w:val="005A073C"/>
    <w:rsid w:val="005A0860"/>
    <w:rsid w:val="005A0A90"/>
    <w:rsid w:val="005A10A8"/>
    <w:rsid w:val="005A3126"/>
    <w:rsid w:val="005A36C0"/>
    <w:rsid w:val="005A38C8"/>
    <w:rsid w:val="005A4A42"/>
    <w:rsid w:val="005A5646"/>
    <w:rsid w:val="005A5749"/>
    <w:rsid w:val="005B067F"/>
    <w:rsid w:val="005B1359"/>
    <w:rsid w:val="005B2398"/>
    <w:rsid w:val="005B28E6"/>
    <w:rsid w:val="005B29EF"/>
    <w:rsid w:val="005B2E04"/>
    <w:rsid w:val="005B373D"/>
    <w:rsid w:val="005B388D"/>
    <w:rsid w:val="005B45B9"/>
    <w:rsid w:val="005B6173"/>
    <w:rsid w:val="005B6A52"/>
    <w:rsid w:val="005B705F"/>
    <w:rsid w:val="005B71C9"/>
    <w:rsid w:val="005B7A12"/>
    <w:rsid w:val="005C3F72"/>
    <w:rsid w:val="005C551A"/>
    <w:rsid w:val="005C58CD"/>
    <w:rsid w:val="005C6203"/>
    <w:rsid w:val="005C6E44"/>
    <w:rsid w:val="005C753C"/>
    <w:rsid w:val="005C76D8"/>
    <w:rsid w:val="005D0019"/>
    <w:rsid w:val="005D0259"/>
    <w:rsid w:val="005D28E7"/>
    <w:rsid w:val="005D4A92"/>
    <w:rsid w:val="005D6289"/>
    <w:rsid w:val="005D70CC"/>
    <w:rsid w:val="005D79AF"/>
    <w:rsid w:val="005E0998"/>
    <w:rsid w:val="005E0AFD"/>
    <w:rsid w:val="005E17B9"/>
    <w:rsid w:val="005E26E3"/>
    <w:rsid w:val="005E45EF"/>
    <w:rsid w:val="005E7FED"/>
    <w:rsid w:val="005F1E55"/>
    <w:rsid w:val="005F3280"/>
    <w:rsid w:val="005F3E53"/>
    <w:rsid w:val="005F4742"/>
    <w:rsid w:val="005F67E8"/>
    <w:rsid w:val="00600D0D"/>
    <w:rsid w:val="0060198E"/>
    <w:rsid w:val="00601B12"/>
    <w:rsid w:val="00601C86"/>
    <w:rsid w:val="00602186"/>
    <w:rsid w:val="006031F4"/>
    <w:rsid w:val="00603F68"/>
    <w:rsid w:val="00603F90"/>
    <w:rsid w:val="00603FE1"/>
    <w:rsid w:val="00604064"/>
    <w:rsid w:val="00604287"/>
    <w:rsid w:val="00605407"/>
    <w:rsid w:val="00605B7E"/>
    <w:rsid w:val="00607017"/>
    <w:rsid w:val="0060746A"/>
    <w:rsid w:val="00607E5B"/>
    <w:rsid w:val="0061004A"/>
    <w:rsid w:val="00613C4E"/>
    <w:rsid w:val="006145E4"/>
    <w:rsid w:val="006149BD"/>
    <w:rsid w:val="006149EF"/>
    <w:rsid w:val="00614C50"/>
    <w:rsid w:val="006173A9"/>
    <w:rsid w:val="00617A02"/>
    <w:rsid w:val="00620DB3"/>
    <w:rsid w:val="0062218B"/>
    <w:rsid w:val="006222F4"/>
    <w:rsid w:val="0062254F"/>
    <w:rsid w:val="00622D62"/>
    <w:rsid w:val="006236C3"/>
    <w:rsid w:val="006241A2"/>
    <w:rsid w:val="0062557E"/>
    <w:rsid w:val="00625E31"/>
    <w:rsid w:val="006264F5"/>
    <w:rsid w:val="0062691D"/>
    <w:rsid w:val="00630EEE"/>
    <w:rsid w:val="00634072"/>
    <w:rsid w:val="00635666"/>
    <w:rsid w:val="00636E72"/>
    <w:rsid w:val="00637ADC"/>
    <w:rsid w:val="00640687"/>
    <w:rsid w:val="00640BA8"/>
    <w:rsid w:val="00641CA7"/>
    <w:rsid w:val="0064322F"/>
    <w:rsid w:val="0064356C"/>
    <w:rsid w:val="006473A3"/>
    <w:rsid w:val="0064754B"/>
    <w:rsid w:val="00647BC2"/>
    <w:rsid w:val="00651632"/>
    <w:rsid w:val="00652697"/>
    <w:rsid w:val="006544C8"/>
    <w:rsid w:val="00654D7B"/>
    <w:rsid w:val="00655530"/>
    <w:rsid w:val="006562D9"/>
    <w:rsid w:val="00656BFD"/>
    <w:rsid w:val="00656C41"/>
    <w:rsid w:val="0066063A"/>
    <w:rsid w:val="006614C3"/>
    <w:rsid w:val="0066281A"/>
    <w:rsid w:val="00662D1A"/>
    <w:rsid w:val="006633AD"/>
    <w:rsid w:val="00663AFB"/>
    <w:rsid w:val="00665808"/>
    <w:rsid w:val="00665AE4"/>
    <w:rsid w:val="00667616"/>
    <w:rsid w:val="00670897"/>
    <w:rsid w:val="00671451"/>
    <w:rsid w:val="006719B9"/>
    <w:rsid w:val="0067235E"/>
    <w:rsid w:val="00672E0D"/>
    <w:rsid w:val="00674020"/>
    <w:rsid w:val="006763EF"/>
    <w:rsid w:val="006776D5"/>
    <w:rsid w:val="00680713"/>
    <w:rsid w:val="00680B1F"/>
    <w:rsid w:val="0068245F"/>
    <w:rsid w:val="00683253"/>
    <w:rsid w:val="006833E5"/>
    <w:rsid w:val="00686F33"/>
    <w:rsid w:val="006911B8"/>
    <w:rsid w:val="00693220"/>
    <w:rsid w:val="006935BA"/>
    <w:rsid w:val="0069436A"/>
    <w:rsid w:val="00694408"/>
    <w:rsid w:val="0069472C"/>
    <w:rsid w:val="006949B0"/>
    <w:rsid w:val="00694A05"/>
    <w:rsid w:val="006A107C"/>
    <w:rsid w:val="006A1A5E"/>
    <w:rsid w:val="006A1FE9"/>
    <w:rsid w:val="006A2686"/>
    <w:rsid w:val="006A2E4A"/>
    <w:rsid w:val="006A2EA2"/>
    <w:rsid w:val="006A3CB7"/>
    <w:rsid w:val="006A4FA0"/>
    <w:rsid w:val="006A5750"/>
    <w:rsid w:val="006A5C98"/>
    <w:rsid w:val="006A6DBD"/>
    <w:rsid w:val="006A722A"/>
    <w:rsid w:val="006A7E33"/>
    <w:rsid w:val="006B0867"/>
    <w:rsid w:val="006B1504"/>
    <w:rsid w:val="006B2656"/>
    <w:rsid w:val="006B5ED3"/>
    <w:rsid w:val="006C1177"/>
    <w:rsid w:val="006C2FF8"/>
    <w:rsid w:val="006C3935"/>
    <w:rsid w:val="006C3B01"/>
    <w:rsid w:val="006C488D"/>
    <w:rsid w:val="006C53B9"/>
    <w:rsid w:val="006C5610"/>
    <w:rsid w:val="006C5AD5"/>
    <w:rsid w:val="006C7EA8"/>
    <w:rsid w:val="006D06DF"/>
    <w:rsid w:val="006D0868"/>
    <w:rsid w:val="006D0D7F"/>
    <w:rsid w:val="006D2461"/>
    <w:rsid w:val="006D24B2"/>
    <w:rsid w:val="006D24FF"/>
    <w:rsid w:val="006D278F"/>
    <w:rsid w:val="006D2890"/>
    <w:rsid w:val="006D2A12"/>
    <w:rsid w:val="006D3392"/>
    <w:rsid w:val="006D3684"/>
    <w:rsid w:val="006D38D6"/>
    <w:rsid w:val="006D38D9"/>
    <w:rsid w:val="006D3A72"/>
    <w:rsid w:val="006D3D30"/>
    <w:rsid w:val="006D5843"/>
    <w:rsid w:val="006D6297"/>
    <w:rsid w:val="006D63AB"/>
    <w:rsid w:val="006E0399"/>
    <w:rsid w:val="006E0BBC"/>
    <w:rsid w:val="006E1A6B"/>
    <w:rsid w:val="006E28AC"/>
    <w:rsid w:val="006E3D29"/>
    <w:rsid w:val="006E3E65"/>
    <w:rsid w:val="006E60F5"/>
    <w:rsid w:val="006E64D3"/>
    <w:rsid w:val="006E70A1"/>
    <w:rsid w:val="006F0F68"/>
    <w:rsid w:val="006F2514"/>
    <w:rsid w:val="006F2C6F"/>
    <w:rsid w:val="006F30EC"/>
    <w:rsid w:val="006F3ACF"/>
    <w:rsid w:val="006F464C"/>
    <w:rsid w:val="006F4DB8"/>
    <w:rsid w:val="006F56BB"/>
    <w:rsid w:val="006F68D6"/>
    <w:rsid w:val="006F714F"/>
    <w:rsid w:val="00701725"/>
    <w:rsid w:val="0070199A"/>
    <w:rsid w:val="00702C2B"/>
    <w:rsid w:val="00703A6C"/>
    <w:rsid w:val="0070424F"/>
    <w:rsid w:val="00704AD4"/>
    <w:rsid w:val="00705AF3"/>
    <w:rsid w:val="00705C4C"/>
    <w:rsid w:val="00705C94"/>
    <w:rsid w:val="0070659D"/>
    <w:rsid w:val="00710AC6"/>
    <w:rsid w:val="007117A6"/>
    <w:rsid w:val="007119BC"/>
    <w:rsid w:val="00712264"/>
    <w:rsid w:val="007130CA"/>
    <w:rsid w:val="00715544"/>
    <w:rsid w:val="007156F1"/>
    <w:rsid w:val="007157C7"/>
    <w:rsid w:val="00715A1F"/>
    <w:rsid w:val="00720078"/>
    <w:rsid w:val="007200DE"/>
    <w:rsid w:val="00720331"/>
    <w:rsid w:val="007211BE"/>
    <w:rsid w:val="00722A9F"/>
    <w:rsid w:val="00723CD9"/>
    <w:rsid w:val="00724BEF"/>
    <w:rsid w:val="0072557F"/>
    <w:rsid w:val="00725705"/>
    <w:rsid w:val="0073053D"/>
    <w:rsid w:val="00731C00"/>
    <w:rsid w:val="00732230"/>
    <w:rsid w:val="00733745"/>
    <w:rsid w:val="0073505D"/>
    <w:rsid w:val="00735C9B"/>
    <w:rsid w:val="00737871"/>
    <w:rsid w:val="00740435"/>
    <w:rsid w:val="00741E5C"/>
    <w:rsid w:val="007423AF"/>
    <w:rsid w:val="00744EED"/>
    <w:rsid w:val="00745995"/>
    <w:rsid w:val="007468DE"/>
    <w:rsid w:val="00747B2C"/>
    <w:rsid w:val="00750866"/>
    <w:rsid w:val="00751D24"/>
    <w:rsid w:val="007555C4"/>
    <w:rsid w:val="0075620E"/>
    <w:rsid w:val="0075648D"/>
    <w:rsid w:val="00756CBA"/>
    <w:rsid w:val="00761F1B"/>
    <w:rsid w:val="007621CD"/>
    <w:rsid w:val="00763109"/>
    <w:rsid w:val="00765692"/>
    <w:rsid w:val="00767F9D"/>
    <w:rsid w:val="00770340"/>
    <w:rsid w:val="00771018"/>
    <w:rsid w:val="007711FB"/>
    <w:rsid w:val="007746C6"/>
    <w:rsid w:val="007757B6"/>
    <w:rsid w:val="00775CB3"/>
    <w:rsid w:val="00775F04"/>
    <w:rsid w:val="0077626B"/>
    <w:rsid w:val="00776902"/>
    <w:rsid w:val="0077768B"/>
    <w:rsid w:val="00780FB5"/>
    <w:rsid w:val="00781386"/>
    <w:rsid w:val="007813AF"/>
    <w:rsid w:val="00781A73"/>
    <w:rsid w:val="00783BD1"/>
    <w:rsid w:val="00785035"/>
    <w:rsid w:val="00785AC2"/>
    <w:rsid w:val="00785CFD"/>
    <w:rsid w:val="00791834"/>
    <w:rsid w:val="00791FD2"/>
    <w:rsid w:val="007A05F2"/>
    <w:rsid w:val="007A088C"/>
    <w:rsid w:val="007A0B19"/>
    <w:rsid w:val="007A1D96"/>
    <w:rsid w:val="007A2876"/>
    <w:rsid w:val="007A3413"/>
    <w:rsid w:val="007A3B3D"/>
    <w:rsid w:val="007A4D57"/>
    <w:rsid w:val="007A56EB"/>
    <w:rsid w:val="007A585D"/>
    <w:rsid w:val="007A5EE4"/>
    <w:rsid w:val="007A6942"/>
    <w:rsid w:val="007A7B66"/>
    <w:rsid w:val="007B0482"/>
    <w:rsid w:val="007B092F"/>
    <w:rsid w:val="007B09C6"/>
    <w:rsid w:val="007B0CFF"/>
    <w:rsid w:val="007B378E"/>
    <w:rsid w:val="007B3C8D"/>
    <w:rsid w:val="007B3CD9"/>
    <w:rsid w:val="007B444E"/>
    <w:rsid w:val="007B4608"/>
    <w:rsid w:val="007B63B7"/>
    <w:rsid w:val="007C0123"/>
    <w:rsid w:val="007C161C"/>
    <w:rsid w:val="007C29BE"/>
    <w:rsid w:val="007C3788"/>
    <w:rsid w:val="007C41C0"/>
    <w:rsid w:val="007C4222"/>
    <w:rsid w:val="007C45C4"/>
    <w:rsid w:val="007C4E52"/>
    <w:rsid w:val="007C5E10"/>
    <w:rsid w:val="007C6F9B"/>
    <w:rsid w:val="007D1F27"/>
    <w:rsid w:val="007D29C4"/>
    <w:rsid w:val="007D3455"/>
    <w:rsid w:val="007D4567"/>
    <w:rsid w:val="007D67D2"/>
    <w:rsid w:val="007E0232"/>
    <w:rsid w:val="007E0A45"/>
    <w:rsid w:val="007E1C9A"/>
    <w:rsid w:val="007E1ED9"/>
    <w:rsid w:val="007E2011"/>
    <w:rsid w:val="007E4326"/>
    <w:rsid w:val="007E5DA9"/>
    <w:rsid w:val="007E78D6"/>
    <w:rsid w:val="007E7EBF"/>
    <w:rsid w:val="007F2C2B"/>
    <w:rsid w:val="007F346B"/>
    <w:rsid w:val="007F43B2"/>
    <w:rsid w:val="007F4A60"/>
    <w:rsid w:val="008002BA"/>
    <w:rsid w:val="008031FC"/>
    <w:rsid w:val="00803858"/>
    <w:rsid w:val="00805898"/>
    <w:rsid w:val="00805CE1"/>
    <w:rsid w:val="00806405"/>
    <w:rsid w:val="00811E7A"/>
    <w:rsid w:val="00812C4E"/>
    <w:rsid w:val="008163AB"/>
    <w:rsid w:val="008172F0"/>
    <w:rsid w:val="00817D75"/>
    <w:rsid w:val="00820BD9"/>
    <w:rsid w:val="00820D83"/>
    <w:rsid w:val="00820DC7"/>
    <w:rsid w:val="00822610"/>
    <w:rsid w:val="008231F6"/>
    <w:rsid w:val="00823E60"/>
    <w:rsid w:val="00825503"/>
    <w:rsid w:val="00825D0B"/>
    <w:rsid w:val="0082633E"/>
    <w:rsid w:val="008267EF"/>
    <w:rsid w:val="00826F86"/>
    <w:rsid w:val="00827FE8"/>
    <w:rsid w:val="008309D4"/>
    <w:rsid w:val="00833B82"/>
    <w:rsid w:val="00835462"/>
    <w:rsid w:val="0083553E"/>
    <w:rsid w:val="008372A1"/>
    <w:rsid w:val="00837A1E"/>
    <w:rsid w:val="00837FF3"/>
    <w:rsid w:val="0084124D"/>
    <w:rsid w:val="00842161"/>
    <w:rsid w:val="00842DF5"/>
    <w:rsid w:val="00842F1C"/>
    <w:rsid w:val="0084519F"/>
    <w:rsid w:val="008458F0"/>
    <w:rsid w:val="0084659D"/>
    <w:rsid w:val="00847CCF"/>
    <w:rsid w:val="00847CD3"/>
    <w:rsid w:val="00850458"/>
    <w:rsid w:val="0085051B"/>
    <w:rsid w:val="00850790"/>
    <w:rsid w:val="00850E59"/>
    <w:rsid w:val="008537BA"/>
    <w:rsid w:val="00854378"/>
    <w:rsid w:val="00854A9C"/>
    <w:rsid w:val="00855B69"/>
    <w:rsid w:val="00860A0E"/>
    <w:rsid w:val="00862622"/>
    <w:rsid w:val="008704BF"/>
    <w:rsid w:val="008711C6"/>
    <w:rsid w:val="0087233E"/>
    <w:rsid w:val="00872A3E"/>
    <w:rsid w:val="008730DA"/>
    <w:rsid w:val="00874257"/>
    <w:rsid w:val="00874381"/>
    <w:rsid w:val="0087497B"/>
    <w:rsid w:val="00875203"/>
    <w:rsid w:val="00876213"/>
    <w:rsid w:val="00877602"/>
    <w:rsid w:val="00880DB3"/>
    <w:rsid w:val="00880F54"/>
    <w:rsid w:val="008832B6"/>
    <w:rsid w:val="00883B95"/>
    <w:rsid w:val="00885038"/>
    <w:rsid w:val="008851AF"/>
    <w:rsid w:val="00885FE8"/>
    <w:rsid w:val="0088678C"/>
    <w:rsid w:val="00887579"/>
    <w:rsid w:val="0089058A"/>
    <w:rsid w:val="008906E3"/>
    <w:rsid w:val="00892C27"/>
    <w:rsid w:val="00892E07"/>
    <w:rsid w:val="00893202"/>
    <w:rsid w:val="0089374F"/>
    <w:rsid w:val="00893C0A"/>
    <w:rsid w:val="00893F5A"/>
    <w:rsid w:val="008943D4"/>
    <w:rsid w:val="0089458A"/>
    <w:rsid w:val="008968FB"/>
    <w:rsid w:val="00897017"/>
    <w:rsid w:val="00897C86"/>
    <w:rsid w:val="008A078A"/>
    <w:rsid w:val="008A10FE"/>
    <w:rsid w:val="008A2487"/>
    <w:rsid w:val="008A4E86"/>
    <w:rsid w:val="008A7299"/>
    <w:rsid w:val="008A7677"/>
    <w:rsid w:val="008B016A"/>
    <w:rsid w:val="008B0649"/>
    <w:rsid w:val="008B06C4"/>
    <w:rsid w:val="008B09B8"/>
    <w:rsid w:val="008B316E"/>
    <w:rsid w:val="008B4133"/>
    <w:rsid w:val="008B492B"/>
    <w:rsid w:val="008B5280"/>
    <w:rsid w:val="008C04CA"/>
    <w:rsid w:val="008C13BA"/>
    <w:rsid w:val="008C3AD2"/>
    <w:rsid w:val="008C487C"/>
    <w:rsid w:val="008C752D"/>
    <w:rsid w:val="008D36AF"/>
    <w:rsid w:val="008D5320"/>
    <w:rsid w:val="008D7238"/>
    <w:rsid w:val="008D7A5A"/>
    <w:rsid w:val="008D7F07"/>
    <w:rsid w:val="008E089E"/>
    <w:rsid w:val="008E0DB8"/>
    <w:rsid w:val="008E171E"/>
    <w:rsid w:val="008E465B"/>
    <w:rsid w:val="008E5518"/>
    <w:rsid w:val="008E5832"/>
    <w:rsid w:val="008E6D9D"/>
    <w:rsid w:val="008E723B"/>
    <w:rsid w:val="008E795F"/>
    <w:rsid w:val="008E7A17"/>
    <w:rsid w:val="008F1628"/>
    <w:rsid w:val="008F16FD"/>
    <w:rsid w:val="008F31AB"/>
    <w:rsid w:val="008F3F5A"/>
    <w:rsid w:val="009007A9"/>
    <w:rsid w:val="009019B2"/>
    <w:rsid w:val="00902826"/>
    <w:rsid w:val="00904A13"/>
    <w:rsid w:val="00904AED"/>
    <w:rsid w:val="009056A6"/>
    <w:rsid w:val="009060AE"/>
    <w:rsid w:val="00907C67"/>
    <w:rsid w:val="00911950"/>
    <w:rsid w:val="00912A9E"/>
    <w:rsid w:val="00912B7C"/>
    <w:rsid w:val="009137CE"/>
    <w:rsid w:val="00913DD9"/>
    <w:rsid w:val="00914CEB"/>
    <w:rsid w:val="00915B68"/>
    <w:rsid w:val="00915BA4"/>
    <w:rsid w:val="0091604D"/>
    <w:rsid w:val="00916D4A"/>
    <w:rsid w:val="00920A47"/>
    <w:rsid w:val="00921896"/>
    <w:rsid w:val="00921C19"/>
    <w:rsid w:val="00921DE2"/>
    <w:rsid w:val="00930E02"/>
    <w:rsid w:val="00931158"/>
    <w:rsid w:val="00931C21"/>
    <w:rsid w:val="00932A07"/>
    <w:rsid w:val="0093327F"/>
    <w:rsid w:val="00933B99"/>
    <w:rsid w:val="00933E4C"/>
    <w:rsid w:val="009340E2"/>
    <w:rsid w:val="00934881"/>
    <w:rsid w:val="00934ACF"/>
    <w:rsid w:val="00935DBD"/>
    <w:rsid w:val="009368CC"/>
    <w:rsid w:val="009377AE"/>
    <w:rsid w:val="00937A8F"/>
    <w:rsid w:val="0094042F"/>
    <w:rsid w:val="009424E2"/>
    <w:rsid w:val="009427AC"/>
    <w:rsid w:val="00942C31"/>
    <w:rsid w:val="009443B4"/>
    <w:rsid w:val="00944B48"/>
    <w:rsid w:val="00944BF7"/>
    <w:rsid w:val="00945B4F"/>
    <w:rsid w:val="009501C6"/>
    <w:rsid w:val="0095033C"/>
    <w:rsid w:val="0095089D"/>
    <w:rsid w:val="009514AA"/>
    <w:rsid w:val="00952039"/>
    <w:rsid w:val="00954A4C"/>
    <w:rsid w:val="009551C6"/>
    <w:rsid w:val="00955491"/>
    <w:rsid w:val="00956133"/>
    <w:rsid w:val="00956AFE"/>
    <w:rsid w:val="009619F3"/>
    <w:rsid w:val="009621EE"/>
    <w:rsid w:val="009623C9"/>
    <w:rsid w:val="00965297"/>
    <w:rsid w:val="009667DB"/>
    <w:rsid w:val="00966C2F"/>
    <w:rsid w:val="0096792C"/>
    <w:rsid w:val="00970002"/>
    <w:rsid w:val="00970488"/>
    <w:rsid w:val="00971C37"/>
    <w:rsid w:val="00972C56"/>
    <w:rsid w:val="009744A9"/>
    <w:rsid w:val="0097465B"/>
    <w:rsid w:val="00974928"/>
    <w:rsid w:val="00974EED"/>
    <w:rsid w:val="00975F66"/>
    <w:rsid w:val="00976925"/>
    <w:rsid w:val="00976ADE"/>
    <w:rsid w:val="0097768C"/>
    <w:rsid w:val="0098181A"/>
    <w:rsid w:val="00981FE7"/>
    <w:rsid w:val="00982E7A"/>
    <w:rsid w:val="00983645"/>
    <w:rsid w:val="009836C1"/>
    <w:rsid w:val="00984563"/>
    <w:rsid w:val="009845D9"/>
    <w:rsid w:val="0098477D"/>
    <w:rsid w:val="00990BCD"/>
    <w:rsid w:val="0099179D"/>
    <w:rsid w:val="00991FC7"/>
    <w:rsid w:val="0099247C"/>
    <w:rsid w:val="00993A68"/>
    <w:rsid w:val="00993B6A"/>
    <w:rsid w:val="00994BE3"/>
    <w:rsid w:val="009950D0"/>
    <w:rsid w:val="00995C56"/>
    <w:rsid w:val="009966A7"/>
    <w:rsid w:val="00996D2D"/>
    <w:rsid w:val="0099722C"/>
    <w:rsid w:val="009A0021"/>
    <w:rsid w:val="009A05C2"/>
    <w:rsid w:val="009A06FA"/>
    <w:rsid w:val="009A20AD"/>
    <w:rsid w:val="009A223A"/>
    <w:rsid w:val="009A2709"/>
    <w:rsid w:val="009A3505"/>
    <w:rsid w:val="009A4454"/>
    <w:rsid w:val="009A79E7"/>
    <w:rsid w:val="009A7A55"/>
    <w:rsid w:val="009B051B"/>
    <w:rsid w:val="009B0F44"/>
    <w:rsid w:val="009B1CDD"/>
    <w:rsid w:val="009B1E5B"/>
    <w:rsid w:val="009B26B4"/>
    <w:rsid w:val="009B3895"/>
    <w:rsid w:val="009B4050"/>
    <w:rsid w:val="009B573F"/>
    <w:rsid w:val="009B59DC"/>
    <w:rsid w:val="009B5C11"/>
    <w:rsid w:val="009B5FA7"/>
    <w:rsid w:val="009B790F"/>
    <w:rsid w:val="009C34AF"/>
    <w:rsid w:val="009C3AA7"/>
    <w:rsid w:val="009C3DE6"/>
    <w:rsid w:val="009C5B88"/>
    <w:rsid w:val="009C741E"/>
    <w:rsid w:val="009C76DE"/>
    <w:rsid w:val="009C7A54"/>
    <w:rsid w:val="009C7DA5"/>
    <w:rsid w:val="009D19ED"/>
    <w:rsid w:val="009D4EBC"/>
    <w:rsid w:val="009D5E7A"/>
    <w:rsid w:val="009D6D34"/>
    <w:rsid w:val="009E0945"/>
    <w:rsid w:val="009E0B79"/>
    <w:rsid w:val="009E16A7"/>
    <w:rsid w:val="009E2406"/>
    <w:rsid w:val="009E2796"/>
    <w:rsid w:val="009E2915"/>
    <w:rsid w:val="009E2C31"/>
    <w:rsid w:val="009E3B6E"/>
    <w:rsid w:val="009E40A1"/>
    <w:rsid w:val="009E6855"/>
    <w:rsid w:val="009F0571"/>
    <w:rsid w:val="009F0CF1"/>
    <w:rsid w:val="009F16F6"/>
    <w:rsid w:val="009F20A3"/>
    <w:rsid w:val="009F2467"/>
    <w:rsid w:val="009F2A7C"/>
    <w:rsid w:val="009F333E"/>
    <w:rsid w:val="009F3ADE"/>
    <w:rsid w:val="009F3D74"/>
    <w:rsid w:val="009F3F8E"/>
    <w:rsid w:val="009F4656"/>
    <w:rsid w:val="009F5459"/>
    <w:rsid w:val="009F56C1"/>
    <w:rsid w:val="009F590C"/>
    <w:rsid w:val="009F6037"/>
    <w:rsid w:val="009F7399"/>
    <w:rsid w:val="009F7DB1"/>
    <w:rsid w:val="00A01689"/>
    <w:rsid w:val="00A02942"/>
    <w:rsid w:val="00A036B8"/>
    <w:rsid w:val="00A042BC"/>
    <w:rsid w:val="00A044D2"/>
    <w:rsid w:val="00A045B2"/>
    <w:rsid w:val="00A04A88"/>
    <w:rsid w:val="00A04D09"/>
    <w:rsid w:val="00A053FC"/>
    <w:rsid w:val="00A06187"/>
    <w:rsid w:val="00A07CFF"/>
    <w:rsid w:val="00A10A12"/>
    <w:rsid w:val="00A10AA0"/>
    <w:rsid w:val="00A10E32"/>
    <w:rsid w:val="00A13D85"/>
    <w:rsid w:val="00A16A51"/>
    <w:rsid w:val="00A17093"/>
    <w:rsid w:val="00A21618"/>
    <w:rsid w:val="00A23343"/>
    <w:rsid w:val="00A2449F"/>
    <w:rsid w:val="00A2492D"/>
    <w:rsid w:val="00A259AD"/>
    <w:rsid w:val="00A2798F"/>
    <w:rsid w:val="00A317B1"/>
    <w:rsid w:val="00A327E9"/>
    <w:rsid w:val="00A33069"/>
    <w:rsid w:val="00A33623"/>
    <w:rsid w:val="00A33F59"/>
    <w:rsid w:val="00A34316"/>
    <w:rsid w:val="00A35B00"/>
    <w:rsid w:val="00A4065B"/>
    <w:rsid w:val="00A40BAF"/>
    <w:rsid w:val="00A41B38"/>
    <w:rsid w:val="00A41C11"/>
    <w:rsid w:val="00A42537"/>
    <w:rsid w:val="00A430CB"/>
    <w:rsid w:val="00A4418A"/>
    <w:rsid w:val="00A45132"/>
    <w:rsid w:val="00A4557A"/>
    <w:rsid w:val="00A462F3"/>
    <w:rsid w:val="00A501A1"/>
    <w:rsid w:val="00A52979"/>
    <w:rsid w:val="00A54429"/>
    <w:rsid w:val="00A55F16"/>
    <w:rsid w:val="00A56C92"/>
    <w:rsid w:val="00A56CEA"/>
    <w:rsid w:val="00A57193"/>
    <w:rsid w:val="00A571FA"/>
    <w:rsid w:val="00A57E3B"/>
    <w:rsid w:val="00A60B63"/>
    <w:rsid w:val="00A62FBC"/>
    <w:rsid w:val="00A6363D"/>
    <w:rsid w:val="00A63734"/>
    <w:rsid w:val="00A65366"/>
    <w:rsid w:val="00A65FBC"/>
    <w:rsid w:val="00A706CF"/>
    <w:rsid w:val="00A70E26"/>
    <w:rsid w:val="00A7145D"/>
    <w:rsid w:val="00A71E4B"/>
    <w:rsid w:val="00A75CED"/>
    <w:rsid w:val="00A75E67"/>
    <w:rsid w:val="00A776B1"/>
    <w:rsid w:val="00A776F0"/>
    <w:rsid w:val="00A800C5"/>
    <w:rsid w:val="00A81332"/>
    <w:rsid w:val="00A828E3"/>
    <w:rsid w:val="00A83F75"/>
    <w:rsid w:val="00A86066"/>
    <w:rsid w:val="00A86A91"/>
    <w:rsid w:val="00A87109"/>
    <w:rsid w:val="00A905F6"/>
    <w:rsid w:val="00A9115F"/>
    <w:rsid w:val="00A9196F"/>
    <w:rsid w:val="00A93212"/>
    <w:rsid w:val="00A93605"/>
    <w:rsid w:val="00A93DF0"/>
    <w:rsid w:val="00A943F7"/>
    <w:rsid w:val="00A977C9"/>
    <w:rsid w:val="00A97CEC"/>
    <w:rsid w:val="00AA1B1D"/>
    <w:rsid w:val="00AA1F26"/>
    <w:rsid w:val="00AA4026"/>
    <w:rsid w:val="00AA68FA"/>
    <w:rsid w:val="00AB1124"/>
    <w:rsid w:val="00AB13DC"/>
    <w:rsid w:val="00AB1510"/>
    <w:rsid w:val="00AB165A"/>
    <w:rsid w:val="00AB2167"/>
    <w:rsid w:val="00AB37AA"/>
    <w:rsid w:val="00AB3F48"/>
    <w:rsid w:val="00AB41CC"/>
    <w:rsid w:val="00AB44E9"/>
    <w:rsid w:val="00AB576E"/>
    <w:rsid w:val="00AC02CD"/>
    <w:rsid w:val="00AC0435"/>
    <w:rsid w:val="00AC1D3B"/>
    <w:rsid w:val="00AC26AB"/>
    <w:rsid w:val="00AC3944"/>
    <w:rsid w:val="00AC3D86"/>
    <w:rsid w:val="00AC3E1A"/>
    <w:rsid w:val="00AC40D6"/>
    <w:rsid w:val="00AC49AB"/>
    <w:rsid w:val="00AC52AC"/>
    <w:rsid w:val="00AC5362"/>
    <w:rsid w:val="00AC5511"/>
    <w:rsid w:val="00AC5A66"/>
    <w:rsid w:val="00AC6305"/>
    <w:rsid w:val="00AC6574"/>
    <w:rsid w:val="00AC792F"/>
    <w:rsid w:val="00AC7E3F"/>
    <w:rsid w:val="00AD0157"/>
    <w:rsid w:val="00AD3A1D"/>
    <w:rsid w:val="00AD6950"/>
    <w:rsid w:val="00AD6AAB"/>
    <w:rsid w:val="00AD6D76"/>
    <w:rsid w:val="00AE0BBE"/>
    <w:rsid w:val="00AE1443"/>
    <w:rsid w:val="00AE1AE5"/>
    <w:rsid w:val="00AE1E14"/>
    <w:rsid w:val="00AE1F1B"/>
    <w:rsid w:val="00AE35DA"/>
    <w:rsid w:val="00AE4090"/>
    <w:rsid w:val="00AE4970"/>
    <w:rsid w:val="00AE5CE5"/>
    <w:rsid w:val="00AE7710"/>
    <w:rsid w:val="00AF02D2"/>
    <w:rsid w:val="00AF242F"/>
    <w:rsid w:val="00AF44C6"/>
    <w:rsid w:val="00AF4A48"/>
    <w:rsid w:val="00AF4BD7"/>
    <w:rsid w:val="00AF4F35"/>
    <w:rsid w:val="00AF5CD4"/>
    <w:rsid w:val="00B00A7B"/>
    <w:rsid w:val="00B00C5A"/>
    <w:rsid w:val="00B023E1"/>
    <w:rsid w:val="00B039A2"/>
    <w:rsid w:val="00B039C6"/>
    <w:rsid w:val="00B03FFE"/>
    <w:rsid w:val="00B04C5A"/>
    <w:rsid w:val="00B0579E"/>
    <w:rsid w:val="00B076CE"/>
    <w:rsid w:val="00B07E93"/>
    <w:rsid w:val="00B101CD"/>
    <w:rsid w:val="00B10ABA"/>
    <w:rsid w:val="00B11F26"/>
    <w:rsid w:val="00B12239"/>
    <w:rsid w:val="00B12DFD"/>
    <w:rsid w:val="00B13310"/>
    <w:rsid w:val="00B13E14"/>
    <w:rsid w:val="00B140B6"/>
    <w:rsid w:val="00B14443"/>
    <w:rsid w:val="00B15A8D"/>
    <w:rsid w:val="00B16657"/>
    <w:rsid w:val="00B17966"/>
    <w:rsid w:val="00B22939"/>
    <w:rsid w:val="00B24797"/>
    <w:rsid w:val="00B31E55"/>
    <w:rsid w:val="00B32B8C"/>
    <w:rsid w:val="00B32BC6"/>
    <w:rsid w:val="00B34968"/>
    <w:rsid w:val="00B3528E"/>
    <w:rsid w:val="00B35387"/>
    <w:rsid w:val="00B3582E"/>
    <w:rsid w:val="00B35C93"/>
    <w:rsid w:val="00B367A0"/>
    <w:rsid w:val="00B36B2E"/>
    <w:rsid w:val="00B36BB1"/>
    <w:rsid w:val="00B374F5"/>
    <w:rsid w:val="00B40B13"/>
    <w:rsid w:val="00B40C69"/>
    <w:rsid w:val="00B44E68"/>
    <w:rsid w:val="00B46844"/>
    <w:rsid w:val="00B47431"/>
    <w:rsid w:val="00B47833"/>
    <w:rsid w:val="00B50378"/>
    <w:rsid w:val="00B515B4"/>
    <w:rsid w:val="00B51D74"/>
    <w:rsid w:val="00B51F66"/>
    <w:rsid w:val="00B5210F"/>
    <w:rsid w:val="00B5343C"/>
    <w:rsid w:val="00B53ED0"/>
    <w:rsid w:val="00B55B51"/>
    <w:rsid w:val="00B565E1"/>
    <w:rsid w:val="00B57515"/>
    <w:rsid w:val="00B57C74"/>
    <w:rsid w:val="00B57FCE"/>
    <w:rsid w:val="00B62807"/>
    <w:rsid w:val="00B628C2"/>
    <w:rsid w:val="00B634D3"/>
    <w:rsid w:val="00B63D4C"/>
    <w:rsid w:val="00B645AA"/>
    <w:rsid w:val="00B64899"/>
    <w:rsid w:val="00B67807"/>
    <w:rsid w:val="00B70643"/>
    <w:rsid w:val="00B70D5B"/>
    <w:rsid w:val="00B71A7F"/>
    <w:rsid w:val="00B721C6"/>
    <w:rsid w:val="00B74A2E"/>
    <w:rsid w:val="00B75F73"/>
    <w:rsid w:val="00B76192"/>
    <w:rsid w:val="00B77386"/>
    <w:rsid w:val="00B775AC"/>
    <w:rsid w:val="00B7765B"/>
    <w:rsid w:val="00B77A19"/>
    <w:rsid w:val="00B8098D"/>
    <w:rsid w:val="00B812B8"/>
    <w:rsid w:val="00B813F8"/>
    <w:rsid w:val="00B828F5"/>
    <w:rsid w:val="00B83C19"/>
    <w:rsid w:val="00B84E29"/>
    <w:rsid w:val="00B8502F"/>
    <w:rsid w:val="00B85152"/>
    <w:rsid w:val="00B857F8"/>
    <w:rsid w:val="00B858B2"/>
    <w:rsid w:val="00B85940"/>
    <w:rsid w:val="00B86BF1"/>
    <w:rsid w:val="00B87A10"/>
    <w:rsid w:val="00B87EAD"/>
    <w:rsid w:val="00B90F63"/>
    <w:rsid w:val="00B92735"/>
    <w:rsid w:val="00B92A75"/>
    <w:rsid w:val="00B92ECC"/>
    <w:rsid w:val="00B93806"/>
    <w:rsid w:val="00B93B50"/>
    <w:rsid w:val="00B94CA6"/>
    <w:rsid w:val="00B95299"/>
    <w:rsid w:val="00B956DB"/>
    <w:rsid w:val="00B958E3"/>
    <w:rsid w:val="00B95F7A"/>
    <w:rsid w:val="00B97017"/>
    <w:rsid w:val="00BA0B1D"/>
    <w:rsid w:val="00BA115B"/>
    <w:rsid w:val="00BA156E"/>
    <w:rsid w:val="00BA2C3B"/>
    <w:rsid w:val="00BA4B9A"/>
    <w:rsid w:val="00BA636C"/>
    <w:rsid w:val="00BA689F"/>
    <w:rsid w:val="00BA797C"/>
    <w:rsid w:val="00BB0A62"/>
    <w:rsid w:val="00BB1E32"/>
    <w:rsid w:val="00BB31DE"/>
    <w:rsid w:val="00BB3B85"/>
    <w:rsid w:val="00BB63B8"/>
    <w:rsid w:val="00BB7383"/>
    <w:rsid w:val="00BB789A"/>
    <w:rsid w:val="00BB7B7E"/>
    <w:rsid w:val="00BC3C05"/>
    <w:rsid w:val="00BC5F96"/>
    <w:rsid w:val="00BC67B3"/>
    <w:rsid w:val="00BC799B"/>
    <w:rsid w:val="00BC7A24"/>
    <w:rsid w:val="00BC7DCE"/>
    <w:rsid w:val="00BD042F"/>
    <w:rsid w:val="00BD0D28"/>
    <w:rsid w:val="00BD1511"/>
    <w:rsid w:val="00BD1BF9"/>
    <w:rsid w:val="00BD3002"/>
    <w:rsid w:val="00BD3362"/>
    <w:rsid w:val="00BD4325"/>
    <w:rsid w:val="00BD49D9"/>
    <w:rsid w:val="00BD6B72"/>
    <w:rsid w:val="00BD76E1"/>
    <w:rsid w:val="00BD7D0E"/>
    <w:rsid w:val="00BE2C48"/>
    <w:rsid w:val="00BE3344"/>
    <w:rsid w:val="00BE6F72"/>
    <w:rsid w:val="00BE73C3"/>
    <w:rsid w:val="00BF125B"/>
    <w:rsid w:val="00BF129D"/>
    <w:rsid w:val="00BF21D2"/>
    <w:rsid w:val="00BF26C5"/>
    <w:rsid w:val="00BF4017"/>
    <w:rsid w:val="00BF44DC"/>
    <w:rsid w:val="00BF5CF7"/>
    <w:rsid w:val="00BF6270"/>
    <w:rsid w:val="00C001B7"/>
    <w:rsid w:val="00C00D13"/>
    <w:rsid w:val="00C027F2"/>
    <w:rsid w:val="00C034A4"/>
    <w:rsid w:val="00C047E8"/>
    <w:rsid w:val="00C05432"/>
    <w:rsid w:val="00C06091"/>
    <w:rsid w:val="00C07250"/>
    <w:rsid w:val="00C075B3"/>
    <w:rsid w:val="00C075EE"/>
    <w:rsid w:val="00C11F1D"/>
    <w:rsid w:val="00C12643"/>
    <w:rsid w:val="00C12A48"/>
    <w:rsid w:val="00C12AA5"/>
    <w:rsid w:val="00C12C12"/>
    <w:rsid w:val="00C13E30"/>
    <w:rsid w:val="00C15E3A"/>
    <w:rsid w:val="00C16DA3"/>
    <w:rsid w:val="00C17B1A"/>
    <w:rsid w:val="00C21368"/>
    <w:rsid w:val="00C25145"/>
    <w:rsid w:val="00C252CB"/>
    <w:rsid w:val="00C25A2F"/>
    <w:rsid w:val="00C25DFA"/>
    <w:rsid w:val="00C2678B"/>
    <w:rsid w:val="00C27E7F"/>
    <w:rsid w:val="00C31527"/>
    <w:rsid w:val="00C354E0"/>
    <w:rsid w:val="00C35C2F"/>
    <w:rsid w:val="00C4052F"/>
    <w:rsid w:val="00C409B5"/>
    <w:rsid w:val="00C40AF0"/>
    <w:rsid w:val="00C4107C"/>
    <w:rsid w:val="00C417E4"/>
    <w:rsid w:val="00C4275C"/>
    <w:rsid w:val="00C42FF6"/>
    <w:rsid w:val="00C435C7"/>
    <w:rsid w:val="00C4427B"/>
    <w:rsid w:val="00C45CBE"/>
    <w:rsid w:val="00C464AF"/>
    <w:rsid w:val="00C46599"/>
    <w:rsid w:val="00C46EE8"/>
    <w:rsid w:val="00C478EF"/>
    <w:rsid w:val="00C47F4A"/>
    <w:rsid w:val="00C50A21"/>
    <w:rsid w:val="00C50C99"/>
    <w:rsid w:val="00C5148B"/>
    <w:rsid w:val="00C5320D"/>
    <w:rsid w:val="00C54138"/>
    <w:rsid w:val="00C54BDD"/>
    <w:rsid w:val="00C54F3C"/>
    <w:rsid w:val="00C553CD"/>
    <w:rsid w:val="00C55A53"/>
    <w:rsid w:val="00C55EBD"/>
    <w:rsid w:val="00C55F57"/>
    <w:rsid w:val="00C56A15"/>
    <w:rsid w:val="00C571E6"/>
    <w:rsid w:val="00C61108"/>
    <w:rsid w:val="00C62360"/>
    <w:rsid w:val="00C62433"/>
    <w:rsid w:val="00C6258F"/>
    <w:rsid w:val="00C63FA4"/>
    <w:rsid w:val="00C65967"/>
    <w:rsid w:val="00C66480"/>
    <w:rsid w:val="00C6656E"/>
    <w:rsid w:val="00C66B62"/>
    <w:rsid w:val="00C66D12"/>
    <w:rsid w:val="00C67528"/>
    <w:rsid w:val="00C678A7"/>
    <w:rsid w:val="00C67EAB"/>
    <w:rsid w:val="00C70A0A"/>
    <w:rsid w:val="00C7190B"/>
    <w:rsid w:val="00C730F9"/>
    <w:rsid w:val="00C73A03"/>
    <w:rsid w:val="00C75DC0"/>
    <w:rsid w:val="00C76EC1"/>
    <w:rsid w:val="00C7797B"/>
    <w:rsid w:val="00C77A0B"/>
    <w:rsid w:val="00C8008D"/>
    <w:rsid w:val="00C80256"/>
    <w:rsid w:val="00C81BC4"/>
    <w:rsid w:val="00C82717"/>
    <w:rsid w:val="00C842D6"/>
    <w:rsid w:val="00C84B94"/>
    <w:rsid w:val="00C850D5"/>
    <w:rsid w:val="00C878C4"/>
    <w:rsid w:val="00C907D9"/>
    <w:rsid w:val="00C91A9D"/>
    <w:rsid w:val="00C91D4E"/>
    <w:rsid w:val="00C9211E"/>
    <w:rsid w:val="00C93F79"/>
    <w:rsid w:val="00C9449E"/>
    <w:rsid w:val="00C945F3"/>
    <w:rsid w:val="00C9533D"/>
    <w:rsid w:val="00C97A62"/>
    <w:rsid w:val="00C97B50"/>
    <w:rsid w:val="00CA049E"/>
    <w:rsid w:val="00CA05BA"/>
    <w:rsid w:val="00CA0D20"/>
    <w:rsid w:val="00CA1BEA"/>
    <w:rsid w:val="00CA2E53"/>
    <w:rsid w:val="00CA347A"/>
    <w:rsid w:val="00CA3920"/>
    <w:rsid w:val="00CA4F5B"/>
    <w:rsid w:val="00CA58E7"/>
    <w:rsid w:val="00CA5A99"/>
    <w:rsid w:val="00CA5C2E"/>
    <w:rsid w:val="00CA608B"/>
    <w:rsid w:val="00CA7BC2"/>
    <w:rsid w:val="00CB0FA1"/>
    <w:rsid w:val="00CB13F0"/>
    <w:rsid w:val="00CB2C18"/>
    <w:rsid w:val="00CB2CC6"/>
    <w:rsid w:val="00CB323F"/>
    <w:rsid w:val="00CB34B6"/>
    <w:rsid w:val="00CB762C"/>
    <w:rsid w:val="00CC135D"/>
    <w:rsid w:val="00CC1EB4"/>
    <w:rsid w:val="00CC22F3"/>
    <w:rsid w:val="00CC2846"/>
    <w:rsid w:val="00CC2A6C"/>
    <w:rsid w:val="00CC4240"/>
    <w:rsid w:val="00CC4B2A"/>
    <w:rsid w:val="00CC5973"/>
    <w:rsid w:val="00CD0764"/>
    <w:rsid w:val="00CD1F86"/>
    <w:rsid w:val="00CD32EB"/>
    <w:rsid w:val="00CD4BAC"/>
    <w:rsid w:val="00CD59B3"/>
    <w:rsid w:val="00CD5D18"/>
    <w:rsid w:val="00CD6CB0"/>
    <w:rsid w:val="00CD7596"/>
    <w:rsid w:val="00CD7EBD"/>
    <w:rsid w:val="00CE086D"/>
    <w:rsid w:val="00CE1145"/>
    <w:rsid w:val="00CE1EB0"/>
    <w:rsid w:val="00CE2012"/>
    <w:rsid w:val="00CE4224"/>
    <w:rsid w:val="00CE46CD"/>
    <w:rsid w:val="00CE4AEC"/>
    <w:rsid w:val="00CE5DA0"/>
    <w:rsid w:val="00CE5E45"/>
    <w:rsid w:val="00CF02E3"/>
    <w:rsid w:val="00CF08DF"/>
    <w:rsid w:val="00CF19FD"/>
    <w:rsid w:val="00CF223F"/>
    <w:rsid w:val="00CF32FB"/>
    <w:rsid w:val="00CF4872"/>
    <w:rsid w:val="00CF4A49"/>
    <w:rsid w:val="00CF5554"/>
    <w:rsid w:val="00CF57DD"/>
    <w:rsid w:val="00CF5DEC"/>
    <w:rsid w:val="00CF6287"/>
    <w:rsid w:val="00CF6426"/>
    <w:rsid w:val="00CF662D"/>
    <w:rsid w:val="00CF7605"/>
    <w:rsid w:val="00CF79D2"/>
    <w:rsid w:val="00D0052C"/>
    <w:rsid w:val="00D01B2E"/>
    <w:rsid w:val="00D01D7B"/>
    <w:rsid w:val="00D02D82"/>
    <w:rsid w:val="00D03ED8"/>
    <w:rsid w:val="00D04371"/>
    <w:rsid w:val="00D0607F"/>
    <w:rsid w:val="00D062CF"/>
    <w:rsid w:val="00D06B03"/>
    <w:rsid w:val="00D07DCB"/>
    <w:rsid w:val="00D12D17"/>
    <w:rsid w:val="00D133CC"/>
    <w:rsid w:val="00D13BCA"/>
    <w:rsid w:val="00D13E4B"/>
    <w:rsid w:val="00D141D4"/>
    <w:rsid w:val="00D14B6C"/>
    <w:rsid w:val="00D1577E"/>
    <w:rsid w:val="00D15A28"/>
    <w:rsid w:val="00D219FF"/>
    <w:rsid w:val="00D250E6"/>
    <w:rsid w:val="00D266E4"/>
    <w:rsid w:val="00D30966"/>
    <w:rsid w:val="00D30CF7"/>
    <w:rsid w:val="00D318E4"/>
    <w:rsid w:val="00D31BC0"/>
    <w:rsid w:val="00D31D97"/>
    <w:rsid w:val="00D31EF8"/>
    <w:rsid w:val="00D3200D"/>
    <w:rsid w:val="00D32353"/>
    <w:rsid w:val="00D32AC3"/>
    <w:rsid w:val="00D332C8"/>
    <w:rsid w:val="00D357B7"/>
    <w:rsid w:val="00D3613B"/>
    <w:rsid w:val="00D37D31"/>
    <w:rsid w:val="00D37DEE"/>
    <w:rsid w:val="00D40949"/>
    <w:rsid w:val="00D4156D"/>
    <w:rsid w:val="00D41B3E"/>
    <w:rsid w:val="00D41F0B"/>
    <w:rsid w:val="00D42456"/>
    <w:rsid w:val="00D4254F"/>
    <w:rsid w:val="00D4259F"/>
    <w:rsid w:val="00D4284D"/>
    <w:rsid w:val="00D43E94"/>
    <w:rsid w:val="00D44DAB"/>
    <w:rsid w:val="00D45582"/>
    <w:rsid w:val="00D472A7"/>
    <w:rsid w:val="00D50642"/>
    <w:rsid w:val="00D516D8"/>
    <w:rsid w:val="00D51EED"/>
    <w:rsid w:val="00D53CE9"/>
    <w:rsid w:val="00D54103"/>
    <w:rsid w:val="00D544B3"/>
    <w:rsid w:val="00D54B62"/>
    <w:rsid w:val="00D56541"/>
    <w:rsid w:val="00D56689"/>
    <w:rsid w:val="00D57C2A"/>
    <w:rsid w:val="00D60111"/>
    <w:rsid w:val="00D60ED4"/>
    <w:rsid w:val="00D6308B"/>
    <w:rsid w:val="00D6599C"/>
    <w:rsid w:val="00D67BF9"/>
    <w:rsid w:val="00D709CE"/>
    <w:rsid w:val="00D71890"/>
    <w:rsid w:val="00D72A32"/>
    <w:rsid w:val="00D7342D"/>
    <w:rsid w:val="00D73ECB"/>
    <w:rsid w:val="00D74D47"/>
    <w:rsid w:val="00D75C7B"/>
    <w:rsid w:val="00D75E55"/>
    <w:rsid w:val="00D7643D"/>
    <w:rsid w:val="00D77BEF"/>
    <w:rsid w:val="00D77FB6"/>
    <w:rsid w:val="00D8042B"/>
    <w:rsid w:val="00D81054"/>
    <w:rsid w:val="00D82672"/>
    <w:rsid w:val="00D838ED"/>
    <w:rsid w:val="00D84FF8"/>
    <w:rsid w:val="00D871D1"/>
    <w:rsid w:val="00D90508"/>
    <w:rsid w:val="00D90DB8"/>
    <w:rsid w:val="00D91069"/>
    <w:rsid w:val="00D92269"/>
    <w:rsid w:val="00D94135"/>
    <w:rsid w:val="00D9516B"/>
    <w:rsid w:val="00D95B0E"/>
    <w:rsid w:val="00D95C6B"/>
    <w:rsid w:val="00D969C5"/>
    <w:rsid w:val="00DA153A"/>
    <w:rsid w:val="00DA2EB0"/>
    <w:rsid w:val="00DA4E76"/>
    <w:rsid w:val="00DA53F7"/>
    <w:rsid w:val="00DA5AF9"/>
    <w:rsid w:val="00DA6146"/>
    <w:rsid w:val="00DA6662"/>
    <w:rsid w:val="00DB3304"/>
    <w:rsid w:val="00DB432A"/>
    <w:rsid w:val="00DB680C"/>
    <w:rsid w:val="00DB6B36"/>
    <w:rsid w:val="00DB6E0A"/>
    <w:rsid w:val="00DB7276"/>
    <w:rsid w:val="00DC0A50"/>
    <w:rsid w:val="00DC2035"/>
    <w:rsid w:val="00DC2D31"/>
    <w:rsid w:val="00DC41D5"/>
    <w:rsid w:val="00DC5273"/>
    <w:rsid w:val="00DC531F"/>
    <w:rsid w:val="00DC6299"/>
    <w:rsid w:val="00DC635A"/>
    <w:rsid w:val="00DC6FFE"/>
    <w:rsid w:val="00DD415D"/>
    <w:rsid w:val="00DD444C"/>
    <w:rsid w:val="00DD5496"/>
    <w:rsid w:val="00DD59F8"/>
    <w:rsid w:val="00DD6A3E"/>
    <w:rsid w:val="00DD70F5"/>
    <w:rsid w:val="00DD723F"/>
    <w:rsid w:val="00DE0EA0"/>
    <w:rsid w:val="00DE1096"/>
    <w:rsid w:val="00DE1F27"/>
    <w:rsid w:val="00DE2B10"/>
    <w:rsid w:val="00DE35BA"/>
    <w:rsid w:val="00DE7291"/>
    <w:rsid w:val="00DE7957"/>
    <w:rsid w:val="00DF0D0B"/>
    <w:rsid w:val="00DF4510"/>
    <w:rsid w:val="00DF4A2D"/>
    <w:rsid w:val="00DF5B47"/>
    <w:rsid w:val="00DF7251"/>
    <w:rsid w:val="00DF7A29"/>
    <w:rsid w:val="00E00E44"/>
    <w:rsid w:val="00E018C9"/>
    <w:rsid w:val="00E034E7"/>
    <w:rsid w:val="00E0752F"/>
    <w:rsid w:val="00E11A13"/>
    <w:rsid w:val="00E123EC"/>
    <w:rsid w:val="00E12BD6"/>
    <w:rsid w:val="00E138F5"/>
    <w:rsid w:val="00E13BCC"/>
    <w:rsid w:val="00E14C19"/>
    <w:rsid w:val="00E15E9B"/>
    <w:rsid w:val="00E16A3A"/>
    <w:rsid w:val="00E17F58"/>
    <w:rsid w:val="00E21555"/>
    <w:rsid w:val="00E21839"/>
    <w:rsid w:val="00E23879"/>
    <w:rsid w:val="00E23B19"/>
    <w:rsid w:val="00E23C3E"/>
    <w:rsid w:val="00E244D5"/>
    <w:rsid w:val="00E25883"/>
    <w:rsid w:val="00E26688"/>
    <w:rsid w:val="00E30465"/>
    <w:rsid w:val="00E3203B"/>
    <w:rsid w:val="00E33985"/>
    <w:rsid w:val="00E36522"/>
    <w:rsid w:val="00E368F4"/>
    <w:rsid w:val="00E36AB6"/>
    <w:rsid w:val="00E37CA8"/>
    <w:rsid w:val="00E41D9C"/>
    <w:rsid w:val="00E43C42"/>
    <w:rsid w:val="00E447F0"/>
    <w:rsid w:val="00E449FC"/>
    <w:rsid w:val="00E44C3C"/>
    <w:rsid w:val="00E45A36"/>
    <w:rsid w:val="00E45BE6"/>
    <w:rsid w:val="00E46DE9"/>
    <w:rsid w:val="00E52246"/>
    <w:rsid w:val="00E52B7C"/>
    <w:rsid w:val="00E53DF7"/>
    <w:rsid w:val="00E550C9"/>
    <w:rsid w:val="00E5609A"/>
    <w:rsid w:val="00E56154"/>
    <w:rsid w:val="00E57BBC"/>
    <w:rsid w:val="00E57CC8"/>
    <w:rsid w:val="00E6156D"/>
    <w:rsid w:val="00E653A5"/>
    <w:rsid w:val="00E66769"/>
    <w:rsid w:val="00E668D6"/>
    <w:rsid w:val="00E66FBD"/>
    <w:rsid w:val="00E67704"/>
    <w:rsid w:val="00E67F86"/>
    <w:rsid w:val="00E700A5"/>
    <w:rsid w:val="00E70EB1"/>
    <w:rsid w:val="00E71FE8"/>
    <w:rsid w:val="00E720CA"/>
    <w:rsid w:val="00E7271C"/>
    <w:rsid w:val="00E7292F"/>
    <w:rsid w:val="00E72AD3"/>
    <w:rsid w:val="00E7404C"/>
    <w:rsid w:val="00E7434C"/>
    <w:rsid w:val="00E75678"/>
    <w:rsid w:val="00E773AB"/>
    <w:rsid w:val="00E812A5"/>
    <w:rsid w:val="00E818E7"/>
    <w:rsid w:val="00E83984"/>
    <w:rsid w:val="00E84ACB"/>
    <w:rsid w:val="00E84DE7"/>
    <w:rsid w:val="00E84F87"/>
    <w:rsid w:val="00E84FF4"/>
    <w:rsid w:val="00E85077"/>
    <w:rsid w:val="00E85803"/>
    <w:rsid w:val="00E859F0"/>
    <w:rsid w:val="00E85EA7"/>
    <w:rsid w:val="00E85EE7"/>
    <w:rsid w:val="00E86EF5"/>
    <w:rsid w:val="00E87B06"/>
    <w:rsid w:val="00E87D71"/>
    <w:rsid w:val="00E902E6"/>
    <w:rsid w:val="00E92A3C"/>
    <w:rsid w:val="00E93F4C"/>
    <w:rsid w:val="00E95F6A"/>
    <w:rsid w:val="00E96AC0"/>
    <w:rsid w:val="00EA0CB6"/>
    <w:rsid w:val="00EA17EE"/>
    <w:rsid w:val="00EA4CD6"/>
    <w:rsid w:val="00EA5DD7"/>
    <w:rsid w:val="00EA6788"/>
    <w:rsid w:val="00EA731B"/>
    <w:rsid w:val="00EA7990"/>
    <w:rsid w:val="00EA7D8E"/>
    <w:rsid w:val="00EB021E"/>
    <w:rsid w:val="00EB0884"/>
    <w:rsid w:val="00EB12A7"/>
    <w:rsid w:val="00EB1552"/>
    <w:rsid w:val="00EB18F6"/>
    <w:rsid w:val="00EB1DD0"/>
    <w:rsid w:val="00EB1EB6"/>
    <w:rsid w:val="00EB22D3"/>
    <w:rsid w:val="00EB2CB3"/>
    <w:rsid w:val="00EB2E1A"/>
    <w:rsid w:val="00EB60AA"/>
    <w:rsid w:val="00EB6797"/>
    <w:rsid w:val="00EC1FA5"/>
    <w:rsid w:val="00EC2539"/>
    <w:rsid w:val="00EC255A"/>
    <w:rsid w:val="00EC34E2"/>
    <w:rsid w:val="00EC47CA"/>
    <w:rsid w:val="00EC4D2C"/>
    <w:rsid w:val="00EC7264"/>
    <w:rsid w:val="00EC7980"/>
    <w:rsid w:val="00ED0C16"/>
    <w:rsid w:val="00ED26DC"/>
    <w:rsid w:val="00ED3A08"/>
    <w:rsid w:val="00ED41E2"/>
    <w:rsid w:val="00ED5BF6"/>
    <w:rsid w:val="00ED6396"/>
    <w:rsid w:val="00ED65E3"/>
    <w:rsid w:val="00ED7433"/>
    <w:rsid w:val="00EE09A6"/>
    <w:rsid w:val="00EE0A35"/>
    <w:rsid w:val="00EE1A76"/>
    <w:rsid w:val="00EE1C32"/>
    <w:rsid w:val="00EE2776"/>
    <w:rsid w:val="00EE29E2"/>
    <w:rsid w:val="00EE3B93"/>
    <w:rsid w:val="00EE3C40"/>
    <w:rsid w:val="00EE4013"/>
    <w:rsid w:val="00EE57EF"/>
    <w:rsid w:val="00EE5814"/>
    <w:rsid w:val="00EE61BD"/>
    <w:rsid w:val="00EE6B1E"/>
    <w:rsid w:val="00EE7E35"/>
    <w:rsid w:val="00EF279A"/>
    <w:rsid w:val="00EF296F"/>
    <w:rsid w:val="00EF2E1B"/>
    <w:rsid w:val="00EF30AB"/>
    <w:rsid w:val="00F0180D"/>
    <w:rsid w:val="00F02525"/>
    <w:rsid w:val="00F03E8A"/>
    <w:rsid w:val="00F0438D"/>
    <w:rsid w:val="00F047A8"/>
    <w:rsid w:val="00F04847"/>
    <w:rsid w:val="00F04F85"/>
    <w:rsid w:val="00F05834"/>
    <w:rsid w:val="00F05DD0"/>
    <w:rsid w:val="00F05E73"/>
    <w:rsid w:val="00F06D20"/>
    <w:rsid w:val="00F070B0"/>
    <w:rsid w:val="00F07280"/>
    <w:rsid w:val="00F13AD8"/>
    <w:rsid w:val="00F13B82"/>
    <w:rsid w:val="00F13C14"/>
    <w:rsid w:val="00F14205"/>
    <w:rsid w:val="00F20D8C"/>
    <w:rsid w:val="00F219F4"/>
    <w:rsid w:val="00F21C69"/>
    <w:rsid w:val="00F234F4"/>
    <w:rsid w:val="00F23F1F"/>
    <w:rsid w:val="00F24166"/>
    <w:rsid w:val="00F2444E"/>
    <w:rsid w:val="00F24978"/>
    <w:rsid w:val="00F24A9B"/>
    <w:rsid w:val="00F24ADE"/>
    <w:rsid w:val="00F2690E"/>
    <w:rsid w:val="00F26A19"/>
    <w:rsid w:val="00F26C69"/>
    <w:rsid w:val="00F26F59"/>
    <w:rsid w:val="00F279DB"/>
    <w:rsid w:val="00F27D3D"/>
    <w:rsid w:val="00F304E5"/>
    <w:rsid w:val="00F3234E"/>
    <w:rsid w:val="00F324E9"/>
    <w:rsid w:val="00F32777"/>
    <w:rsid w:val="00F33A5E"/>
    <w:rsid w:val="00F3499F"/>
    <w:rsid w:val="00F34E34"/>
    <w:rsid w:val="00F403E8"/>
    <w:rsid w:val="00F42530"/>
    <w:rsid w:val="00F425EA"/>
    <w:rsid w:val="00F4280F"/>
    <w:rsid w:val="00F43F5D"/>
    <w:rsid w:val="00F44F16"/>
    <w:rsid w:val="00F44FC0"/>
    <w:rsid w:val="00F4539B"/>
    <w:rsid w:val="00F46114"/>
    <w:rsid w:val="00F464FA"/>
    <w:rsid w:val="00F47E06"/>
    <w:rsid w:val="00F50189"/>
    <w:rsid w:val="00F51D1A"/>
    <w:rsid w:val="00F54219"/>
    <w:rsid w:val="00F549A1"/>
    <w:rsid w:val="00F567C3"/>
    <w:rsid w:val="00F569EF"/>
    <w:rsid w:val="00F5766B"/>
    <w:rsid w:val="00F57C36"/>
    <w:rsid w:val="00F60463"/>
    <w:rsid w:val="00F60508"/>
    <w:rsid w:val="00F61563"/>
    <w:rsid w:val="00F61B65"/>
    <w:rsid w:val="00F62ACD"/>
    <w:rsid w:val="00F64865"/>
    <w:rsid w:val="00F64E12"/>
    <w:rsid w:val="00F65116"/>
    <w:rsid w:val="00F65B52"/>
    <w:rsid w:val="00F660B0"/>
    <w:rsid w:val="00F70DE7"/>
    <w:rsid w:val="00F71311"/>
    <w:rsid w:val="00F724E8"/>
    <w:rsid w:val="00F72A2C"/>
    <w:rsid w:val="00F74896"/>
    <w:rsid w:val="00F7533D"/>
    <w:rsid w:val="00F75B5A"/>
    <w:rsid w:val="00F7666B"/>
    <w:rsid w:val="00F82B07"/>
    <w:rsid w:val="00F8334E"/>
    <w:rsid w:val="00F8451C"/>
    <w:rsid w:val="00F846A8"/>
    <w:rsid w:val="00F84E14"/>
    <w:rsid w:val="00F84E24"/>
    <w:rsid w:val="00F850FC"/>
    <w:rsid w:val="00F85628"/>
    <w:rsid w:val="00F8594D"/>
    <w:rsid w:val="00F87925"/>
    <w:rsid w:val="00F92846"/>
    <w:rsid w:val="00F92AC9"/>
    <w:rsid w:val="00F93739"/>
    <w:rsid w:val="00F96CBB"/>
    <w:rsid w:val="00F96E01"/>
    <w:rsid w:val="00F9703B"/>
    <w:rsid w:val="00F97270"/>
    <w:rsid w:val="00FA078F"/>
    <w:rsid w:val="00FA0F5D"/>
    <w:rsid w:val="00FA104D"/>
    <w:rsid w:val="00FA133F"/>
    <w:rsid w:val="00FA14D0"/>
    <w:rsid w:val="00FA3006"/>
    <w:rsid w:val="00FA35B6"/>
    <w:rsid w:val="00FA3C89"/>
    <w:rsid w:val="00FA3CB3"/>
    <w:rsid w:val="00FA4EF1"/>
    <w:rsid w:val="00FA56BF"/>
    <w:rsid w:val="00FA6480"/>
    <w:rsid w:val="00FB0FB8"/>
    <w:rsid w:val="00FB30B4"/>
    <w:rsid w:val="00FB352F"/>
    <w:rsid w:val="00FB3C19"/>
    <w:rsid w:val="00FB44D2"/>
    <w:rsid w:val="00FB50BC"/>
    <w:rsid w:val="00FB651B"/>
    <w:rsid w:val="00FB6B97"/>
    <w:rsid w:val="00FB6D0B"/>
    <w:rsid w:val="00FB781D"/>
    <w:rsid w:val="00FC0478"/>
    <w:rsid w:val="00FC2236"/>
    <w:rsid w:val="00FC26F6"/>
    <w:rsid w:val="00FC334D"/>
    <w:rsid w:val="00FC4558"/>
    <w:rsid w:val="00FC4986"/>
    <w:rsid w:val="00FC61F4"/>
    <w:rsid w:val="00FC6897"/>
    <w:rsid w:val="00FC7B65"/>
    <w:rsid w:val="00FC7C91"/>
    <w:rsid w:val="00FD0A69"/>
    <w:rsid w:val="00FD1BAA"/>
    <w:rsid w:val="00FD3032"/>
    <w:rsid w:val="00FD519C"/>
    <w:rsid w:val="00FD5B3D"/>
    <w:rsid w:val="00FD6205"/>
    <w:rsid w:val="00FD7195"/>
    <w:rsid w:val="00FD7A3B"/>
    <w:rsid w:val="00FE00C5"/>
    <w:rsid w:val="00FE05C6"/>
    <w:rsid w:val="00FE08A5"/>
    <w:rsid w:val="00FE0D00"/>
    <w:rsid w:val="00FE1274"/>
    <w:rsid w:val="00FE2B9F"/>
    <w:rsid w:val="00FE34FF"/>
    <w:rsid w:val="00FE39D0"/>
    <w:rsid w:val="00FE3E63"/>
    <w:rsid w:val="00FE43EC"/>
    <w:rsid w:val="00FE46C5"/>
    <w:rsid w:val="00FE4AB7"/>
    <w:rsid w:val="00FE5014"/>
    <w:rsid w:val="00FE510C"/>
    <w:rsid w:val="00FE645B"/>
    <w:rsid w:val="00FE736D"/>
    <w:rsid w:val="00FF14B3"/>
    <w:rsid w:val="00FF304A"/>
    <w:rsid w:val="00FF318C"/>
    <w:rsid w:val="00FF46A4"/>
    <w:rsid w:val="00FF473A"/>
    <w:rsid w:val="00FF66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62E19F11-D610-48AE-BFDA-7813FF375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Lijstalinea">
    <w:name w:val="List Paragraph"/>
    <w:aliases w:val="Bullet Points,Colorful List - Accent 11,Conclusion de partie,Dot pt,F5 List Paragraph,Indicator Text,L,LISTA,List Paragraph Char Char Char,List Paragraph1,List Paragraph11,List Paragraph12,MAIN CONTENT,No Spacing1,Numbered Para 1,OBC Bullet"/>
    <w:basedOn w:val="Standaard"/>
    <w:link w:val="LijstalineaChar"/>
    <w:uiPriority w:val="34"/>
    <w:qFormat/>
    <w:rsid w:val="00E95F6A"/>
    <w:pPr>
      <w:ind w:left="720"/>
      <w:contextualSpacing/>
    </w:pPr>
  </w:style>
  <w:style w:type="character" w:styleId="Voetnootmarkering">
    <w:name w:val="footnote reference"/>
    <w:aliases w:val="Footnote Reference Superscript,Footnote symbol,Footnote reference number,note TESI,SUPERS,EN Footnote Reference,Voetnootverwijzing,Times 10 Point,Exposant 3 Point,Appel note de bas de p,BVI fnr,Ref,de nota al pie,EN Footnote text,numb"/>
    <w:rsid w:val="00902826"/>
    <w:rPr>
      <w:vertAlign w:val="superscript"/>
    </w:rPr>
  </w:style>
  <w:style w:type="character" w:styleId="Hyperlink">
    <w:name w:val="Hyperlink"/>
    <w:basedOn w:val="Standaardalinea-lettertype"/>
    <w:rsid w:val="00437084"/>
    <w:rPr>
      <w:color w:val="0000FF"/>
      <w:u w:val="single"/>
    </w:rPr>
  </w:style>
  <w:style w:type="character" w:styleId="GevolgdeHyperlink">
    <w:name w:val="FollowedHyperlink"/>
    <w:basedOn w:val="Standaardalinea-lettertype"/>
    <w:uiPriority w:val="99"/>
    <w:semiHidden/>
    <w:unhideWhenUsed/>
    <w:rsid w:val="002D52DA"/>
    <w:rPr>
      <w:color w:val="800080" w:themeColor="followedHyperlink"/>
      <w:u w:val="single"/>
    </w:rPr>
  </w:style>
  <w:style w:type="paragraph" w:styleId="Tekstzonderopmaak">
    <w:name w:val="Plain Text"/>
    <w:basedOn w:val="Standaard"/>
    <w:link w:val="TekstzonderopmaakChar"/>
    <w:uiPriority w:val="99"/>
    <w:semiHidden/>
    <w:unhideWhenUsed/>
    <w:rsid w:val="00B90F63"/>
    <w:rPr>
      <w:rFonts w:ascii="Calibri" w:eastAsiaTheme="minorHAnsi" w:hAnsi="Calibri" w:cstheme="minorBidi"/>
      <w:sz w:val="22"/>
      <w:szCs w:val="21"/>
    </w:rPr>
  </w:style>
  <w:style w:type="character" w:customStyle="1" w:styleId="TekstzonderopmaakChar">
    <w:name w:val="Tekst zonder opmaak Char"/>
    <w:basedOn w:val="Standaardalinea-lettertype"/>
    <w:link w:val="Tekstzonderopmaak"/>
    <w:uiPriority w:val="99"/>
    <w:semiHidden/>
    <w:rsid w:val="00B90F63"/>
    <w:rPr>
      <w:rFonts w:eastAsiaTheme="minorHAnsi" w:cstheme="minorBidi"/>
      <w:sz w:val="22"/>
      <w:szCs w:val="21"/>
      <w:lang w:eastAsia="en-US"/>
    </w:rPr>
  </w:style>
  <w:style w:type="character" w:styleId="Verwijzingopmerking">
    <w:name w:val="annotation reference"/>
    <w:basedOn w:val="Standaardalinea-lettertype"/>
    <w:uiPriority w:val="99"/>
    <w:semiHidden/>
    <w:unhideWhenUsed/>
    <w:rsid w:val="008E5832"/>
    <w:rPr>
      <w:sz w:val="16"/>
      <w:szCs w:val="16"/>
    </w:rPr>
  </w:style>
  <w:style w:type="paragraph" w:styleId="Tekstopmerking">
    <w:name w:val="annotation text"/>
    <w:basedOn w:val="Standaard"/>
    <w:link w:val="TekstopmerkingChar"/>
    <w:uiPriority w:val="99"/>
    <w:semiHidden/>
    <w:unhideWhenUsed/>
    <w:rsid w:val="008E5832"/>
    <w:rPr>
      <w:sz w:val="20"/>
      <w:szCs w:val="20"/>
    </w:rPr>
  </w:style>
  <w:style w:type="character" w:customStyle="1" w:styleId="TekstopmerkingChar">
    <w:name w:val="Tekst opmerking Char"/>
    <w:basedOn w:val="Standaardalinea-lettertype"/>
    <w:link w:val="Tekstopmerking"/>
    <w:uiPriority w:val="99"/>
    <w:semiHidden/>
    <w:rsid w:val="008E5832"/>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E5832"/>
    <w:rPr>
      <w:b/>
      <w:bCs/>
    </w:rPr>
  </w:style>
  <w:style w:type="character" w:customStyle="1" w:styleId="OnderwerpvanopmerkingChar">
    <w:name w:val="Onderwerp van opmerking Char"/>
    <w:basedOn w:val="TekstopmerkingChar"/>
    <w:link w:val="Onderwerpvanopmerking"/>
    <w:uiPriority w:val="99"/>
    <w:semiHidden/>
    <w:rsid w:val="008E5832"/>
    <w:rPr>
      <w:rFonts w:ascii="Verdana" w:hAnsi="Verdana"/>
      <w:b/>
      <w:bCs/>
      <w:lang w:eastAsia="en-US"/>
    </w:rPr>
  </w:style>
  <w:style w:type="paragraph" w:styleId="Plattetekst0">
    <w:name w:val="Body Text"/>
    <w:basedOn w:val="Standaard"/>
    <w:link w:val="PlattetekstChar"/>
    <w:rsid w:val="00CA5C2E"/>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CA5C2E"/>
    <w:rPr>
      <w:rFonts w:ascii="Times New Roman" w:eastAsia="Times New Roman" w:hAnsi="Times New Roman"/>
      <w:sz w:val="22"/>
    </w:rPr>
  </w:style>
  <w:style w:type="paragraph" w:customStyle="1" w:styleId="mtop">
    <w:name w:val="mtop"/>
    <w:basedOn w:val="Standaard"/>
    <w:rsid w:val="00F92846"/>
    <w:pPr>
      <w:spacing w:before="100" w:beforeAutospacing="1" w:after="100" w:afterAutospacing="1"/>
    </w:pPr>
    <w:rPr>
      <w:rFonts w:ascii="Times New Roman" w:eastAsia="Times New Roman" w:hAnsi="Times New Roman"/>
      <w:sz w:val="24"/>
      <w:szCs w:val="24"/>
      <w:lang w:eastAsia="nl-NL"/>
    </w:rPr>
  </w:style>
  <w:style w:type="paragraph" w:styleId="Voetnoottekst">
    <w:name w:val="footnote text"/>
    <w:basedOn w:val="Standaard"/>
    <w:link w:val="VoetnoottekstChar"/>
    <w:uiPriority w:val="99"/>
    <w:semiHidden/>
    <w:unhideWhenUsed/>
    <w:rsid w:val="005028F2"/>
    <w:rPr>
      <w:sz w:val="20"/>
      <w:szCs w:val="20"/>
    </w:rPr>
  </w:style>
  <w:style w:type="character" w:customStyle="1" w:styleId="VoetnoottekstChar">
    <w:name w:val="Voetnoottekst Char"/>
    <w:basedOn w:val="Standaardalinea-lettertype"/>
    <w:link w:val="Voetnoottekst"/>
    <w:uiPriority w:val="99"/>
    <w:semiHidden/>
    <w:rsid w:val="005028F2"/>
    <w:rPr>
      <w:rFonts w:ascii="Verdana" w:hAnsi="Verdana"/>
      <w:lang w:eastAsia="en-US"/>
    </w:rPr>
  </w:style>
  <w:style w:type="character" w:styleId="Zwaar">
    <w:name w:val="Strong"/>
    <w:basedOn w:val="Standaardalinea-lettertype"/>
    <w:uiPriority w:val="22"/>
    <w:qFormat/>
    <w:locked/>
    <w:rsid w:val="007B4608"/>
    <w:rPr>
      <w:rFonts w:ascii="Times New Roman" w:hAnsi="Times New Roman" w:cs="Times New Roman" w:hint="default"/>
      <w:b/>
      <w:bCs/>
    </w:rPr>
  </w:style>
  <w:style w:type="paragraph" w:customStyle="1" w:styleId="Standaard65">
    <w:name w:val="Standaard 6;5"/>
    <w:basedOn w:val="Standaard"/>
    <w:next w:val="Standaard"/>
    <w:rsid w:val="008730DA"/>
    <w:pPr>
      <w:tabs>
        <w:tab w:val="right" w:pos="1343"/>
        <w:tab w:val="left" w:pos="1440"/>
      </w:tabs>
      <w:autoSpaceDN w:val="0"/>
      <w:spacing w:line="200" w:lineRule="exact"/>
      <w:textAlignment w:val="baseline"/>
    </w:pPr>
    <w:rPr>
      <w:rFonts w:eastAsia="DejaVu Sans" w:cs="Lohit Hindi"/>
      <w:color w:val="000000"/>
      <w:sz w:val="13"/>
      <w:szCs w:val="13"/>
      <w:lang w:eastAsia="nl-NL"/>
    </w:rPr>
  </w:style>
  <w:style w:type="paragraph" w:customStyle="1" w:styleId="Witregel65ptdubbel">
    <w:name w:val="Witregel 6;5 pt dubbel"/>
    <w:basedOn w:val="Standaard"/>
    <w:next w:val="Standaard"/>
    <w:rsid w:val="008730DA"/>
    <w:pPr>
      <w:tabs>
        <w:tab w:val="right" w:pos="1343"/>
        <w:tab w:val="left" w:pos="1440"/>
      </w:tabs>
      <w:autoSpaceDN w:val="0"/>
      <w:spacing w:line="200" w:lineRule="exact"/>
      <w:textAlignment w:val="baseline"/>
    </w:pPr>
    <w:rPr>
      <w:rFonts w:eastAsia="DejaVu Sans" w:cs="Lohit Hindi"/>
      <w:color w:val="000000"/>
      <w:sz w:val="13"/>
      <w:szCs w:val="13"/>
      <w:lang w:eastAsia="nl-NL"/>
    </w:rPr>
  </w:style>
  <w:style w:type="paragraph" w:customStyle="1" w:styleId="Default">
    <w:name w:val="Default"/>
    <w:rsid w:val="00680713"/>
    <w:pPr>
      <w:autoSpaceDE w:val="0"/>
      <w:autoSpaceDN w:val="0"/>
      <w:adjustRightInd w:val="0"/>
    </w:pPr>
    <w:rPr>
      <w:rFonts w:ascii="HPAGA E+ Univers" w:hAnsi="HPAGA E+ Univers" w:cs="HPAGA E+ Univers"/>
      <w:color w:val="000000"/>
      <w:sz w:val="24"/>
      <w:szCs w:val="24"/>
    </w:rPr>
  </w:style>
  <w:style w:type="paragraph" w:styleId="Normaalweb">
    <w:name w:val="Normal (Web)"/>
    <w:basedOn w:val="Standaard"/>
    <w:uiPriority w:val="99"/>
    <w:unhideWhenUsed/>
    <w:rsid w:val="005767D3"/>
    <w:pPr>
      <w:spacing w:before="100" w:beforeAutospacing="1" w:after="100" w:afterAutospacing="1"/>
    </w:pPr>
    <w:rPr>
      <w:rFonts w:ascii="Times New Roman" w:eastAsiaTheme="minorHAnsi" w:hAnsi="Times New Roman"/>
      <w:sz w:val="24"/>
      <w:szCs w:val="24"/>
      <w:lang w:eastAsia="nl-NL"/>
    </w:rPr>
  </w:style>
  <w:style w:type="paragraph" w:customStyle="1" w:styleId="Standaard65rechtsuitgelijnd">
    <w:name w:val="Standaard 6.5 rechts uitgelijnd"/>
    <w:basedOn w:val="Standaard"/>
    <w:next w:val="Standaard"/>
    <w:rsid w:val="00750866"/>
    <w:pPr>
      <w:autoSpaceDN w:val="0"/>
      <w:spacing w:before="40" w:line="200" w:lineRule="exact"/>
      <w:jc w:val="right"/>
      <w:textAlignment w:val="baseline"/>
    </w:pPr>
    <w:rPr>
      <w:rFonts w:eastAsia="DejaVu Sans" w:cs="Lohit Hindi"/>
      <w:color w:val="000000"/>
      <w:sz w:val="13"/>
      <w:szCs w:val="13"/>
      <w:lang w:eastAsia="nl-NL"/>
    </w:rPr>
  </w:style>
  <w:style w:type="paragraph" w:customStyle="1" w:styleId="Witregel65ptenkel">
    <w:name w:val="Witregel 6.5 pt enkel"/>
    <w:basedOn w:val="Standaard"/>
    <w:next w:val="Standaard"/>
    <w:rsid w:val="00750866"/>
    <w:pPr>
      <w:autoSpaceDN w:val="0"/>
      <w:spacing w:line="86" w:lineRule="exact"/>
      <w:textAlignment w:val="baseline"/>
    </w:pPr>
    <w:rPr>
      <w:rFonts w:eastAsia="DejaVu Sans" w:cs="Lohit Hindi"/>
      <w:color w:val="000000"/>
      <w:sz w:val="13"/>
      <w:szCs w:val="13"/>
      <w:lang w:eastAsia="nl-NL"/>
    </w:rPr>
  </w:style>
  <w:style w:type="character" w:customStyle="1" w:styleId="LijstalineaChar">
    <w:name w:val="Lijstalinea Char"/>
    <w:aliases w:val="Bullet Points Char,Colorful List - Accent 11 Char,Conclusion de partie Char,Dot pt Char,F5 List Paragraph Char,Indicator Text Char,L Char,LISTA Char,List Paragraph Char Char Char Char,List Paragraph1 Char,List Paragraph11 Char"/>
    <w:basedOn w:val="Standaardalinea-lettertype"/>
    <w:link w:val="Lijstalinea"/>
    <w:uiPriority w:val="34"/>
    <w:qFormat/>
    <w:locked/>
    <w:rsid w:val="00CC135D"/>
    <w:rPr>
      <w:rFonts w:ascii="Verdana" w:hAnsi="Verdana"/>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4209">
      <w:bodyDiv w:val="1"/>
      <w:marLeft w:val="0"/>
      <w:marRight w:val="0"/>
      <w:marTop w:val="0"/>
      <w:marBottom w:val="0"/>
      <w:divBdr>
        <w:top w:val="none" w:sz="0" w:space="0" w:color="auto"/>
        <w:left w:val="none" w:sz="0" w:space="0" w:color="auto"/>
        <w:bottom w:val="none" w:sz="0" w:space="0" w:color="auto"/>
        <w:right w:val="none" w:sz="0" w:space="0" w:color="auto"/>
      </w:divBdr>
    </w:div>
    <w:div w:id="71896997">
      <w:bodyDiv w:val="1"/>
      <w:marLeft w:val="0"/>
      <w:marRight w:val="0"/>
      <w:marTop w:val="0"/>
      <w:marBottom w:val="0"/>
      <w:divBdr>
        <w:top w:val="none" w:sz="0" w:space="0" w:color="auto"/>
        <w:left w:val="none" w:sz="0" w:space="0" w:color="auto"/>
        <w:bottom w:val="none" w:sz="0" w:space="0" w:color="auto"/>
        <w:right w:val="none" w:sz="0" w:space="0" w:color="auto"/>
      </w:divBdr>
    </w:div>
    <w:div w:id="93744629">
      <w:bodyDiv w:val="1"/>
      <w:marLeft w:val="0"/>
      <w:marRight w:val="0"/>
      <w:marTop w:val="0"/>
      <w:marBottom w:val="0"/>
      <w:divBdr>
        <w:top w:val="none" w:sz="0" w:space="0" w:color="auto"/>
        <w:left w:val="none" w:sz="0" w:space="0" w:color="auto"/>
        <w:bottom w:val="none" w:sz="0" w:space="0" w:color="auto"/>
        <w:right w:val="none" w:sz="0" w:space="0" w:color="auto"/>
      </w:divBdr>
    </w:div>
    <w:div w:id="649747470">
      <w:bodyDiv w:val="1"/>
      <w:marLeft w:val="0"/>
      <w:marRight w:val="0"/>
      <w:marTop w:val="0"/>
      <w:marBottom w:val="0"/>
      <w:divBdr>
        <w:top w:val="none" w:sz="0" w:space="0" w:color="auto"/>
        <w:left w:val="none" w:sz="0" w:space="0" w:color="auto"/>
        <w:bottom w:val="none" w:sz="0" w:space="0" w:color="auto"/>
        <w:right w:val="none" w:sz="0" w:space="0" w:color="auto"/>
      </w:divBdr>
    </w:div>
    <w:div w:id="940843157">
      <w:bodyDiv w:val="1"/>
      <w:marLeft w:val="0"/>
      <w:marRight w:val="0"/>
      <w:marTop w:val="0"/>
      <w:marBottom w:val="0"/>
      <w:divBdr>
        <w:top w:val="none" w:sz="0" w:space="0" w:color="auto"/>
        <w:left w:val="none" w:sz="0" w:space="0" w:color="auto"/>
        <w:bottom w:val="none" w:sz="0" w:space="0" w:color="auto"/>
        <w:right w:val="none" w:sz="0" w:space="0" w:color="auto"/>
      </w:divBdr>
    </w:div>
    <w:div w:id="1006439186">
      <w:bodyDiv w:val="1"/>
      <w:marLeft w:val="0"/>
      <w:marRight w:val="0"/>
      <w:marTop w:val="0"/>
      <w:marBottom w:val="0"/>
      <w:divBdr>
        <w:top w:val="none" w:sz="0" w:space="0" w:color="auto"/>
        <w:left w:val="none" w:sz="0" w:space="0" w:color="auto"/>
        <w:bottom w:val="none" w:sz="0" w:space="0" w:color="auto"/>
        <w:right w:val="none" w:sz="0" w:space="0" w:color="auto"/>
      </w:divBdr>
    </w:div>
    <w:div w:id="1218319848">
      <w:bodyDiv w:val="1"/>
      <w:marLeft w:val="0"/>
      <w:marRight w:val="0"/>
      <w:marTop w:val="0"/>
      <w:marBottom w:val="0"/>
      <w:divBdr>
        <w:top w:val="none" w:sz="0" w:space="0" w:color="auto"/>
        <w:left w:val="none" w:sz="0" w:space="0" w:color="auto"/>
        <w:bottom w:val="none" w:sz="0" w:space="0" w:color="auto"/>
        <w:right w:val="none" w:sz="0" w:space="0" w:color="auto"/>
      </w:divBdr>
    </w:div>
    <w:div w:id="1247610365">
      <w:bodyDiv w:val="1"/>
      <w:marLeft w:val="0"/>
      <w:marRight w:val="0"/>
      <w:marTop w:val="0"/>
      <w:marBottom w:val="0"/>
      <w:divBdr>
        <w:top w:val="none" w:sz="0" w:space="0" w:color="auto"/>
        <w:left w:val="none" w:sz="0" w:space="0" w:color="auto"/>
        <w:bottom w:val="none" w:sz="0" w:space="0" w:color="auto"/>
        <w:right w:val="none" w:sz="0" w:space="0" w:color="auto"/>
      </w:divBdr>
    </w:div>
    <w:div w:id="1371031809">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46866597">
      <w:bodyDiv w:val="1"/>
      <w:marLeft w:val="0"/>
      <w:marRight w:val="0"/>
      <w:marTop w:val="0"/>
      <w:marBottom w:val="0"/>
      <w:divBdr>
        <w:top w:val="none" w:sz="0" w:space="0" w:color="auto"/>
        <w:left w:val="none" w:sz="0" w:space="0" w:color="auto"/>
        <w:bottom w:val="none" w:sz="0" w:space="0" w:color="auto"/>
        <w:right w:val="none" w:sz="0" w:space="0" w:color="auto"/>
      </w:divBdr>
    </w:div>
    <w:div w:id="1563176833">
      <w:bodyDiv w:val="1"/>
      <w:marLeft w:val="0"/>
      <w:marRight w:val="0"/>
      <w:marTop w:val="0"/>
      <w:marBottom w:val="0"/>
      <w:divBdr>
        <w:top w:val="none" w:sz="0" w:space="0" w:color="auto"/>
        <w:left w:val="none" w:sz="0" w:space="0" w:color="auto"/>
        <w:bottom w:val="none" w:sz="0" w:space="0" w:color="auto"/>
        <w:right w:val="none" w:sz="0" w:space="0" w:color="auto"/>
      </w:divBdr>
    </w:div>
    <w:div w:id="1676492485">
      <w:bodyDiv w:val="1"/>
      <w:marLeft w:val="0"/>
      <w:marRight w:val="0"/>
      <w:marTop w:val="0"/>
      <w:marBottom w:val="0"/>
      <w:divBdr>
        <w:top w:val="none" w:sz="0" w:space="0" w:color="auto"/>
        <w:left w:val="none" w:sz="0" w:space="0" w:color="auto"/>
        <w:bottom w:val="none" w:sz="0" w:space="0" w:color="auto"/>
        <w:right w:val="none" w:sz="0" w:space="0" w:color="auto"/>
      </w:divBdr>
      <w:divsChild>
        <w:div w:id="772751711">
          <w:marLeft w:val="0"/>
          <w:marRight w:val="0"/>
          <w:marTop w:val="0"/>
          <w:marBottom w:val="0"/>
          <w:divBdr>
            <w:top w:val="none" w:sz="0" w:space="0" w:color="auto"/>
            <w:left w:val="none" w:sz="0" w:space="0" w:color="auto"/>
            <w:bottom w:val="none" w:sz="0" w:space="0" w:color="auto"/>
            <w:right w:val="none" w:sz="0" w:space="0" w:color="auto"/>
          </w:divBdr>
          <w:divsChild>
            <w:div w:id="1953125003">
              <w:marLeft w:val="0"/>
              <w:marRight w:val="0"/>
              <w:marTop w:val="0"/>
              <w:marBottom w:val="0"/>
              <w:divBdr>
                <w:top w:val="none" w:sz="0" w:space="0" w:color="auto"/>
                <w:left w:val="none" w:sz="0" w:space="0" w:color="auto"/>
                <w:bottom w:val="none" w:sz="0" w:space="0" w:color="auto"/>
                <w:right w:val="none" w:sz="0" w:space="0" w:color="auto"/>
              </w:divBdr>
              <w:divsChild>
                <w:div w:id="1956210311">
                  <w:marLeft w:val="0"/>
                  <w:marRight w:val="0"/>
                  <w:marTop w:val="0"/>
                  <w:marBottom w:val="0"/>
                  <w:divBdr>
                    <w:top w:val="none" w:sz="0" w:space="0" w:color="auto"/>
                    <w:left w:val="none" w:sz="0" w:space="0" w:color="auto"/>
                    <w:bottom w:val="none" w:sz="0" w:space="0" w:color="auto"/>
                    <w:right w:val="none" w:sz="0" w:space="0" w:color="auto"/>
                  </w:divBdr>
                  <w:divsChild>
                    <w:div w:id="1372605752">
                      <w:marLeft w:val="0"/>
                      <w:marRight w:val="0"/>
                      <w:marTop w:val="0"/>
                      <w:marBottom w:val="0"/>
                      <w:divBdr>
                        <w:top w:val="none" w:sz="0" w:space="0" w:color="auto"/>
                        <w:left w:val="none" w:sz="0" w:space="0" w:color="auto"/>
                        <w:bottom w:val="none" w:sz="0" w:space="0" w:color="auto"/>
                        <w:right w:val="none" w:sz="0" w:space="0" w:color="auto"/>
                      </w:divBdr>
                      <w:divsChild>
                        <w:div w:id="808013942">
                          <w:marLeft w:val="0"/>
                          <w:marRight w:val="0"/>
                          <w:marTop w:val="0"/>
                          <w:marBottom w:val="0"/>
                          <w:divBdr>
                            <w:top w:val="none" w:sz="0" w:space="0" w:color="auto"/>
                            <w:left w:val="none" w:sz="0" w:space="0" w:color="auto"/>
                            <w:bottom w:val="none" w:sz="0" w:space="0" w:color="auto"/>
                            <w:right w:val="none" w:sz="0" w:space="0" w:color="auto"/>
                          </w:divBdr>
                          <w:divsChild>
                            <w:div w:id="671031913">
                              <w:marLeft w:val="0"/>
                              <w:marRight w:val="0"/>
                              <w:marTop w:val="0"/>
                              <w:marBottom w:val="0"/>
                              <w:divBdr>
                                <w:top w:val="none" w:sz="0" w:space="0" w:color="auto"/>
                                <w:left w:val="none" w:sz="0" w:space="0" w:color="auto"/>
                                <w:bottom w:val="none" w:sz="0" w:space="0" w:color="auto"/>
                                <w:right w:val="none" w:sz="0" w:space="0" w:color="auto"/>
                              </w:divBdr>
                              <w:divsChild>
                                <w:div w:id="122500645">
                                  <w:marLeft w:val="0"/>
                                  <w:marRight w:val="0"/>
                                  <w:marTop w:val="0"/>
                                  <w:marBottom w:val="0"/>
                                  <w:divBdr>
                                    <w:top w:val="none" w:sz="0" w:space="0" w:color="auto"/>
                                    <w:left w:val="none" w:sz="0" w:space="0" w:color="auto"/>
                                    <w:bottom w:val="none" w:sz="0" w:space="0" w:color="auto"/>
                                    <w:right w:val="none" w:sz="0" w:space="0" w:color="auto"/>
                                  </w:divBdr>
                                  <w:divsChild>
                                    <w:div w:id="45034496">
                                      <w:marLeft w:val="0"/>
                                      <w:marRight w:val="0"/>
                                      <w:marTop w:val="0"/>
                                      <w:marBottom w:val="0"/>
                                      <w:divBdr>
                                        <w:top w:val="none" w:sz="0" w:space="0" w:color="auto"/>
                                        <w:left w:val="none" w:sz="0" w:space="0" w:color="auto"/>
                                        <w:bottom w:val="none" w:sz="0" w:space="0" w:color="auto"/>
                                        <w:right w:val="none" w:sz="0" w:space="0" w:color="auto"/>
                                      </w:divBdr>
                                    </w:div>
                                    <w:div w:id="305354461">
                                      <w:marLeft w:val="0"/>
                                      <w:marRight w:val="0"/>
                                      <w:marTop w:val="0"/>
                                      <w:marBottom w:val="0"/>
                                      <w:divBdr>
                                        <w:top w:val="none" w:sz="0" w:space="0" w:color="auto"/>
                                        <w:left w:val="none" w:sz="0" w:space="0" w:color="auto"/>
                                        <w:bottom w:val="none" w:sz="0" w:space="0" w:color="auto"/>
                                        <w:right w:val="none" w:sz="0" w:space="0" w:color="auto"/>
                                      </w:divBdr>
                                    </w:div>
                                  </w:divsChild>
                                </w:div>
                                <w:div w:id="708142096">
                                  <w:marLeft w:val="0"/>
                                  <w:marRight w:val="0"/>
                                  <w:marTop w:val="0"/>
                                  <w:marBottom w:val="0"/>
                                  <w:divBdr>
                                    <w:top w:val="none" w:sz="0" w:space="0" w:color="auto"/>
                                    <w:left w:val="none" w:sz="0" w:space="0" w:color="auto"/>
                                    <w:bottom w:val="none" w:sz="0" w:space="0" w:color="auto"/>
                                    <w:right w:val="none" w:sz="0" w:space="0" w:color="auto"/>
                                  </w:divBdr>
                                  <w:divsChild>
                                    <w:div w:id="952589701">
                                      <w:marLeft w:val="0"/>
                                      <w:marRight w:val="0"/>
                                      <w:marTop w:val="0"/>
                                      <w:marBottom w:val="0"/>
                                      <w:divBdr>
                                        <w:top w:val="none" w:sz="0" w:space="0" w:color="auto"/>
                                        <w:left w:val="none" w:sz="0" w:space="0" w:color="auto"/>
                                        <w:bottom w:val="none" w:sz="0" w:space="0" w:color="auto"/>
                                        <w:right w:val="none" w:sz="0" w:space="0" w:color="auto"/>
                                      </w:divBdr>
                                    </w:div>
                                    <w:div w:id="1404450771">
                                      <w:marLeft w:val="0"/>
                                      <w:marRight w:val="0"/>
                                      <w:marTop w:val="0"/>
                                      <w:marBottom w:val="0"/>
                                      <w:divBdr>
                                        <w:top w:val="none" w:sz="0" w:space="0" w:color="auto"/>
                                        <w:left w:val="none" w:sz="0" w:space="0" w:color="auto"/>
                                        <w:bottom w:val="none" w:sz="0" w:space="0" w:color="auto"/>
                                        <w:right w:val="none" w:sz="0" w:space="0" w:color="auto"/>
                                      </w:divBdr>
                                    </w:div>
                                  </w:divsChild>
                                </w:div>
                                <w:div w:id="1861116289">
                                  <w:marLeft w:val="0"/>
                                  <w:marRight w:val="0"/>
                                  <w:marTop w:val="0"/>
                                  <w:marBottom w:val="0"/>
                                  <w:divBdr>
                                    <w:top w:val="none" w:sz="0" w:space="0" w:color="auto"/>
                                    <w:left w:val="none" w:sz="0" w:space="0" w:color="auto"/>
                                    <w:bottom w:val="none" w:sz="0" w:space="0" w:color="auto"/>
                                    <w:right w:val="none" w:sz="0" w:space="0" w:color="auto"/>
                                  </w:divBdr>
                                  <w:divsChild>
                                    <w:div w:id="1509559257">
                                      <w:marLeft w:val="0"/>
                                      <w:marRight w:val="0"/>
                                      <w:marTop w:val="0"/>
                                      <w:marBottom w:val="0"/>
                                      <w:divBdr>
                                        <w:top w:val="none" w:sz="0" w:space="0" w:color="auto"/>
                                        <w:left w:val="none" w:sz="0" w:space="0" w:color="auto"/>
                                        <w:bottom w:val="none" w:sz="0" w:space="0" w:color="auto"/>
                                        <w:right w:val="none" w:sz="0" w:space="0" w:color="auto"/>
                                      </w:divBdr>
                                    </w:div>
                                    <w:div w:id="2100170355">
                                      <w:marLeft w:val="0"/>
                                      <w:marRight w:val="0"/>
                                      <w:marTop w:val="0"/>
                                      <w:marBottom w:val="0"/>
                                      <w:divBdr>
                                        <w:top w:val="none" w:sz="0" w:space="0" w:color="auto"/>
                                        <w:left w:val="none" w:sz="0" w:space="0" w:color="auto"/>
                                        <w:bottom w:val="none" w:sz="0" w:space="0" w:color="auto"/>
                                        <w:right w:val="none" w:sz="0" w:space="0" w:color="auto"/>
                                      </w:divBdr>
                                    </w:div>
                                  </w:divsChild>
                                </w:div>
                                <w:div w:id="813376075">
                                  <w:marLeft w:val="0"/>
                                  <w:marRight w:val="0"/>
                                  <w:marTop w:val="0"/>
                                  <w:marBottom w:val="0"/>
                                  <w:divBdr>
                                    <w:top w:val="none" w:sz="0" w:space="0" w:color="auto"/>
                                    <w:left w:val="none" w:sz="0" w:space="0" w:color="auto"/>
                                    <w:bottom w:val="none" w:sz="0" w:space="0" w:color="auto"/>
                                    <w:right w:val="none" w:sz="0" w:space="0" w:color="auto"/>
                                  </w:divBdr>
                                  <w:divsChild>
                                    <w:div w:id="958218719">
                                      <w:marLeft w:val="0"/>
                                      <w:marRight w:val="0"/>
                                      <w:marTop w:val="0"/>
                                      <w:marBottom w:val="0"/>
                                      <w:divBdr>
                                        <w:top w:val="none" w:sz="0" w:space="0" w:color="auto"/>
                                        <w:left w:val="none" w:sz="0" w:space="0" w:color="auto"/>
                                        <w:bottom w:val="none" w:sz="0" w:space="0" w:color="auto"/>
                                        <w:right w:val="none" w:sz="0" w:space="0" w:color="auto"/>
                                      </w:divBdr>
                                    </w:div>
                                    <w:div w:id="389964588">
                                      <w:marLeft w:val="0"/>
                                      <w:marRight w:val="0"/>
                                      <w:marTop w:val="0"/>
                                      <w:marBottom w:val="0"/>
                                      <w:divBdr>
                                        <w:top w:val="none" w:sz="0" w:space="0" w:color="auto"/>
                                        <w:left w:val="none" w:sz="0" w:space="0" w:color="auto"/>
                                        <w:bottom w:val="none" w:sz="0" w:space="0" w:color="auto"/>
                                        <w:right w:val="none" w:sz="0" w:space="0" w:color="auto"/>
                                      </w:divBdr>
                                    </w:div>
                                  </w:divsChild>
                                </w:div>
                                <w:div w:id="1957330280">
                                  <w:marLeft w:val="0"/>
                                  <w:marRight w:val="0"/>
                                  <w:marTop w:val="0"/>
                                  <w:marBottom w:val="0"/>
                                  <w:divBdr>
                                    <w:top w:val="none" w:sz="0" w:space="0" w:color="auto"/>
                                    <w:left w:val="none" w:sz="0" w:space="0" w:color="auto"/>
                                    <w:bottom w:val="none" w:sz="0" w:space="0" w:color="auto"/>
                                    <w:right w:val="none" w:sz="0" w:space="0" w:color="auto"/>
                                  </w:divBdr>
                                  <w:divsChild>
                                    <w:div w:id="776825519">
                                      <w:marLeft w:val="0"/>
                                      <w:marRight w:val="0"/>
                                      <w:marTop w:val="0"/>
                                      <w:marBottom w:val="0"/>
                                      <w:divBdr>
                                        <w:top w:val="none" w:sz="0" w:space="0" w:color="auto"/>
                                        <w:left w:val="none" w:sz="0" w:space="0" w:color="auto"/>
                                        <w:bottom w:val="none" w:sz="0" w:space="0" w:color="auto"/>
                                        <w:right w:val="none" w:sz="0" w:space="0" w:color="auto"/>
                                      </w:divBdr>
                                    </w:div>
                                    <w:div w:id="1679498261">
                                      <w:marLeft w:val="0"/>
                                      <w:marRight w:val="0"/>
                                      <w:marTop w:val="0"/>
                                      <w:marBottom w:val="0"/>
                                      <w:divBdr>
                                        <w:top w:val="none" w:sz="0" w:space="0" w:color="auto"/>
                                        <w:left w:val="none" w:sz="0" w:space="0" w:color="auto"/>
                                        <w:bottom w:val="none" w:sz="0" w:space="0" w:color="auto"/>
                                        <w:right w:val="none" w:sz="0" w:space="0" w:color="auto"/>
                                      </w:divBdr>
                                    </w:div>
                                  </w:divsChild>
                                </w:div>
                                <w:div w:id="2024817880">
                                  <w:marLeft w:val="0"/>
                                  <w:marRight w:val="0"/>
                                  <w:marTop w:val="0"/>
                                  <w:marBottom w:val="0"/>
                                  <w:divBdr>
                                    <w:top w:val="none" w:sz="0" w:space="0" w:color="auto"/>
                                    <w:left w:val="none" w:sz="0" w:space="0" w:color="auto"/>
                                    <w:bottom w:val="none" w:sz="0" w:space="0" w:color="auto"/>
                                    <w:right w:val="none" w:sz="0" w:space="0" w:color="auto"/>
                                  </w:divBdr>
                                  <w:divsChild>
                                    <w:div w:id="975332678">
                                      <w:marLeft w:val="0"/>
                                      <w:marRight w:val="0"/>
                                      <w:marTop w:val="0"/>
                                      <w:marBottom w:val="0"/>
                                      <w:divBdr>
                                        <w:top w:val="none" w:sz="0" w:space="0" w:color="auto"/>
                                        <w:left w:val="none" w:sz="0" w:space="0" w:color="auto"/>
                                        <w:bottom w:val="none" w:sz="0" w:space="0" w:color="auto"/>
                                        <w:right w:val="none" w:sz="0" w:space="0" w:color="auto"/>
                                      </w:divBdr>
                                    </w:div>
                                    <w:div w:id="118385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213082">
      <w:bodyDiv w:val="1"/>
      <w:marLeft w:val="0"/>
      <w:marRight w:val="0"/>
      <w:marTop w:val="0"/>
      <w:marBottom w:val="0"/>
      <w:divBdr>
        <w:top w:val="none" w:sz="0" w:space="0" w:color="auto"/>
        <w:left w:val="none" w:sz="0" w:space="0" w:color="auto"/>
        <w:bottom w:val="none" w:sz="0" w:space="0" w:color="auto"/>
        <w:right w:val="none" w:sz="0" w:space="0" w:color="auto"/>
      </w:divBdr>
    </w:div>
    <w:div w:id="1734625121">
      <w:bodyDiv w:val="1"/>
      <w:marLeft w:val="0"/>
      <w:marRight w:val="0"/>
      <w:marTop w:val="0"/>
      <w:marBottom w:val="0"/>
      <w:divBdr>
        <w:top w:val="none" w:sz="0" w:space="0" w:color="auto"/>
        <w:left w:val="none" w:sz="0" w:space="0" w:color="auto"/>
        <w:bottom w:val="none" w:sz="0" w:space="0" w:color="auto"/>
        <w:right w:val="none" w:sz="0" w:space="0" w:color="auto"/>
      </w:divBdr>
    </w:div>
    <w:div w:id="1760978070">
      <w:bodyDiv w:val="1"/>
      <w:marLeft w:val="0"/>
      <w:marRight w:val="0"/>
      <w:marTop w:val="1095"/>
      <w:marBottom w:val="0"/>
      <w:divBdr>
        <w:top w:val="none" w:sz="0" w:space="0" w:color="auto"/>
        <w:left w:val="none" w:sz="0" w:space="0" w:color="auto"/>
        <w:bottom w:val="none" w:sz="0" w:space="0" w:color="auto"/>
        <w:right w:val="none" w:sz="0" w:space="0" w:color="auto"/>
      </w:divBdr>
      <w:divsChild>
        <w:div w:id="397752246">
          <w:marLeft w:val="0"/>
          <w:marRight w:val="0"/>
          <w:marTop w:val="0"/>
          <w:marBottom w:val="0"/>
          <w:divBdr>
            <w:top w:val="none" w:sz="0" w:space="0" w:color="auto"/>
            <w:left w:val="none" w:sz="0" w:space="0" w:color="auto"/>
            <w:bottom w:val="none" w:sz="0" w:space="0" w:color="auto"/>
            <w:right w:val="none" w:sz="0" w:space="0" w:color="auto"/>
          </w:divBdr>
          <w:divsChild>
            <w:div w:id="674496646">
              <w:marLeft w:val="0"/>
              <w:marRight w:val="0"/>
              <w:marTop w:val="0"/>
              <w:marBottom w:val="0"/>
              <w:divBdr>
                <w:top w:val="none" w:sz="0" w:space="0" w:color="auto"/>
                <w:left w:val="none" w:sz="0" w:space="0" w:color="auto"/>
                <w:bottom w:val="none" w:sz="0" w:space="0" w:color="auto"/>
                <w:right w:val="none" w:sz="0" w:space="0" w:color="auto"/>
              </w:divBdr>
              <w:divsChild>
                <w:div w:id="1161312398">
                  <w:marLeft w:val="0"/>
                  <w:marRight w:val="0"/>
                  <w:marTop w:val="0"/>
                  <w:marBottom w:val="0"/>
                  <w:divBdr>
                    <w:top w:val="none" w:sz="0" w:space="0" w:color="auto"/>
                    <w:left w:val="none" w:sz="0" w:space="0" w:color="auto"/>
                    <w:bottom w:val="none" w:sz="0" w:space="0" w:color="auto"/>
                    <w:right w:val="none" w:sz="0" w:space="0" w:color="auto"/>
                  </w:divBdr>
                  <w:divsChild>
                    <w:div w:id="58208985">
                      <w:marLeft w:val="0"/>
                      <w:marRight w:val="0"/>
                      <w:marTop w:val="0"/>
                      <w:marBottom w:val="0"/>
                      <w:divBdr>
                        <w:top w:val="none" w:sz="0" w:space="0" w:color="auto"/>
                        <w:left w:val="none" w:sz="0" w:space="0" w:color="auto"/>
                        <w:bottom w:val="none" w:sz="0" w:space="0" w:color="auto"/>
                        <w:right w:val="none" w:sz="0" w:space="0" w:color="auto"/>
                      </w:divBdr>
                      <w:divsChild>
                        <w:div w:id="482744715">
                          <w:marLeft w:val="0"/>
                          <w:marRight w:val="0"/>
                          <w:marTop w:val="0"/>
                          <w:marBottom w:val="0"/>
                          <w:divBdr>
                            <w:top w:val="none" w:sz="0" w:space="0" w:color="auto"/>
                            <w:left w:val="none" w:sz="0" w:space="0" w:color="auto"/>
                            <w:bottom w:val="none" w:sz="0" w:space="0" w:color="auto"/>
                            <w:right w:val="none" w:sz="0" w:space="0" w:color="auto"/>
                          </w:divBdr>
                          <w:divsChild>
                            <w:div w:id="1623684265">
                              <w:marLeft w:val="0"/>
                              <w:marRight w:val="0"/>
                              <w:marTop w:val="0"/>
                              <w:marBottom w:val="0"/>
                              <w:divBdr>
                                <w:top w:val="none" w:sz="0" w:space="0" w:color="auto"/>
                                <w:left w:val="none" w:sz="0" w:space="0" w:color="auto"/>
                                <w:bottom w:val="none" w:sz="0" w:space="0" w:color="auto"/>
                                <w:right w:val="none" w:sz="0" w:space="0" w:color="auto"/>
                              </w:divBdr>
                              <w:divsChild>
                                <w:div w:id="94569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075818">
      <w:bodyDiv w:val="1"/>
      <w:marLeft w:val="0"/>
      <w:marRight w:val="0"/>
      <w:marTop w:val="0"/>
      <w:marBottom w:val="0"/>
      <w:divBdr>
        <w:top w:val="none" w:sz="0" w:space="0" w:color="auto"/>
        <w:left w:val="none" w:sz="0" w:space="0" w:color="auto"/>
        <w:bottom w:val="none" w:sz="0" w:space="0" w:color="auto"/>
        <w:right w:val="none" w:sz="0" w:space="0" w:color="auto"/>
      </w:divBdr>
      <w:divsChild>
        <w:div w:id="2089764912">
          <w:marLeft w:val="0"/>
          <w:marRight w:val="0"/>
          <w:marTop w:val="0"/>
          <w:marBottom w:val="0"/>
          <w:divBdr>
            <w:top w:val="none" w:sz="0" w:space="0" w:color="auto"/>
            <w:left w:val="none" w:sz="0" w:space="0" w:color="auto"/>
            <w:bottom w:val="single" w:sz="6" w:space="0" w:color="BDBDBD"/>
            <w:right w:val="none" w:sz="0" w:space="0" w:color="auto"/>
          </w:divBdr>
          <w:divsChild>
            <w:div w:id="61416377">
              <w:marLeft w:val="0"/>
              <w:marRight w:val="0"/>
              <w:marTop w:val="0"/>
              <w:marBottom w:val="0"/>
              <w:divBdr>
                <w:top w:val="none" w:sz="0" w:space="0" w:color="auto"/>
                <w:left w:val="none" w:sz="0" w:space="0" w:color="auto"/>
                <w:bottom w:val="none" w:sz="0" w:space="0" w:color="auto"/>
                <w:right w:val="none" w:sz="0" w:space="0" w:color="auto"/>
              </w:divBdr>
              <w:divsChild>
                <w:div w:id="1622031644">
                  <w:marLeft w:val="0"/>
                  <w:marRight w:val="0"/>
                  <w:marTop w:val="0"/>
                  <w:marBottom w:val="0"/>
                  <w:divBdr>
                    <w:top w:val="none" w:sz="0" w:space="0" w:color="auto"/>
                    <w:left w:val="none" w:sz="0" w:space="0" w:color="auto"/>
                    <w:bottom w:val="none" w:sz="0" w:space="0" w:color="auto"/>
                    <w:right w:val="none" w:sz="0" w:space="0" w:color="auto"/>
                  </w:divBdr>
                  <w:divsChild>
                    <w:div w:id="1404065534">
                      <w:marLeft w:val="0"/>
                      <w:marRight w:val="0"/>
                      <w:marTop w:val="0"/>
                      <w:marBottom w:val="0"/>
                      <w:divBdr>
                        <w:top w:val="none" w:sz="0" w:space="0" w:color="auto"/>
                        <w:left w:val="none" w:sz="0" w:space="0" w:color="auto"/>
                        <w:bottom w:val="none" w:sz="0" w:space="0" w:color="auto"/>
                        <w:right w:val="none" w:sz="0" w:space="0" w:color="auto"/>
                      </w:divBdr>
                      <w:divsChild>
                        <w:div w:id="1341347918">
                          <w:marLeft w:val="0"/>
                          <w:marRight w:val="0"/>
                          <w:marTop w:val="0"/>
                          <w:marBottom w:val="0"/>
                          <w:divBdr>
                            <w:top w:val="none" w:sz="0" w:space="0" w:color="auto"/>
                            <w:left w:val="none" w:sz="0" w:space="0" w:color="auto"/>
                            <w:bottom w:val="none" w:sz="0" w:space="0" w:color="auto"/>
                            <w:right w:val="none" w:sz="0" w:space="0" w:color="auto"/>
                          </w:divBdr>
                          <w:divsChild>
                            <w:div w:id="62990414">
                              <w:marLeft w:val="0"/>
                              <w:marRight w:val="0"/>
                              <w:marTop w:val="0"/>
                              <w:marBottom w:val="0"/>
                              <w:divBdr>
                                <w:top w:val="none" w:sz="0" w:space="0" w:color="auto"/>
                                <w:left w:val="none" w:sz="0" w:space="0" w:color="auto"/>
                                <w:bottom w:val="none" w:sz="0" w:space="0" w:color="auto"/>
                                <w:right w:val="none" w:sz="0" w:space="0" w:color="auto"/>
                              </w:divBdr>
                              <w:divsChild>
                                <w:div w:id="101511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79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png" Id="rId1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2301</ap:Words>
  <ap:Characters>12516</ap:Characters>
  <ap:DocSecurity>4</ap:DocSecurity>
  <ap:Lines>104</ap:Lines>
  <ap:Paragraphs>29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14788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2022-10-26T09:52:00.0000000Z</lastPrinted>
  <dcterms:created xsi:type="dcterms:W3CDTF">2022-11-24T16:14:00.0000000Z</dcterms:created>
  <dcterms:modified xsi:type="dcterms:W3CDTF">2022-11-24T16:14:00.0000000Z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0x010100E0DB64C448AC794385BA4FC3787B1D3A</vt:lpwstr>
  </property>
</Properties>
</file>