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7639F" w:rsidRDefault="000514C3" w14:paraId="2C576491" w14:textId="77777777">
      <w:pPr>
        <w:pStyle w:val="StandaardAanhef"/>
      </w:pPr>
      <w:r>
        <w:t>Geachte voorzitter,</w:t>
      </w:r>
    </w:p>
    <w:p w:rsidR="00C7639F" w:rsidRDefault="00D10C55" w14:paraId="2FB9CE24" w14:textId="5D757B8E">
      <w:r w:rsidRPr="00D10C55">
        <w:t xml:space="preserve">Hierbij zend ik u de antwoorden op de door het lid </w:t>
      </w:r>
      <w:proofErr w:type="spellStart"/>
      <w:r w:rsidRPr="00D10C55">
        <w:t>Maatoug</w:t>
      </w:r>
      <w:proofErr w:type="spellEnd"/>
      <w:r w:rsidRPr="00D10C55">
        <w:t xml:space="preserve"> (GroenLinks) gestelde schriftelijke vragen over Lucratief Belang (2022Z21902) en de antwoorden op de door het lid Nijboer (PvdA) gestelde schriftelijke vragen over de fiscale miljonairsvrijstelling (2022Z22094).</w:t>
      </w:r>
      <w:r>
        <w:t xml:space="preserve"> </w:t>
      </w:r>
    </w:p>
    <w:p w:rsidR="00C7639F" w:rsidRDefault="000514C3" w14:paraId="06260F27" w14:textId="77777777">
      <w:pPr>
        <w:pStyle w:val="StandaardSlotzin"/>
      </w:pPr>
      <w:r>
        <w:t>Hoogachtend,</w:t>
      </w:r>
    </w:p>
    <w:p w:rsidR="00C7639F" w:rsidRDefault="000514C3" w14:paraId="7D1FF6FF" w14:textId="0E56E9DE">
      <w:pPr>
        <w:pStyle w:val="StandaardOndertekening"/>
      </w:pPr>
      <w:proofErr w:type="gramStart"/>
      <w:r>
        <w:t>de</w:t>
      </w:r>
      <w:proofErr w:type="gramEnd"/>
      <w:r>
        <w:t xml:space="preserve"> staatssecretaris van Financiën - Fiscaliteit en Belastingdienst</w:t>
      </w:r>
    </w:p>
    <w:p w:rsidR="00D10C55" w:rsidP="00D10C55" w:rsidRDefault="00D10C55" w14:paraId="3756B2A1" w14:textId="140FA12F"/>
    <w:p w:rsidR="00D10C55" w:rsidP="00D10C55" w:rsidRDefault="00D10C55" w14:paraId="36A7419F" w14:textId="498D376B"/>
    <w:p w:rsidR="00D10C55" w:rsidP="00D10C55" w:rsidRDefault="00D10C55" w14:paraId="4993E8B9" w14:textId="4A53EDC7"/>
    <w:p w:rsidR="00D10C55" w:rsidP="00D10C55" w:rsidRDefault="00D10C55" w14:paraId="10D5CCB4" w14:textId="751ACDF5"/>
    <w:p w:rsidRPr="00D10C55" w:rsidR="00D10C55" w:rsidP="00D10C55" w:rsidRDefault="00D10C55" w14:paraId="205C3587" w14:textId="04E9462C">
      <w:r>
        <w:t>Marnix L.A. van Rij</w:t>
      </w:r>
    </w:p>
    <w:sectPr w:rsidRPr="00D10C55" w:rsidR="00D10C5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0F237" w14:textId="77777777" w:rsidR="00AC3CDA" w:rsidRDefault="00AC3CDA">
      <w:pPr>
        <w:spacing w:line="240" w:lineRule="auto"/>
      </w:pPr>
      <w:r>
        <w:separator/>
      </w:r>
    </w:p>
  </w:endnote>
  <w:endnote w:type="continuationSeparator" w:id="0">
    <w:p w14:paraId="279F7729" w14:textId="77777777" w:rsidR="00AC3CDA" w:rsidRDefault="00AC3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AABE2" w14:textId="77777777" w:rsidR="00AC3CDA" w:rsidRDefault="00AC3CDA">
      <w:pPr>
        <w:spacing w:line="240" w:lineRule="auto"/>
      </w:pPr>
      <w:r>
        <w:separator/>
      </w:r>
    </w:p>
  </w:footnote>
  <w:footnote w:type="continuationSeparator" w:id="0">
    <w:p w14:paraId="4033043E" w14:textId="77777777" w:rsidR="00AC3CDA" w:rsidRDefault="00AC3C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F909" w14:textId="77777777" w:rsidR="00C7639F" w:rsidRDefault="000514C3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 wp14:anchorId="260BAAB0" wp14:editId="289FEE4B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3499F86" w14:textId="77777777" w:rsidR="00C7639F" w:rsidRDefault="000514C3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6A79DD6D" w14:textId="77777777" w:rsidR="00C7639F" w:rsidRDefault="00C7639F">
                          <w:pPr>
                            <w:pStyle w:val="WitregelW2"/>
                          </w:pPr>
                        </w:p>
                        <w:p w14:paraId="60308147" w14:textId="77777777" w:rsidR="00C7639F" w:rsidRDefault="000514C3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3FDC6319" w14:textId="7F1CF5EA" w:rsidR="00C7639F" w:rsidRDefault="00266FB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2022-0000295662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260BAAB0"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73499F86" w14:textId="77777777" w:rsidR="00C7639F" w:rsidRDefault="000514C3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6A79DD6D" w14:textId="77777777" w:rsidR="00C7639F" w:rsidRDefault="00C7639F">
                    <w:pPr>
                      <w:pStyle w:val="WitregelW2"/>
                    </w:pPr>
                  </w:p>
                  <w:p w14:paraId="60308147" w14:textId="77777777" w:rsidR="00C7639F" w:rsidRDefault="000514C3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3FDC6319" w14:textId="7F1CF5EA" w:rsidR="00C7639F" w:rsidRDefault="00266FB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2022-0000295662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 wp14:anchorId="1A856A3F" wp14:editId="0B49B2CE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B40DB7" w14:textId="77777777" w:rsidR="00C7639F" w:rsidRDefault="000514C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0C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10C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856A3F"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EB40DB7" w14:textId="77777777" w:rsidR="00C7639F" w:rsidRDefault="000514C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0C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10C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255D39FE" wp14:editId="04867EBF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F08BA7" w14:textId="14F9B29C" w:rsidR="00C7639F" w:rsidRDefault="000514C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5D39FE"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2DF08BA7" w14:textId="14F9B29C" w:rsidR="00C7639F" w:rsidRDefault="000514C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70810" w14:textId="77777777" w:rsidR="00C7639F" w:rsidRDefault="000514C3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36B92514" wp14:editId="77D032E0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4E5384" w14:textId="77777777" w:rsidR="00C7639F" w:rsidRDefault="000514C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BB04E89" wp14:editId="55C19EF5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6B92514"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744E5384" w14:textId="77777777" w:rsidR="00C7639F" w:rsidRDefault="000514C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BB04E89" wp14:editId="55C19EF5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093CA793" wp14:editId="76F570F7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56BF1EC" w14:textId="77777777" w:rsidR="00C7639F" w:rsidRDefault="000514C3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FFBF7E3" wp14:editId="0061CC56">
                                <wp:extent cx="467995" cy="1583865"/>
                                <wp:effectExtent l="0" t="0" r="0" b="0"/>
                                <wp:docPr id="4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Rijkslint"/>
                                        <pic:cNvPicPr/>
                                      </pic:nvPicPr>
                                      <pic:blipFill>
                                        <a:blip r:embed="rId3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3CA793"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656BF1EC" w14:textId="77777777" w:rsidR="00C7639F" w:rsidRDefault="000514C3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7FFBF7E3" wp14:editId="0061CC56">
                          <wp:extent cx="467995" cy="1583865"/>
                          <wp:effectExtent l="0" t="0" r="0" b="0"/>
                          <wp:docPr id="4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Rijkslint"/>
                                  <pic:cNvPicPr/>
                                </pic:nvPicPr>
                                <pic:blipFill>
                                  <a:blip r:embed="rId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40FBA745" wp14:editId="114CDF8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FF3BBF" w14:textId="77777777" w:rsidR="00C7639F" w:rsidRDefault="000514C3">
                          <w:pPr>
                            <w:pStyle w:val="StandaardReferentiegegevensKop"/>
                          </w:pPr>
                          <w:r>
                            <w:t>Directie Directe Belastingen &amp; Toeslagen</w:t>
                          </w:r>
                        </w:p>
                        <w:p w14:paraId="48A3D8A4" w14:textId="77777777" w:rsidR="00C7639F" w:rsidRDefault="00C7639F">
                          <w:pPr>
                            <w:pStyle w:val="WitregelW1"/>
                          </w:pPr>
                        </w:p>
                        <w:p w14:paraId="50BAE5A4" w14:textId="77777777" w:rsidR="00C7639F" w:rsidRDefault="000514C3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2D08AB28" w14:textId="77777777" w:rsidR="00C7639F" w:rsidRDefault="000514C3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14:paraId="409AEA8F" w14:textId="77777777" w:rsidR="00C7639F" w:rsidRDefault="000514C3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12253F4D" w14:textId="77777777" w:rsidR="00C7639F" w:rsidRDefault="000514C3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14:paraId="39FA2E29" w14:textId="77777777" w:rsidR="00C7639F" w:rsidRPr="00D10C55" w:rsidRDefault="000514C3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D10C55">
                            <w:rPr>
                              <w:lang w:val="es-ES"/>
                            </w:rPr>
                            <w:t>www.rijksoverheid.nl</w:t>
                          </w:r>
                        </w:p>
                        <w:p w14:paraId="4DC9B5C8" w14:textId="77777777" w:rsidR="00C7639F" w:rsidRPr="00D10C55" w:rsidRDefault="00C7639F">
                          <w:pPr>
                            <w:pStyle w:val="WitregelW1"/>
                            <w:rPr>
                              <w:lang w:val="es-ES"/>
                            </w:rPr>
                          </w:pPr>
                        </w:p>
                        <w:p w14:paraId="182CF0C5" w14:textId="77777777" w:rsidR="00C7639F" w:rsidRPr="00D10C55" w:rsidRDefault="00C7639F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0F1D79C1" w14:textId="77777777" w:rsidR="00C7639F" w:rsidRPr="00D10C55" w:rsidRDefault="000514C3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D10C55">
                            <w:rPr>
                              <w:lang w:val="de-DE"/>
                            </w:rPr>
                            <w:t xml:space="preserve">Ons </w:t>
                          </w:r>
                          <w:proofErr w:type="spellStart"/>
                          <w:r w:rsidRPr="00D10C55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14:paraId="78D49FD3" w14:textId="71FE1991" w:rsidR="00C7639F" w:rsidRDefault="00266FB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2022-0000295662</w:t>
                          </w:r>
                          <w:r>
                            <w:fldChar w:fldCharType="end"/>
                          </w:r>
                        </w:p>
                        <w:p w14:paraId="10046322" w14:textId="77777777" w:rsidR="00C7639F" w:rsidRDefault="00C7639F">
                          <w:pPr>
                            <w:pStyle w:val="WitregelW1"/>
                          </w:pPr>
                        </w:p>
                        <w:p w14:paraId="135BBE09" w14:textId="77777777" w:rsidR="00C7639F" w:rsidRDefault="000514C3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419618F7" w14:textId="5D142B48" w:rsidR="00C7639F" w:rsidRDefault="00266FB1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separate"/>
                          </w:r>
                          <w:r>
                            <w:t>2022Z21902 en 2022Z22094</w:t>
                          </w:r>
                          <w:r>
                            <w:fldChar w:fldCharType="end"/>
                          </w:r>
                        </w:p>
                        <w:p w14:paraId="36489053" w14:textId="77777777" w:rsidR="00C7639F" w:rsidRDefault="00C7639F">
                          <w:pPr>
                            <w:pStyle w:val="WitregelW1"/>
                          </w:pPr>
                        </w:p>
                        <w:p w14:paraId="18D59CC4" w14:textId="77777777" w:rsidR="00C7639F" w:rsidRDefault="000514C3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55EBD229" w14:textId="3C54AA4A" w:rsidR="00C7639F" w:rsidRDefault="00A256C8">
                          <w:pPr>
                            <w:pStyle w:val="StandaardReferentiegegevens"/>
                          </w:pPr>
                          <w:r>
                            <w:t>2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0FBA745"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46FF3BBF" w14:textId="77777777" w:rsidR="00C7639F" w:rsidRDefault="000514C3">
                    <w:pPr>
                      <w:pStyle w:val="StandaardReferentiegegevensKop"/>
                    </w:pPr>
                    <w:r>
                      <w:t>Directie Directe Belastingen &amp; Toeslagen</w:t>
                    </w:r>
                  </w:p>
                  <w:p w14:paraId="48A3D8A4" w14:textId="77777777" w:rsidR="00C7639F" w:rsidRDefault="00C7639F">
                    <w:pPr>
                      <w:pStyle w:val="WitregelW1"/>
                    </w:pPr>
                  </w:p>
                  <w:p w14:paraId="50BAE5A4" w14:textId="77777777" w:rsidR="00C7639F" w:rsidRDefault="000514C3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2D08AB28" w14:textId="77777777" w:rsidR="00C7639F" w:rsidRDefault="000514C3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14:paraId="409AEA8F" w14:textId="77777777" w:rsidR="00C7639F" w:rsidRDefault="000514C3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12253F4D" w14:textId="77777777" w:rsidR="00C7639F" w:rsidRDefault="000514C3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14:paraId="39FA2E29" w14:textId="77777777" w:rsidR="00C7639F" w:rsidRPr="00D10C55" w:rsidRDefault="000514C3">
                    <w:pPr>
                      <w:pStyle w:val="StandaardReferentiegegevens"/>
                      <w:rPr>
                        <w:lang w:val="es-ES"/>
                      </w:rPr>
                    </w:pPr>
                    <w:r w:rsidRPr="00D10C55">
                      <w:rPr>
                        <w:lang w:val="es-ES"/>
                      </w:rPr>
                      <w:t>www.rijksoverheid.nl</w:t>
                    </w:r>
                  </w:p>
                  <w:p w14:paraId="4DC9B5C8" w14:textId="77777777" w:rsidR="00C7639F" w:rsidRPr="00D10C55" w:rsidRDefault="00C7639F">
                    <w:pPr>
                      <w:pStyle w:val="WitregelW1"/>
                      <w:rPr>
                        <w:lang w:val="es-ES"/>
                      </w:rPr>
                    </w:pPr>
                  </w:p>
                  <w:p w14:paraId="182CF0C5" w14:textId="77777777" w:rsidR="00C7639F" w:rsidRPr="00D10C55" w:rsidRDefault="00C7639F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0F1D79C1" w14:textId="77777777" w:rsidR="00C7639F" w:rsidRPr="00D10C55" w:rsidRDefault="000514C3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D10C55">
                      <w:rPr>
                        <w:lang w:val="de-DE"/>
                      </w:rPr>
                      <w:t xml:space="preserve">Ons </w:t>
                    </w:r>
                    <w:proofErr w:type="spellStart"/>
                    <w:r w:rsidRPr="00D10C55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14:paraId="78D49FD3" w14:textId="71FE1991" w:rsidR="00C7639F" w:rsidRDefault="00266FB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2022-0000295662</w:t>
                    </w:r>
                    <w:r>
                      <w:fldChar w:fldCharType="end"/>
                    </w:r>
                  </w:p>
                  <w:p w14:paraId="10046322" w14:textId="77777777" w:rsidR="00C7639F" w:rsidRDefault="00C7639F">
                    <w:pPr>
                      <w:pStyle w:val="WitregelW1"/>
                    </w:pPr>
                  </w:p>
                  <w:p w14:paraId="135BBE09" w14:textId="77777777" w:rsidR="00C7639F" w:rsidRDefault="000514C3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419618F7" w14:textId="5D142B48" w:rsidR="00C7639F" w:rsidRDefault="00266FB1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separate"/>
                    </w:r>
                    <w:r>
                      <w:t>2022Z21902 en 2022Z22094</w:t>
                    </w:r>
                    <w:r>
                      <w:fldChar w:fldCharType="end"/>
                    </w:r>
                  </w:p>
                  <w:p w14:paraId="36489053" w14:textId="77777777" w:rsidR="00C7639F" w:rsidRDefault="00C7639F">
                    <w:pPr>
                      <w:pStyle w:val="WitregelW1"/>
                    </w:pPr>
                  </w:p>
                  <w:p w14:paraId="18D59CC4" w14:textId="77777777" w:rsidR="00C7639F" w:rsidRDefault="000514C3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55EBD229" w14:textId="3C54AA4A" w:rsidR="00C7639F" w:rsidRDefault="00A256C8">
                    <w:pPr>
                      <w:pStyle w:val="StandaardReferentiegegevens"/>
                    </w:pPr>
                    <w:r>
                      <w:t>2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D271EBF" wp14:editId="70D358C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094511" w14:textId="77777777" w:rsidR="00C7639F" w:rsidRDefault="000514C3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D271EBF"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01094511" w14:textId="77777777" w:rsidR="00C7639F" w:rsidRDefault="000514C3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7701D0DC" wp14:editId="1BB690D2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79DB8B1" w14:textId="04870BAE" w:rsidR="00C7639F" w:rsidRDefault="000514C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30DE9611" w14:textId="77777777" w:rsidR="00266FB1" w:rsidRDefault="000514C3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266FB1">
                            <w:t>De Voorzitter van de Tweede Kamer der Staten-Generaal</w:t>
                          </w:r>
                        </w:p>
                        <w:p w14:paraId="53CFFBB5" w14:textId="77777777" w:rsidR="00266FB1" w:rsidRDefault="00266FB1">
                          <w:r>
                            <w:t>Postbus 20018</w:t>
                          </w:r>
                        </w:p>
                        <w:p w14:paraId="7F1F6CF4" w14:textId="05AA92DF" w:rsidR="00C7639F" w:rsidRDefault="00266FB1">
                          <w:r>
                            <w:t>2500 EA  Den Haag</w:t>
                          </w:r>
                          <w:r w:rsidR="000514C3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701D0DC"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" filled="f" stroked="f">
              <v:textbox inset="0,0,0,0">
                <w:txbxContent>
                  <w:p w14:paraId="579DB8B1" w14:textId="04870BAE" w:rsidR="00C7639F" w:rsidRDefault="000514C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30DE9611" w14:textId="77777777" w:rsidR="00266FB1" w:rsidRDefault="000514C3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266FB1">
                      <w:t>De Voorzitter van de Tweede Kamer der Staten-Generaal</w:t>
                    </w:r>
                  </w:p>
                  <w:p w14:paraId="53CFFBB5" w14:textId="77777777" w:rsidR="00266FB1" w:rsidRDefault="00266FB1">
                    <w:r>
                      <w:t>Postbus 20018</w:t>
                    </w:r>
                  </w:p>
                  <w:p w14:paraId="7F1F6CF4" w14:textId="05AA92DF" w:rsidR="00C7639F" w:rsidRDefault="00266FB1">
                    <w:r>
                      <w:t>2500 EA  Den Haag</w:t>
                    </w:r>
                    <w:r w:rsidR="000514C3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45DE765F" wp14:editId="026FE93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C822B3" w14:textId="77777777" w:rsidR="00C7639F" w:rsidRDefault="000514C3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D10C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D10C5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DE765F"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EC822B3" w14:textId="77777777" w:rsidR="00C7639F" w:rsidRDefault="000514C3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D10C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D10C5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1A51A5A4" wp14:editId="494C37D5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C7639F" w14:paraId="5FFB0763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7736BA90" w14:textId="77777777" w:rsidR="00C7639F" w:rsidRDefault="00C7639F"/>
                            </w:tc>
                            <w:tc>
                              <w:tcPr>
                                <w:tcW w:w="5400" w:type="dxa"/>
                              </w:tcPr>
                              <w:p w14:paraId="09A026BE" w14:textId="77777777" w:rsidR="00C7639F" w:rsidRDefault="00C7639F"/>
                            </w:tc>
                          </w:tr>
                          <w:tr w:rsidR="00C7639F" w14:paraId="788E02F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3C573BEE" w14:textId="77777777" w:rsidR="00C7639F" w:rsidRDefault="000514C3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9A2E091" w14:textId="5A9D471A" w:rsidR="00C7639F" w:rsidRDefault="00266FB1">
                                <w:r>
                                  <w:t>9 december 2022</w:t>
                                </w:r>
                              </w:p>
                            </w:tc>
                          </w:tr>
                          <w:tr w:rsidR="00C7639F" w14:paraId="4D517942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7B1504A9" w14:textId="77777777" w:rsidR="00C7639F" w:rsidRDefault="000514C3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060D17C" w14:textId="21981A42" w:rsidR="00C7639F" w:rsidRDefault="00266FB1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lucratief belang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C7639F" w14:paraId="43C79869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9A5B284" w14:textId="77777777" w:rsidR="00C7639F" w:rsidRDefault="00C7639F"/>
                            </w:tc>
                            <w:tc>
                              <w:tcPr>
                                <w:tcW w:w="4738" w:type="dxa"/>
                              </w:tcPr>
                              <w:p w14:paraId="74BE4E1D" w14:textId="77777777" w:rsidR="00C7639F" w:rsidRDefault="00C7639F"/>
                            </w:tc>
                          </w:tr>
                        </w:tbl>
                        <w:p w14:paraId="5B2EC0F2" w14:textId="77777777" w:rsidR="00B74742" w:rsidRDefault="00B747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A51A5A4"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C7639F" w14:paraId="5FFB0763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7736BA90" w14:textId="77777777" w:rsidR="00C7639F" w:rsidRDefault="00C7639F"/>
                      </w:tc>
                      <w:tc>
                        <w:tcPr>
                          <w:tcW w:w="5400" w:type="dxa"/>
                        </w:tcPr>
                        <w:p w14:paraId="09A026BE" w14:textId="77777777" w:rsidR="00C7639F" w:rsidRDefault="00C7639F"/>
                      </w:tc>
                    </w:tr>
                    <w:tr w:rsidR="00C7639F" w14:paraId="788E02F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3C573BEE" w14:textId="77777777" w:rsidR="00C7639F" w:rsidRDefault="000514C3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9A2E091" w14:textId="5A9D471A" w:rsidR="00C7639F" w:rsidRDefault="00266FB1">
                          <w:r>
                            <w:t>9 december 2022</w:t>
                          </w:r>
                        </w:p>
                      </w:tc>
                    </w:tr>
                    <w:tr w:rsidR="00C7639F" w14:paraId="4D517942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7B1504A9" w14:textId="77777777" w:rsidR="00C7639F" w:rsidRDefault="000514C3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060D17C" w14:textId="21981A42" w:rsidR="00C7639F" w:rsidRDefault="00266FB1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lucratief belang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C7639F" w14:paraId="43C79869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9A5B284" w14:textId="77777777" w:rsidR="00C7639F" w:rsidRDefault="00C7639F"/>
                      </w:tc>
                      <w:tc>
                        <w:tcPr>
                          <w:tcW w:w="4738" w:type="dxa"/>
                        </w:tcPr>
                        <w:p w14:paraId="74BE4E1D" w14:textId="77777777" w:rsidR="00C7639F" w:rsidRDefault="00C7639F"/>
                      </w:tc>
                    </w:tr>
                  </w:tbl>
                  <w:p w14:paraId="5B2EC0F2" w14:textId="77777777" w:rsidR="00B74742" w:rsidRDefault="00B74742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0C06BA27" wp14:editId="7920207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2CF5AC3" w14:textId="6004E5AC" w:rsidR="00C7639F" w:rsidRDefault="000514C3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06BA27"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22CF5AC3" w14:textId="6004E5AC" w:rsidR="00C7639F" w:rsidRDefault="000514C3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608B4FB2" wp14:editId="5B7D5C45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1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987B3A" w14:textId="77777777" w:rsidR="00B74742" w:rsidRDefault="00B74742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8B4FB2"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2987B3A" w14:textId="77777777" w:rsidR="00B74742" w:rsidRDefault="00B74742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F5C6CF"/>
    <w:multiLevelType w:val="multilevel"/>
    <w:tmpl w:val="F63FB275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108C3B6"/>
    <w:multiLevelType w:val="multilevel"/>
    <w:tmpl w:val="3E911139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A711F71"/>
    <w:multiLevelType w:val="multilevel"/>
    <w:tmpl w:val="39DA125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3B3DF36"/>
    <w:multiLevelType w:val="multilevel"/>
    <w:tmpl w:val="F8C901B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9F"/>
    <w:rsid w:val="000514C3"/>
    <w:rsid w:val="00266FB1"/>
    <w:rsid w:val="003E02D6"/>
    <w:rsid w:val="00A17574"/>
    <w:rsid w:val="00A256C8"/>
    <w:rsid w:val="00AC3CDA"/>
    <w:rsid w:val="00B74742"/>
    <w:rsid w:val="00C7639F"/>
    <w:rsid w:val="00D10C55"/>
    <w:rsid w:val="00DC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2630A8"/>
  <w15:docId w15:val="{FF8A8D88-7357-4315-9318-DCD87F5AA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D10C5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0C5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D10C5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0C55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02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60</ap:Words>
  <ap:Characters>336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395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2022-12-09T14:28:00.0000000Z</dcterms:created>
  <dcterms:modified xsi:type="dcterms:W3CDTF">2022-12-09T14:28:00.0000000Z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Kamervragen lucratief belang</vt:lpwstr>
  </property>
  <property fmtid="{D5CDD505-2E9C-101B-9397-08002B2CF9AE}" pid="4" name="Datum">
    <vt:lpwstr>1 december 2022</vt:lpwstr>
  </property>
  <property fmtid="{D5CDD505-2E9C-101B-9397-08002B2CF9AE}" pid="5" name="Aan">
    <vt:lpwstr>De Voorzitter van de Tweede Kamer der Staten-Generaal_x000d_
Postbus 20018_x000d_
2500 EA  Den Haag</vt:lpwstr>
  </property>
  <property fmtid="{D5CDD505-2E9C-101B-9397-08002B2CF9AE}" pid="6" name="Kenmerk">
    <vt:lpwstr>2022-0000295662</vt:lpwstr>
  </property>
  <property fmtid="{D5CDD505-2E9C-101B-9397-08002B2CF9AE}" pid="7" name="UwKenmerk">
    <vt:lpwstr>2022Z21902 en 2022Z22094</vt:lpwstr>
  </property>
  <property fmtid="{D5CDD505-2E9C-101B-9397-08002B2CF9AE}" pid="8" name="Rubricering">
    <vt:lpwstr/>
  </property>
  <property fmtid="{D5CDD505-2E9C-101B-9397-08002B2CF9AE}" pid="9" name="MSIP_Label_b2aa6e22-2c82-48c6-bf24-1790f4b9c128_Enabled">
    <vt:lpwstr>true</vt:lpwstr>
  </property>
  <property fmtid="{D5CDD505-2E9C-101B-9397-08002B2CF9AE}" pid="10" name="MSIP_Label_b2aa6e22-2c82-48c6-bf24-1790f4b9c128_SetDate">
    <vt:lpwstr>2022-12-01T16:06:05Z</vt:lpwstr>
  </property>
  <property fmtid="{D5CDD505-2E9C-101B-9397-08002B2CF9AE}" pid="11" name="MSIP_Label_b2aa6e22-2c82-48c6-bf24-1790f4b9c128_Method">
    <vt:lpwstr>Privileged</vt:lpwstr>
  </property>
  <property fmtid="{D5CDD505-2E9C-101B-9397-08002B2CF9AE}" pid="12" name="MSIP_Label_b2aa6e22-2c82-48c6-bf24-1790f4b9c128_Name">
    <vt:lpwstr>FIN-DGFZ-Rijksoverheid</vt:lpwstr>
  </property>
  <property fmtid="{D5CDD505-2E9C-101B-9397-08002B2CF9AE}" pid="13" name="MSIP_Label_b2aa6e22-2c82-48c6-bf24-1790f4b9c128_SiteId">
    <vt:lpwstr>84712536-f524-40a0-913b-5d25ba502732</vt:lpwstr>
  </property>
  <property fmtid="{D5CDD505-2E9C-101B-9397-08002B2CF9AE}" pid="14" name="MSIP_Label_b2aa6e22-2c82-48c6-bf24-1790f4b9c128_ActionId">
    <vt:lpwstr>30928821-df76-4be8-b908-2b42767e3095</vt:lpwstr>
  </property>
  <property fmtid="{D5CDD505-2E9C-101B-9397-08002B2CF9AE}" pid="15" name="MSIP_Label_b2aa6e22-2c82-48c6-bf24-1790f4b9c128_ContentBits">
    <vt:lpwstr>0</vt:lpwstr>
  </property>
</Properties>
</file>