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462" w:rsidP="00E43462" w:rsidRDefault="00E43462">
      <w:pPr>
        <w:rPr>
          <w:rFonts w:ascii="Calibri" w:hAnsi="Calibri" w:eastAsia="Times New Roman" w:cs="Calibri"/>
          <w:sz w:val="22"/>
          <w:szCs w:val="22"/>
        </w:rPr>
      </w:pPr>
      <w:bookmarkStart w:name="_MailOriginal" w:id="0"/>
      <w:r>
        <w:rPr>
          <w:rFonts w:ascii="Calibri" w:hAnsi="Calibri" w:eastAsia="Times New Roman" w:cs="Calibri"/>
          <w:b/>
          <w:bCs/>
          <w:sz w:val="22"/>
          <w:szCs w:val="22"/>
        </w:rPr>
        <w:t>Van:</w:t>
      </w:r>
      <w:r>
        <w:rPr>
          <w:rFonts w:ascii="Calibri" w:hAnsi="Calibri" w:eastAsia="Times New Roman" w:cs="Calibri"/>
          <w:sz w:val="22"/>
          <w:szCs w:val="22"/>
        </w:rPr>
        <w:t xml:space="preserve"> Krooneman, H.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Verzonden:</w:t>
      </w:r>
      <w:r>
        <w:rPr>
          <w:rFonts w:ascii="Calibri" w:hAnsi="Calibri" w:eastAsia="Times New Roman" w:cs="Calibri"/>
          <w:sz w:val="22"/>
          <w:szCs w:val="22"/>
        </w:rPr>
        <w:t xml:space="preserve"> maandag 6 februari 2023 13:39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Aan:</w:t>
      </w:r>
      <w:r>
        <w:rPr>
          <w:rFonts w:ascii="Calibri" w:hAnsi="Calibri" w:eastAsia="Times New Roman" w:cs="Calibri"/>
          <w:sz w:val="22"/>
          <w:szCs w:val="22"/>
        </w:rPr>
        <w:t xml:space="preserve"> Meijers, E. </w:t>
      </w:r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CC:</w:t>
      </w:r>
      <w:r>
        <w:rPr>
          <w:rFonts w:ascii="Calibri" w:hAnsi="Calibri" w:eastAsia="Times New Roman" w:cs="Calibri"/>
          <w:sz w:val="22"/>
          <w:szCs w:val="22"/>
        </w:rPr>
        <w:t xml:space="preserve"> Stoffer, C. </w:t>
      </w:r>
      <w:bookmarkStart w:name="_GoBack" w:id="1"/>
      <w:bookmarkEnd w:id="1"/>
      <w:r>
        <w:rPr>
          <w:rFonts w:ascii="Calibri" w:hAnsi="Calibri" w:eastAsia="Times New Roman" w:cs="Calibri"/>
          <w:sz w:val="22"/>
          <w:szCs w:val="22"/>
        </w:rPr>
        <w:br/>
      </w:r>
      <w:r>
        <w:rPr>
          <w:rFonts w:ascii="Calibri" w:hAnsi="Calibri" w:eastAsia="Times New Roman" w:cs="Calibri"/>
          <w:b/>
          <w:bCs/>
          <w:sz w:val="22"/>
          <w:szCs w:val="22"/>
        </w:rPr>
        <w:t>Onderwerp:</w:t>
      </w:r>
      <w:r>
        <w:rPr>
          <w:rFonts w:ascii="Calibri" w:hAnsi="Calibri" w:eastAsia="Times New Roman" w:cs="Calibri"/>
          <w:sz w:val="22"/>
          <w:szCs w:val="22"/>
        </w:rPr>
        <w:t xml:space="preserve"> Verzoek e-mailprocedure, brief BHOS inzake aardbeving Turkije/Syrië </w:t>
      </w:r>
    </w:p>
    <w:p w:rsidR="00E43462" w:rsidP="00E43462" w:rsidRDefault="00E43462"/>
    <w:p w:rsidR="00E43462" w:rsidP="00E43462" w:rsidRDefault="00E43462">
      <w:pPr>
        <w:rPr>
          <w:rFonts w:eastAsia="Times New Roman"/>
        </w:rPr>
      </w:pPr>
      <w:r>
        <w:rPr>
          <w:rFonts w:eastAsia="Times New Roman"/>
        </w:rPr>
        <w:t>Beste Eva,</w:t>
      </w:r>
    </w:p>
    <w:p w:rsidR="00E43462" w:rsidP="00E43462" w:rsidRDefault="00E43462">
      <w:pPr>
        <w:rPr>
          <w:rFonts w:eastAsia="Times New Roman"/>
        </w:rPr>
      </w:pPr>
    </w:p>
    <w:p w:rsidR="00E43462" w:rsidP="00E43462" w:rsidRDefault="00E43462">
      <w:pPr>
        <w:rPr>
          <w:rFonts w:eastAsia="Times New Roman"/>
        </w:rPr>
      </w:pPr>
      <w:r>
        <w:rPr>
          <w:rFonts w:eastAsia="Times New Roman"/>
        </w:rPr>
        <w:t xml:space="preserve">Hierbij verzoekt het lid Stoffer (SGP) om een e-mailprocedure binnen de Kamercommissie BHOS om de minister voor BHOS te verzoeken om een Kamerbrief over de (humanitaire) gevolgen van de aardbeving in Turkije en Syrië en de bi- en/of multilaterale hulpverlening aan slachtoffers van de aardbeving, en daarbij tevens in te gaan op humanitaire toegang en mogelijkheden voor financiële transacties voor humanitaire doeleinden door Nederlandse </w:t>
      </w:r>
      <w:proofErr w:type="spellStart"/>
      <w:r>
        <w:rPr>
          <w:rFonts w:eastAsia="Times New Roman"/>
        </w:rPr>
        <w:t>NGO’s</w:t>
      </w:r>
      <w:proofErr w:type="spellEnd"/>
      <w:r>
        <w:rPr>
          <w:rFonts w:eastAsia="Times New Roman"/>
        </w:rPr>
        <w:t>. Dit n.a.v. berichtgeving over de ramp via onder meer de NOS: </w:t>
      </w:r>
      <w:hyperlink w:history="1" r:id="rId4">
        <w:r>
          <w:rPr>
            <w:rStyle w:val="Hyperlink"/>
            <w:rFonts w:eastAsia="Times New Roman"/>
          </w:rPr>
          <w:t>https://nos.nl/collectie/13922/artikel/2462718-zware-aardbeving-treft-turkije-en-syrie-1200-doden-en-duizenden-gewonden</w:t>
        </w:r>
      </w:hyperlink>
      <w:r>
        <w:rPr>
          <w:rFonts w:eastAsia="Times New Roman"/>
        </w:rPr>
        <w:t>. Alvast vriendelijk dank.</w:t>
      </w:r>
    </w:p>
    <w:p w:rsidR="00E43462" w:rsidP="00E43462" w:rsidRDefault="00E43462">
      <w:pPr>
        <w:rPr>
          <w:rFonts w:eastAsia="Times New Roman"/>
        </w:rPr>
      </w:pPr>
    </w:p>
    <w:p w:rsidR="00E43462" w:rsidP="00E43462" w:rsidRDefault="00E43462">
      <w:pPr>
        <w:rPr>
          <w:rFonts w:eastAsia="Times New Roman"/>
        </w:rPr>
      </w:pPr>
      <w:r>
        <w:rPr>
          <w:rFonts w:eastAsia="Times New Roman"/>
        </w:rPr>
        <w:t>Met vriendelijke groet,</w:t>
      </w:r>
    </w:p>
    <w:p w:rsidR="00E43462" w:rsidP="00E43462" w:rsidRDefault="00E43462">
      <w:pPr>
        <w:rPr>
          <w:rFonts w:eastAsia="Times New Roman"/>
        </w:rPr>
      </w:pPr>
      <w:r>
        <w:rPr>
          <w:rFonts w:eastAsia="Times New Roman"/>
        </w:rPr>
        <w:t>Henri Krooneman</w:t>
      </w:r>
      <w:bookmarkEnd w:id="0"/>
    </w:p>
    <w:p w:rsidRPr="00E43462" w:rsidR="00B336FA" w:rsidP="00E43462" w:rsidRDefault="00E43462"/>
    <w:sectPr w:rsidRPr="00E43462" w:rsidR="00B336FA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462"/>
    <w:rsid w:val="000D6D30"/>
    <w:rsid w:val="001A3D3B"/>
    <w:rsid w:val="00E4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628B5"/>
  <w15:chartTrackingRefBased/>
  <w15:docId w15:val="{4C6B43B2-0BB0-4CAB-8CCD-517EC51CF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43462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E43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os.nl/collectie/13922/artikel/2462718-zware-aardbeving-treft-turkije-en-syrie-1200-doden-en-duizenden-gewonden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156</ap:Words>
  <ap:Characters>864</ap:Characters>
  <ap:DocSecurity>0</ap:DocSecurity>
  <ap:Lines>7</ap:Lines>
  <ap:Paragraphs>2</ap:Paragraphs>
  <ap:ScaleCrop>false</ap:ScaleCrop>
  <ap:LinksUpToDate>false</ap:LinksUpToDate>
  <ap:CharactersWithSpaces>1018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2023-02-06T15:52:00.0000000Z</dcterms:created>
  <dcterms:modified xsi:type="dcterms:W3CDTF">2023-02-06T15:52:00.0000000Z</dcterms:modified>
  <version/>
  <category/>
</coreProperties>
</file>