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22" w:rsidP="00B76722" w:rsidRDefault="00B76722">
      <w:pPr>
        <w:rPr>
          <w:rFonts w:ascii="Calibri" w:hAnsi="Calibri" w:eastAsia="Times New Roman" w:cs="Calibri"/>
          <w:sz w:val="22"/>
          <w:szCs w:val="22"/>
        </w:rPr>
      </w:pPr>
      <w:bookmarkStart w:name="_MailOriginal" w:id="0"/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Graaf, S. van de</w:t>
      </w:r>
      <w:r>
        <w:rPr>
          <w:rFonts w:ascii="Calibri" w:hAnsi="Calibri" w:eastAsia="Times New Roman" w:cs="Calibri"/>
          <w:sz w:val="22"/>
          <w:szCs w:val="22"/>
        </w:rPr>
        <w:t>r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donderdag 8 juni 2023 17:25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Meijers, E. </w:t>
      </w:r>
      <w:bookmarkStart w:name="_GoBack" w:id="1"/>
      <w:bookmarkEnd w:id="1"/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Verzoek emailprocedure </w:t>
      </w:r>
    </w:p>
    <w:p w:rsidR="00B76722" w:rsidP="00B76722" w:rsidRDefault="00B76722"/>
    <w:tbl>
      <w:tblPr>
        <w:tblW w:w="3420" w:type="dxa"/>
        <w:shd w:val="clear" w:color="auto" w:fill="E9E9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</w:tblGrid>
      <w:tr w:rsidR="00B76722" w:rsidTr="00B76722">
        <w:tc>
          <w:tcPr>
            <w:tcW w:w="0" w:type="auto"/>
            <w:shd w:val="clear" w:color="auto" w:fill="E9E9EB"/>
            <w:vAlign w:val="center"/>
            <w:hideMark/>
          </w:tcPr>
          <w:p w:rsidR="00B76722" w:rsidRDefault="00B76722">
            <w:pPr>
              <w:jc w:val="center"/>
              <w:rPr>
                <w:rFonts w:ascii="Helvetica" w:hAnsi="Helvetica" w:eastAsia="Times New Roman" w:cs="Helvetica"/>
              </w:rPr>
            </w:pPr>
            <w:r>
              <w:rPr>
                <w:rFonts w:ascii="Helvetica" w:hAnsi="Helvetica" w:eastAsia="Times New Roman" w:cs="Helvetica"/>
                <w:noProof/>
              </w:rPr>
              <w:drawing>
                <wp:inline distT="0" distB="0" distL="0" distR="0">
                  <wp:extent cx="2170430" cy="2989580"/>
                  <wp:effectExtent l="0" t="0" r="1270" b="1270"/>
                  <wp:docPr id="1" name="Afbeelding 1" descr="voorverto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orverto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298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722" w:rsidTr="00B76722">
        <w:tc>
          <w:tcPr>
            <w:tcW w:w="0" w:type="auto"/>
            <w:shd w:val="clear" w:color="auto" w:fill="E9E9EB"/>
            <w:vAlign w:val="center"/>
            <w:hideMark/>
          </w:tcPr>
          <w:tbl>
            <w:tblPr>
              <w:tblW w:w="3420" w:type="dxa"/>
              <w:tblCellSpacing w:w="0" w:type="dxa"/>
              <w:shd w:val="clear" w:color="auto" w:fill="E9E9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B76722">
              <w:trPr>
                <w:tblCellSpacing w:w="0" w:type="dxa"/>
              </w:trPr>
              <w:tc>
                <w:tcPr>
                  <w:tcW w:w="0" w:type="auto"/>
                  <w:shd w:val="clear" w:color="auto" w:fill="E9E9EB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B76722" w:rsidRDefault="00B76722">
                  <w:pPr>
                    <w:rPr>
                      <w:rFonts w:ascii="Helvetica" w:hAnsi="Helvetica" w:eastAsia="Times New Roman" w:cs="Helvetica"/>
                      <w:sz w:val="18"/>
                      <w:szCs w:val="18"/>
                    </w:rPr>
                  </w:pPr>
                  <w:hyperlink w:history="1" r:id="rId6">
                    <w:r>
                      <w:rPr>
                        <w:rStyle w:val="Hyperlink"/>
                        <w:rFonts w:ascii="Helvetica" w:hAnsi="Helvetica" w:eastAsia="Times New Roman" w:cs="Helvetica"/>
                        <w:color w:val="000000"/>
                        <w:sz w:val="18"/>
                        <w:szCs w:val="18"/>
                      </w:rPr>
                      <w:t>document</w:t>
                    </w:r>
                  </w:hyperlink>
                </w:p>
                <w:p w:rsidR="00B76722" w:rsidRDefault="00B76722">
                  <w:pPr>
                    <w:rPr>
                      <w:rFonts w:ascii="Helvetica" w:hAnsi="Helvetica" w:eastAsia="Times New Roman" w:cs="Helvetica"/>
                      <w:sz w:val="17"/>
                      <w:szCs w:val="17"/>
                    </w:rPr>
                  </w:pPr>
                  <w:hyperlink w:history="1" r:id="rId7">
                    <w:r>
                      <w:rPr>
                        <w:rStyle w:val="Hyperlink"/>
                        <w:rFonts w:ascii="Helvetica" w:hAnsi="Helvetica" w:eastAsia="Times New Roman" w:cs="Helvetica"/>
                        <w:color w:val="A2A2A9"/>
                        <w:sz w:val="17"/>
                        <w:szCs w:val="17"/>
                      </w:rPr>
                      <w:t>Pdf-document · 21 KB</w:t>
                    </w:r>
                  </w:hyperlink>
                </w:p>
              </w:tc>
            </w:tr>
          </w:tbl>
          <w:p w:rsidR="00B76722" w:rsidRDefault="00B767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722" w:rsidP="00B76722" w:rsidRDefault="00B76722">
      <w:pPr>
        <w:rPr>
          <w:rFonts w:eastAsia="Times New Roman"/>
        </w:rPr>
      </w:pPr>
    </w:p>
    <w:p w:rsidR="00B76722" w:rsidP="00B76722" w:rsidRDefault="00B76722">
      <w:pPr>
        <w:rPr>
          <w:rFonts w:eastAsia="Times New Roman"/>
        </w:rPr>
      </w:pPr>
      <w:r>
        <w:rPr>
          <w:rFonts w:eastAsia="Times New Roman"/>
        </w:rPr>
        <w:t>Geachte griffier,</w:t>
      </w:r>
    </w:p>
    <w:p w:rsidR="00B76722" w:rsidP="00B76722" w:rsidRDefault="00B76722">
      <w:pPr>
        <w:rPr>
          <w:rFonts w:eastAsia="Times New Roman"/>
        </w:rPr>
      </w:pPr>
    </w:p>
    <w:p w:rsidR="00B76722" w:rsidP="00B76722" w:rsidRDefault="00B76722">
      <w:pPr>
        <w:rPr>
          <w:rFonts w:eastAsia="Times New Roman"/>
        </w:rPr>
      </w:pPr>
      <w:r>
        <w:rPr>
          <w:rFonts w:eastAsia="Times New Roman"/>
        </w:rPr>
        <w:t xml:space="preserve">Graag doe ik hierbij het verzoek mede namens de fracties van D66, CDA, GL, PvdA, Volt, SP en PvdD om een e-mailprocedure te starten met een </w:t>
      </w:r>
      <w:proofErr w:type="spellStart"/>
      <w:r>
        <w:rPr>
          <w:rFonts w:eastAsia="Times New Roman"/>
        </w:rPr>
        <w:t>rappèlverzoek</w:t>
      </w:r>
      <w:proofErr w:type="spellEnd"/>
      <w:r>
        <w:rPr>
          <w:rFonts w:eastAsia="Times New Roman"/>
        </w:rPr>
        <w:t xml:space="preserve"> aan de minister van Buitenlandse Handel en Ontwikkelingssamenwerking om de brief in reactie op de aangenomen </w:t>
      </w:r>
      <w:r>
        <w:rPr>
          <w:rStyle w:val="bumpedfont20"/>
          <w:rFonts w:ascii="Verdana" w:hAnsi="Verdana" w:eastAsia="Times New Roman"/>
        </w:rPr>
        <w:t>motie van het lid Van der Graaf c.s. Over het reduceren van fluctuaties van het ODA-budget (kenmerk 36 200 XVII nr. 32, aangenomen op 8 november 2022) vandaag nog naar de Tweede Kamer te sturen. De brief was toegezegd aan de Kamer voor het debat over de Voorjaarsnota.</w:t>
      </w:r>
    </w:p>
    <w:p w:rsidR="00B76722" w:rsidP="00B76722" w:rsidRDefault="00B76722">
      <w:pPr>
        <w:rPr>
          <w:rFonts w:eastAsia="Times New Roman"/>
        </w:rPr>
      </w:pPr>
    </w:p>
    <w:p w:rsidR="00B76722" w:rsidP="00B76722" w:rsidRDefault="00B76722">
      <w:pPr>
        <w:rPr>
          <w:rFonts w:eastAsia="Times New Roman"/>
        </w:rPr>
      </w:pPr>
    </w:p>
    <w:p w:rsidR="00B76722" w:rsidP="00B76722" w:rsidRDefault="00B76722">
      <w:r>
        <w:t>Met vriendelijke groet,</w:t>
      </w:r>
    </w:p>
    <w:p w:rsidR="00B76722" w:rsidP="00B76722" w:rsidRDefault="00B76722">
      <w:r>
        <w:t> </w:t>
      </w:r>
    </w:p>
    <w:p w:rsidR="00B76722" w:rsidP="00B76722" w:rsidRDefault="00B76722">
      <w:proofErr w:type="spellStart"/>
      <w:r>
        <w:t>Stieneke</w:t>
      </w:r>
      <w:proofErr w:type="spellEnd"/>
      <w:r>
        <w:t xml:space="preserve"> van der Graaf</w:t>
      </w:r>
    </w:p>
    <w:p w:rsidR="00B76722" w:rsidP="00B76722" w:rsidRDefault="00B76722">
      <w:r>
        <w:br/>
      </w:r>
    </w:p>
    <w:p w:rsidR="00B76722" w:rsidP="00B76722" w:rsidRDefault="00B76722">
      <w:r>
        <w:rPr>
          <w:i/>
          <w:iCs/>
        </w:rPr>
        <w:t>Tweede Kamerlid ChristenUnie </w:t>
      </w:r>
      <w:bookmarkEnd w:id="0"/>
    </w:p>
    <w:p w:rsidR="00B336FA" w:rsidRDefault="00B76722"/>
    <w:sectPr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22"/>
    <w:rsid w:val="000D6D30"/>
    <w:rsid w:val="001A3D3B"/>
    <w:rsid w:val="00B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9F27"/>
  <w15:chartTrackingRefBased/>
  <w15:docId w15:val="{C70E097D-455C-44A6-80D8-49E17598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672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76722"/>
    <w:rPr>
      <w:color w:val="0000FF"/>
      <w:u w:val="single"/>
    </w:rPr>
  </w:style>
  <w:style w:type="character" w:customStyle="1" w:styleId="bumpedfont20">
    <w:name w:val="bumpedfont20"/>
    <w:basedOn w:val="Standaardalinea-lettertype"/>
    <w:rsid w:val="00B7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weedekamer.nl/downloads/document?id=2022D449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eedekamer.nl/downloads/document?id=2022D44990" TargetMode="External"/><Relationship Id="rId5" Type="http://schemas.openxmlformats.org/officeDocument/2006/relationships/image" Target="cid:E8071599-4CA3-413D-A6FE-010C6BE39D7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796</ap:Characters>
  <ap:DocSecurity>0</ap:DocSecurity>
  <ap:Lines>6</ap:Lines>
  <ap:Paragraphs>1</ap:Paragraphs>
  <ap:ScaleCrop>false</ap:ScaleCrop>
  <ap:LinksUpToDate>false</ap:LinksUpToDate>
  <ap:CharactersWithSpaces>939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2023-06-08T15:33:00.0000000Z</dcterms:created>
  <dcterms:modified xsi:type="dcterms:W3CDTF">2023-06-08T15:33:00.0000000Z</dcterms:modified>
  <version/>
  <category/>
</coreProperties>
</file>