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99" w:rsidP="00462F5F" w:rsidRDefault="00AF7199" w14:paraId="1FB3D2E2" w14:textId="77777777">
      <w:pPr>
        <w:spacing w:line="360" w:lineRule="auto"/>
      </w:pPr>
    </w:p>
    <w:p w:rsidR="00AF7199" w:rsidP="00462F5F" w:rsidRDefault="00AF7199" w14:paraId="50ADFC18" w14:textId="77777777">
      <w:pPr>
        <w:spacing w:line="360" w:lineRule="auto"/>
      </w:pPr>
    </w:p>
    <w:p w:rsidRPr="00DA2A5A" w:rsidR="00AF7199" w:rsidP="00462F5F" w:rsidRDefault="00AF7199" w14:paraId="3DAD164F" w14:textId="77777777">
      <w:pPr>
        <w:spacing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4E116FF1" wp14:editId="04089F9D">
                <wp:extent cx="5067300" cy="695325"/>
                <wp:effectExtent l="0" t="0" r="19050" b="28575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695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F7E21" w:rsidR="00AF7199" w:rsidP="00AF7199" w:rsidRDefault="00AF7199" w14:paraId="4FA14A27" w14:textId="77777777">
                            <w:pPr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4F7E21">
                              <w:rPr>
                                <w:b/>
                                <w:color w:val="auto"/>
                              </w:rPr>
                              <w:t>BESLISPUNT</w:t>
                            </w:r>
                            <w:r w:rsidRPr="004F7E21" w:rsidR="009A1B54">
                              <w:rPr>
                                <w:b/>
                                <w:color w:val="auto"/>
                              </w:rPr>
                              <w:t>EN</w:t>
                            </w:r>
                          </w:p>
                          <w:p w:rsidRPr="004F7E21" w:rsidR="005E3BBB" w:rsidP="004F7E21" w:rsidRDefault="00AF7199" w14:paraId="79A69953" w14:textId="581FC26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4F7E21">
                              <w:rPr>
                                <w:color w:val="auto"/>
                              </w:rPr>
                              <w:t xml:space="preserve">Stemt </w:t>
                            </w:r>
                            <w:r w:rsidRPr="004F7E21" w:rsidR="00F3403D">
                              <w:rPr>
                                <w:color w:val="auto"/>
                              </w:rPr>
                              <w:t xml:space="preserve">de commissie in met </w:t>
                            </w:r>
                            <w:r w:rsidR="00E431D3">
                              <w:rPr>
                                <w:color w:val="auto"/>
                              </w:rPr>
                              <w:t>het voorstel</w:t>
                            </w:r>
                            <w:r w:rsidRPr="004F7E21" w:rsidR="005E3BBB">
                              <w:rPr>
                                <w:color w:val="auto"/>
                              </w:rPr>
                              <w:t xml:space="preserve"> van de voorbereidingsgroep</w:t>
                            </w:r>
                            <w:r w:rsidR="004F7E21">
                              <w:rPr>
                                <w:color w:val="auto"/>
                              </w:rPr>
                              <w:t xml:space="preserve"> Economische Zaken voor de nieuwe </w:t>
                            </w:r>
                            <w:bookmarkStart w:name="_GoBack" w:id="0"/>
                            <w:r w:rsidR="004F7E21">
                              <w:rPr>
                                <w:color w:val="auto"/>
                              </w:rPr>
                              <w:t>i</w:t>
                            </w:r>
                            <w:r w:rsidRPr="004F7E21" w:rsidR="005E3BBB">
                              <w:rPr>
                                <w:color w:val="auto"/>
                              </w:rPr>
                              <w:t xml:space="preserve">ndeling en titels </w:t>
                            </w:r>
                            <w:r w:rsidR="004F7E21">
                              <w:rPr>
                                <w:color w:val="auto"/>
                              </w:rPr>
                              <w:t xml:space="preserve">van </w:t>
                            </w:r>
                            <w:r w:rsidRPr="004F7E21" w:rsidR="005E3BBB">
                              <w:rPr>
                                <w:color w:val="auto"/>
                              </w:rPr>
                              <w:t>commissiedebatten</w:t>
                            </w:r>
                            <w:bookmarkEnd w:id="0"/>
                            <w:r w:rsidR="00E431D3">
                              <w:rPr>
                                <w:color w:val="auto"/>
                              </w:rPr>
                              <w:t>?</w:t>
                            </w:r>
                          </w:p>
                          <w:p w:rsidR="00F163CD" w:rsidRDefault="00F163CD" w14:paraId="0754F93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E116FF1">
                <v:stroke joinstyle="miter"/>
                <v:path gradientshapeok="t" o:connecttype="rect"/>
              </v:shapetype>
              <v:shape id="Tekstvak 2" style="width:399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e7e6e6 [321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">
                <v:textbox>
                  <w:txbxContent>
                    <w:p w:rsidRPr="004F7E21" w:rsidR="00AF7199" w:rsidP="00AF7199" w:rsidRDefault="00AF7199" w14:paraId="4FA14A27" w14:textId="77777777">
                      <w:pPr>
                        <w:jc w:val="center"/>
                        <w:rPr>
                          <w:b/>
                          <w:color w:val="auto"/>
                        </w:rPr>
                      </w:pPr>
                      <w:r w:rsidRPr="004F7E21">
                        <w:rPr>
                          <w:b/>
                          <w:color w:val="auto"/>
                        </w:rPr>
                        <w:t>BESLISPUNT</w:t>
                      </w:r>
                      <w:r w:rsidRPr="004F7E21" w:rsidR="009A1B54">
                        <w:rPr>
                          <w:b/>
                          <w:color w:val="auto"/>
                        </w:rPr>
                        <w:t>EN</w:t>
                      </w:r>
                    </w:p>
                    <w:p w:rsidRPr="004F7E21" w:rsidR="005E3BBB" w:rsidP="004F7E21" w:rsidRDefault="00AF7199" w14:paraId="79A69953" w14:textId="581FC262">
                      <w:pPr>
                        <w:jc w:val="center"/>
                        <w:rPr>
                          <w:color w:val="auto"/>
                        </w:rPr>
                      </w:pPr>
                      <w:r w:rsidRPr="004F7E21">
                        <w:rPr>
                          <w:color w:val="auto"/>
                        </w:rPr>
                        <w:t xml:space="preserve">Stemt </w:t>
                      </w:r>
                      <w:r w:rsidRPr="004F7E21" w:rsidR="00F3403D">
                        <w:rPr>
                          <w:color w:val="auto"/>
                        </w:rPr>
                        <w:t xml:space="preserve">de commissie in met </w:t>
                      </w:r>
                      <w:r w:rsidR="00E431D3">
                        <w:rPr>
                          <w:color w:val="auto"/>
                        </w:rPr>
                        <w:t>het voorstel</w:t>
                      </w:r>
                      <w:r w:rsidRPr="004F7E21" w:rsidR="005E3BBB">
                        <w:rPr>
                          <w:color w:val="auto"/>
                        </w:rPr>
                        <w:t xml:space="preserve"> van de voorbereidingsgroep</w:t>
                      </w:r>
                      <w:r w:rsidR="004F7E21">
                        <w:rPr>
                          <w:color w:val="auto"/>
                        </w:rPr>
                        <w:t xml:space="preserve"> Economische Zaken voor de nieuwe </w:t>
                      </w:r>
                      <w:bookmarkStart w:name="_GoBack" w:id="1"/>
                      <w:r w:rsidR="004F7E21">
                        <w:rPr>
                          <w:color w:val="auto"/>
                        </w:rPr>
                        <w:t>i</w:t>
                      </w:r>
                      <w:r w:rsidRPr="004F7E21" w:rsidR="005E3BBB">
                        <w:rPr>
                          <w:color w:val="auto"/>
                        </w:rPr>
                        <w:t xml:space="preserve">ndeling en titels </w:t>
                      </w:r>
                      <w:r w:rsidR="004F7E21">
                        <w:rPr>
                          <w:color w:val="auto"/>
                        </w:rPr>
                        <w:t xml:space="preserve">van </w:t>
                      </w:r>
                      <w:r w:rsidRPr="004F7E21" w:rsidR="005E3BBB">
                        <w:rPr>
                          <w:color w:val="auto"/>
                        </w:rPr>
                        <w:t>commissiedebatten</w:t>
                      </w:r>
                      <w:bookmarkEnd w:id="1"/>
                      <w:r w:rsidR="00E431D3">
                        <w:rPr>
                          <w:color w:val="auto"/>
                        </w:rPr>
                        <w:t>?</w:t>
                      </w:r>
                    </w:p>
                    <w:p w:rsidR="00F163CD" w:rsidRDefault="00F163CD" w14:paraId="0754F938" w14:textId="77777777"/>
                  </w:txbxContent>
                </v:textbox>
                <w10:anchorlock/>
              </v:shape>
            </w:pict>
          </mc:Fallback>
        </mc:AlternateContent>
      </w:r>
    </w:p>
    <w:p w:rsidRPr="00670183" w:rsidR="00EB4A88" w:rsidP="00462F5F" w:rsidRDefault="00EB4A88" w14:paraId="343DBCA0" w14:textId="77777777">
      <w:pPr>
        <w:spacing w:line="360" w:lineRule="auto"/>
        <w:rPr>
          <w:i/>
          <w:color w:val="auto"/>
        </w:rPr>
      </w:pPr>
    </w:p>
    <w:p w:rsidR="005E3BBB" w:rsidP="005E3BBB" w:rsidRDefault="005E3BBB" w14:paraId="78D98F22" w14:textId="77777777">
      <w:pPr>
        <w:pStyle w:val="NotitieKop1"/>
      </w:pPr>
      <w:r w:rsidRPr="005E3BBB">
        <w:t>Indeling en titels commissiedebatten</w:t>
      </w:r>
    </w:p>
    <w:p w:rsidR="004F7E21" w:rsidP="004F7E21" w:rsidRDefault="004F7E21" w14:paraId="4D550795" w14:textId="77777777">
      <w:r>
        <w:t>De voorbereidingsgroep stelt tevens voor om de standaardindeling en -titels van commissiedebatten te updaten en stelt de volgende hernieuwde indeling voor:</w:t>
      </w:r>
    </w:p>
    <w:p w:rsidRPr="004F7E21" w:rsidR="004F7E21" w:rsidP="004F7E21" w:rsidRDefault="004F7E21" w14:paraId="5210BF43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80"/>
        <w:gridCol w:w="1567"/>
      </w:tblGrid>
      <w:tr w:rsidRPr="008A6E58" w:rsidR="005E3BBB" w:rsidTr="00F057A0" w14:paraId="2A74E97A" w14:textId="77777777">
        <w:tc>
          <w:tcPr>
            <w:tcW w:w="4380" w:type="dxa"/>
            <w:shd w:val="clear" w:color="auto" w:fill="D0CECE" w:themeFill="background2" w:themeFillShade="E6"/>
          </w:tcPr>
          <w:p w:rsidRPr="008A6E58" w:rsidR="005E3BBB" w:rsidP="00F057A0" w:rsidRDefault="004F7E21" w14:paraId="678648E6" w14:textId="1FB98FEC">
            <w:pPr>
              <w:spacing w:line="360" w:lineRule="auto"/>
              <w:jc w:val="center"/>
            </w:pPr>
            <w:r>
              <w:t>Titel com</w:t>
            </w:r>
            <w:r w:rsidR="009831B3">
              <w:t>missiedebat</w:t>
            </w:r>
          </w:p>
        </w:tc>
        <w:tc>
          <w:tcPr>
            <w:tcW w:w="1567" w:type="dxa"/>
            <w:shd w:val="clear" w:color="auto" w:fill="D0CECE" w:themeFill="background2" w:themeFillShade="E6"/>
          </w:tcPr>
          <w:p w:rsidRPr="008A6E58" w:rsidR="005E3BBB" w:rsidP="00F057A0" w:rsidRDefault="005E3BBB" w14:paraId="25A79E69" w14:textId="77777777">
            <w:pPr>
              <w:spacing w:line="360" w:lineRule="auto"/>
              <w:jc w:val="center"/>
            </w:pPr>
            <w:r>
              <w:t>Standaardduur</w:t>
            </w:r>
          </w:p>
        </w:tc>
      </w:tr>
      <w:tr w:rsidR="005E3BBB" w:rsidTr="00F057A0" w14:paraId="13889F4B" w14:textId="77777777">
        <w:tc>
          <w:tcPr>
            <w:tcW w:w="4380" w:type="dxa"/>
          </w:tcPr>
          <w:p w:rsidR="005E3BBB" w:rsidP="00F057A0" w:rsidRDefault="005E3BBB" w14:paraId="622DC429" w14:textId="77777777">
            <w:pPr>
              <w:spacing w:line="360" w:lineRule="auto"/>
            </w:pPr>
            <w:r w:rsidRPr="00273D5A">
              <w:t xml:space="preserve">Verduurzaming industrie </w:t>
            </w:r>
          </w:p>
          <w:p w:rsidR="005E3BBB" w:rsidP="00F057A0" w:rsidRDefault="005E3BBB" w14:paraId="10CB46BE" w14:textId="77777777">
            <w:pPr>
              <w:spacing w:line="360" w:lineRule="auto"/>
            </w:pPr>
            <w:r w:rsidRPr="00B81BAC">
              <w:rPr>
                <w:sz w:val="14"/>
                <w:szCs w:val="14"/>
              </w:rPr>
              <w:t>(maatwerkafspraken)</w:t>
            </w:r>
          </w:p>
        </w:tc>
        <w:tc>
          <w:tcPr>
            <w:tcW w:w="1567" w:type="dxa"/>
          </w:tcPr>
          <w:p w:rsidR="005E3BBB" w:rsidP="00F057A0" w:rsidRDefault="00E431D3" w14:paraId="6165A570" w14:textId="687210F2">
            <w:pPr>
              <w:spacing w:line="360" w:lineRule="auto"/>
            </w:pPr>
            <w:r>
              <w:t>4</w:t>
            </w:r>
            <w:r w:rsidR="005E3BBB">
              <w:t xml:space="preserve"> uur</w:t>
            </w:r>
          </w:p>
        </w:tc>
      </w:tr>
      <w:tr w:rsidR="005E3BBB" w:rsidTr="00F057A0" w14:paraId="7339E595" w14:textId="77777777">
        <w:trPr>
          <w:trHeight w:val="1420"/>
        </w:trPr>
        <w:tc>
          <w:tcPr>
            <w:tcW w:w="4380" w:type="dxa"/>
          </w:tcPr>
          <w:p w:rsidR="005E3BBB" w:rsidP="00F057A0" w:rsidRDefault="005E3BBB" w14:paraId="7B53BF68" w14:textId="53B8A649">
            <w:pPr>
              <w:spacing w:line="360" w:lineRule="auto"/>
            </w:pPr>
            <w:r>
              <w:t xml:space="preserve">Mkb: </w:t>
            </w:r>
            <w:r w:rsidR="00691531">
              <w:t>o</w:t>
            </w:r>
            <w:r w:rsidRPr="00273D5A">
              <w:t xml:space="preserve">ndernemen &amp; bedrijfsfinanciering </w:t>
            </w:r>
          </w:p>
          <w:p w:rsidRPr="00B81BAC" w:rsidR="005E3BBB" w:rsidP="00F057A0" w:rsidRDefault="005E3BBB" w14:paraId="56E2FDB4" w14:textId="77777777">
            <w:pPr>
              <w:spacing w:line="360" w:lineRule="auto"/>
              <w:rPr>
                <w:sz w:val="14"/>
                <w:szCs w:val="14"/>
              </w:rPr>
            </w:pPr>
            <w:r w:rsidRPr="00B81BAC">
              <w:rPr>
                <w:sz w:val="14"/>
                <w:szCs w:val="14"/>
              </w:rPr>
              <w:t>(financieringsinstrumenten, regeldruk, verduurzaming mkb, coronasteunpakket)</w:t>
            </w:r>
          </w:p>
        </w:tc>
        <w:tc>
          <w:tcPr>
            <w:tcW w:w="1567" w:type="dxa"/>
          </w:tcPr>
          <w:p w:rsidR="005E3BBB" w:rsidP="00F057A0" w:rsidRDefault="005E3BBB" w14:paraId="5D2BC538" w14:textId="77777777">
            <w:pPr>
              <w:spacing w:line="360" w:lineRule="auto"/>
            </w:pPr>
            <w:r>
              <w:t>3 uur</w:t>
            </w:r>
          </w:p>
        </w:tc>
      </w:tr>
      <w:tr w:rsidR="005E3BBB" w:rsidTr="00F057A0" w14:paraId="0664524B" w14:textId="77777777">
        <w:trPr>
          <w:trHeight w:val="865"/>
        </w:trPr>
        <w:tc>
          <w:tcPr>
            <w:tcW w:w="4380" w:type="dxa"/>
          </w:tcPr>
          <w:p w:rsidR="005E3BBB" w:rsidP="00F057A0" w:rsidRDefault="005E3BBB" w14:paraId="0F298915" w14:textId="77777777">
            <w:pPr>
              <w:spacing w:line="360" w:lineRule="auto"/>
            </w:pPr>
            <w:r w:rsidRPr="00273D5A">
              <w:t xml:space="preserve">Marktordening &amp; consumentenbescherming </w:t>
            </w:r>
          </w:p>
          <w:p w:rsidRPr="00B81BAC" w:rsidR="005E3BBB" w:rsidP="00F057A0" w:rsidRDefault="005E3BBB" w14:paraId="477C9929" w14:textId="77777777">
            <w:pPr>
              <w:spacing w:line="360" w:lineRule="auto"/>
              <w:rPr>
                <w:sz w:val="14"/>
                <w:szCs w:val="14"/>
              </w:rPr>
            </w:pPr>
            <w:r w:rsidRPr="00B81BAC">
              <w:rPr>
                <w:sz w:val="14"/>
                <w:szCs w:val="14"/>
              </w:rPr>
              <w:t>(mededinging, aanbesteden)</w:t>
            </w:r>
          </w:p>
        </w:tc>
        <w:tc>
          <w:tcPr>
            <w:tcW w:w="1567" w:type="dxa"/>
          </w:tcPr>
          <w:p w:rsidR="005E3BBB" w:rsidP="00F057A0" w:rsidRDefault="005E3BBB" w14:paraId="120C8C05" w14:textId="77777777">
            <w:pPr>
              <w:spacing w:line="360" w:lineRule="auto"/>
            </w:pPr>
            <w:r>
              <w:t>3 uur</w:t>
            </w:r>
          </w:p>
        </w:tc>
      </w:tr>
      <w:tr w:rsidR="005E3BBB" w:rsidTr="00F057A0" w14:paraId="36D2E82D" w14:textId="77777777">
        <w:trPr>
          <w:trHeight w:val="869"/>
        </w:trPr>
        <w:tc>
          <w:tcPr>
            <w:tcW w:w="4380" w:type="dxa"/>
          </w:tcPr>
          <w:p w:rsidR="005E3BBB" w:rsidP="00F057A0" w:rsidRDefault="005E3BBB" w14:paraId="51B5BCBF" w14:textId="77777777">
            <w:pPr>
              <w:spacing w:line="360" w:lineRule="auto"/>
            </w:pPr>
            <w:r w:rsidRPr="00273D5A">
              <w:t>Innovatie &amp; ruimtevaart</w:t>
            </w:r>
          </w:p>
        </w:tc>
        <w:tc>
          <w:tcPr>
            <w:tcW w:w="1567" w:type="dxa"/>
          </w:tcPr>
          <w:p w:rsidR="005E3BBB" w:rsidP="00F057A0" w:rsidRDefault="005E3BBB" w14:paraId="4416B963" w14:textId="77777777">
            <w:pPr>
              <w:spacing w:line="360" w:lineRule="auto"/>
            </w:pPr>
            <w:r>
              <w:t>3 uur</w:t>
            </w:r>
          </w:p>
        </w:tc>
      </w:tr>
      <w:tr w:rsidR="005E3BBB" w:rsidTr="00F057A0" w14:paraId="7D40BCBF" w14:textId="77777777">
        <w:trPr>
          <w:trHeight w:val="576"/>
        </w:trPr>
        <w:tc>
          <w:tcPr>
            <w:tcW w:w="4380" w:type="dxa"/>
          </w:tcPr>
          <w:p w:rsidR="005E3BBB" w:rsidP="00F057A0" w:rsidRDefault="005E3BBB" w14:paraId="5421DEB0" w14:textId="77777777">
            <w:pPr>
              <w:spacing w:line="360" w:lineRule="auto"/>
            </w:pPr>
            <w:r w:rsidRPr="00273D5A">
              <w:t>Telecommunicatie &amp; post</w:t>
            </w:r>
          </w:p>
        </w:tc>
        <w:tc>
          <w:tcPr>
            <w:tcW w:w="1567" w:type="dxa"/>
          </w:tcPr>
          <w:p w:rsidR="005E3BBB" w:rsidP="00F057A0" w:rsidRDefault="005E3BBB" w14:paraId="3268E5B2" w14:textId="77777777">
            <w:pPr>
              <w:spacing w:line="360" w:lineRule="auto"/>
            </w:pPr>
            <w:r>
              <w:t>3 uur</w:t>
            </w:r>
          </w:p>
        </w:tc>
      </w:tr>
      <w:tr w:rsidR="005E3BBB" w:rsidTr="00F057A0" w14:paraId="09FE8751" w14:textId="77777777">
        <w:tc>
          <w:tcPr>
            <w:tcW w:w="4380" w:type="dxa"/>
          </w:tcPr>
          <w:p w:rsidR="005E3BBB" w:rsidP="00F057A0" w:rsidRDefault="005E3BBB" w14:paraId="3795D87C" w14:textId="77777777">
            <w:pPr>
              <w:spacing w:line="360" w:lineRule="auto"/>
            </w:pPr>
            <w:r w:rsidRPr="00273D5A">
              <w:t>Toerisme</w:t>
            </w:r>
          </w:p>
        </w:tc>
        <w:tc>
          <w:tcPr>
            <w:tcW w:w="1567" w:type="dxa"/>
          </w:tcPr>
          <w:p w:rsidR="005E3BBB" w:rsidP="00F057A0" w:rsidRDefault="005E3BBB" w14:paraId="0A9ED282" w14:textId="77777777">
            <w:pPr>
              <w:spacing w:line="360" w:lineRule="auto"/>
            </w:pPr>
            <w:r>
              <w:t>3 uur</w:t>
            </w:r>
          </w:p>
        </w:tc>
      </w:tr>
      <w:tr w:rsidR="005E3BBB" w:rsidTr="00F057A0" w14:paraId="08A9529C" w14:textId="77777777">
        <w:tc>
          <w:tcPr>
            <w:tcW w:w="4380" w:type="dxa"/>
          </w:tcPr>
          <w:p w:rsidR="005E3BBB" w:rsidP="00F057A0" w:rsidRDefault="005E3BBB" w14:paraId="0499E9D9" w14:textId="77777777">
            <w:pPr>
              <w:spacing w:line="360" w:lineRule="auto"/>
              <w:rPr>
                <w:sz w:val="14"/>
                <w:szCs w:val="14"/>
              </w:rPr>
            </w:pPr>
            <w:r>
              <w:lastRenderedPageBreak/>
              <w:t>Verdienvermogen van Nederland</w:t>
            </w:r>
          </w:p>
          <w:p w:rsidRPr="00B81BAC" w:rsidR="005E3BBB" w:rsidP="00F057A0" w:rsidRDefault="005E3BBB" w14:paraId="1FACDEE2" w14:textId="77777777">
            <w:pPr>
              <w:spacing w:line="360" w:lineRule="auto"/>
              <w:rPr>
                <w:sz w:val="14"/>
                <w:szCs w:val="14"/>
              </w:rPr>
            </w:pPr>
            <w:r w:rsidRPr="00B81BA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Nationale groeistrategie, </w:t>
            </w:r>
            <w:r w:rsidRPr="00B81BAC">
              <w:rPr>
                <w:sz w:val="14"/>
                <w:szCs w:val="14"/>
              </w:rPr>
              <w:t>Nationaal Groeifonds, macro-economisch beleid, vestigi</w:t>
            </w:r>
            <w:r>
              <w:rPr>
                <w:sz w:val="14"/>
                <w:szCs w:val="14"/>
              </w:rPr>
              <w:t xml:space="preserve">ngsklimaat, bedrijfslevenbeleid, </w:t>
            </w:r>
            <w:r w:rsidRPr="002E6477">
              <w:rPr>
                <w:sz w:val="14"/>
                <w:szCs w:val="14"/>
              </w:rPr>
              <w:t>Actieplan groene en digitale banen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567" w:type="dxa"/>
          </w:tcPr>
          <w:p w:rsidR="005E3BBB" w:rsidP="00F057A0" w:rsidRDefault="00E431D3" w14:paraId="45EF4EA8" w14:textId="6703C10D">
            <w:pPr>
              <w:spacing w:line="360" w:lineRule="auto"/>
            </w:pPr>
            <w:r>
              <w:t>4</w:t>
            </w:r>
            <w:r w:rsidR="005E3BBB">
              <w:t xml:space="preserve"> uur</w:t>
            </w:r>
          </w:p>
        </w:tc>
      </w:tr>
    </w:tbl>
    <w:p w:rsidR="00462F5F" w:rsidP="005E3BBB" w:rsidRDefault="00462F5F" w14:paraId="62D2DA66" w14:textId="77777777">
      <w:pPr>
        <w:spacing w:line="360" w:lineRule="auto"/>
      </w:pPr>
    </w:p>
    <w:sectPr w:rsidR="00462F5F">
      <w:headerReference w:type="default" r:id="rId12"/>
      <w:headerReference w:type="first" r:id="rId13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603F" w14:textId="77777777" w:rsidR="005366BB" w:rsidRDefault="005366BB">
      <w:pPr>
        <w:spacing w:line="240" w:lineRule="auto"/>
      </w:pPr>
      <w:r>
        <w:separator/>
      </w:r>
    </w:p>
  </w:endnote>
  <w:endnote w:type="continuationSeparator" w:id="0">
    <w:p w14:paraId="2843347B" w14:textId="77777777" w:rsidR="005366BB" w:rsidRDefault="00536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FC0E0" w14:textId="77777777" w:rsidR="005366BB" w:rsidRDefault="005366BB">
      <w:pPr>
        <w:spacing w:line="240" w:lineRule="auto"/>
      </w:pPr>
      <w:r>
        <w:separator/>
      </w:r>
    </w:p>
  </w:footnote>
  <w:footnote w:type="continuationSeparator" w:id="0">
    <w:p w14:paraId="166F3035" w14:textId="77777777" w:rsidR="005366BB" w:rsidRDefault="00536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5BCFF" w14:textId="77777777" w:rsidR="004A1165" w:rsidRDefault="005366BB"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248A184" wp14:editId="2769083E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02176B" w14:textId="77777777" w:rsidR="004A1165" w:rsidRDefault="005366BB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034344187"/>
                              <w:date w:fullDate="2023-08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17722">
                                <w:rPr>
                                  <w:lang w:val="nl"/>
                                </w:rPr>
                                <w:t>10 augustus 2023</w:t>
                              </w:r>
                            </w:sdtContent>
                          </w:sdt>
                        </w:p>
                        <w:p w14:paraId="0449516C" w14:textId="77777777" w:rsidR="004A1165" w:rsidRPr="00670183" w:rsidRDefault="005366BB">
                          <w:pPr>
                            <w:pStyle w:val="Standaard65"/>
                            <w:rPr>
                              <w:color w:val="auto"/>
                            </w:rPr>
                          </w:pPr>
                          <w:r w:rsidRPr="00670183">
                            <w:rPr>
                              <w:color w:val="auto"/>
                            </w:rPr>
                            <w:tab/>
                            <w:t>onderwerp</w:t>
                          </w:r>
                          <w:r w:rsidRPr="00670183">
                            <w:rPr>
                              <w:color w:val="auto"/>
                            </w:rPr>
                            <w:tab/>
                          </w:r>
                          <w:r w:rsidR="00C17722" w:rsidRPr="009A1B54">
                            <w:t xml:space="preserve">Voorstel </w:t>
                          </w:r>
                          <w:r w:rsidR="00C17722">
                            <w:t xml:space="preserve">voorbereidingsgroep Economische </w:t>
                          </w:r>
                          <w:r w:rsidR="00C17722" w:rsidRPr="009A1B54">
                            <w:t>Zaken t.b.v. de debatplanning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7" type="#_x0000_t202" style="position:absolute;margin-left:25.5pt;margin-top:112.2pt;width:484.7pt;height:31.1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" filled="f" stroked="f">
              <v:textbox inset="0,0,0,0">
                <w:txbxContent>
                  <w:p w14:paraId="70B2E2C2" w14:textId="606D35C4" w:rsidR="004A1165" w:rsidRDefault="005366BB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034344187"/>
                        <w:date w:fullDate="2023-08-1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17722">
                          <w:rPr>
                            <w:lang w:val="nl"/>
                          </w:rPr>
                          <w:t>10 augustus 2023</w:t>
                        </w:r>
                      </w:sdtContent>
                    </w:sdt>
                  </w:p>
                  <w:p w14:paraId="19B22364" w14:textId="7D2E940A" w:rsidR="004A1165" w:rsidRPr="00670183" w:rsidRDefault="005366BB">
                    <w:pPr>
                      <w:pStyle w:val="Standaard65"/>
                      <w:rPr>
                        <w:color w:val="auto"/>
                      </w:rPr>
                    </w:pPr>
                    <w:r w:rsidRPr="00670183">
                      <w:rPr>
                        <w:color w:val="auto"/>
                      </w:rPr>
                      <w:tab/>
                      <w:t>onderwerp</w:t>
                    </w:r>
                    <w:r w:rsidRPr="00670183">
                      <w:rPr>
                        <w:color w:val="auto"/>
                      </w:rPr>
                      <w:tab/>
                    </w:r>
                    <w:r w:rsidR="00C17722" w:rsidRPr="009A1B54">
                      <w:t xml:space="preserve">Voorstel </w:t>
                    </w:r>
                    <w:r w:rsidR="00C17722">
                      <w:t xml:space="preserve">voorbereidingsgroep Economische </w:t>
                    </w:r>
                    <w:r w:rsidR="00C17722" w:rsidRPr="009A1B54">
                      <w:t>Zaken t.b.v. de debatplanning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6DEA59" wp14:editId="2AC4182C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BE7C2" w14:textId="77777777" w:rsidR="004A1165" w:rsidRDefault="005366BB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c8dc-b7b7-11ea-8943-0242ac130003" o:spid="_x0000_s1028" type="#_x0000_t202" style="position:absolute;margin-left:110.55pt;margin-top:782.35pt;width:399.7pt;height:14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" filled="f" stroked="f">
              <v:textbox inset="0,0,0,0">
                <w:txbxContent>
                  <w:p w14:paraId="5A499BBF" w14:textId="77777777" w:rsidR="004A1165" w:rsidRDefault="005366BB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E02088" wp14:editId="144CE55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9CCBD" w14:textId="16C3D38B" w:rsidR="004A1165" w:rsidRDefault="005366BB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19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19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E02088" id="_x0000_t202" coordsize="21600,21600" o:spt="202" path="m,l,21600r21600,l21600,xe">
              <v:stroke joinstyle="miter"/>
              <v:path gradientshapeok="t" o:connecttype="rect"/>
            </v:shapetype>
            <v:shape id="0c1ed206-b7b7-11ea-8943-0242ac130003" o:spid="_x0000_s1029" type="#_x0000_t202" style="position:absolute;margin-left:110.55pt;margin-top:805pt;width:400.5pt;height:14.9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" filled="f" stroked="f">
              <v:textbox inset="0,0,0,0">
                <w:txbxContent>
                  <w:p w14:paraId="0F89CCBD" w14:textId="16C3D38B" w:rsidR="004A1165" w:rsidRDefault="005366BB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19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19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073" w14:textId="77777777" w:rsidR="004A1165" w:rsidRDefault="005366BB">
    <w:pPr>
      <w:spacing w:after="63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07E019" wp14:editId="7A2D0B93">
              <wp:simplePos x="0" y="0"/>
              <wp:positionH relativeFrom="page">
                <wp:posOffset>468630</wp:posOffset>
              </wp:positionH>
              <wp:positionV relativeFrom="page">
                <wp:posOffset>2122805</wp:posOffset>
              </wp:positionV>
              <wp:extent cx="3959225" cy="1691005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9225" cy="16910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9DD75" w14:textId="77777777" w:rsidR="004A1165" w:rsidRDefault="009A1B54" w:rsidP="009A1B54">
                          <w:pPr>
                            <w:pStyle w:val="Documenttitel"/>
                            <w:ind w:left="1416"/>
                          </w:pPr>
                          <w:r>
                            <w:tab/>
                            <w:t xml:space="preserve">Stafnotitie: </w:t>
                          </w:r>
                          <w:r w:rsidRPr="009A1B54">
                            <w:t xml:space="preserve">Voorstel </w:t>
                          </w:r>
                          <w:r>
                            <w:t xml:space="preserve">voorbereidingsgroep Economische </w:t>
                          </w:r>
                          <w:r w:rsidRPr="009A1B54">
                            <w:t>Zaken t.b.v. de debatplanning</w:t>
                          </w:r>
                        </w:p>
                        <w:p w14:paraId="62418E6B" w14:textId="77777777" w:rsidR="004A1165" w:rsidRDefault="004A1165">
                          <w:pPr>
                            <w:pStyle w:val="Witregel65ptdubbel"/>
                          </w:pPr>
                        </w:p>
                        <w:p w14:paraId="08019290" w14:textId="77777777" w:rsidR="004A1165" w:rsidRDefault="005366BB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</w:r>
                          <w:r w:rsidR="00F47EB1" w:rsidRPr="00F47EB1">
                            <w:t>Vaste commissie voor Economische Zaken en Klimaat</w:t>
                          </w:r>
                        </w:p>
                        <w:p w14:paraId="3F60632C" w14:textId="77777777" w:rsidR="004A1165" w:rsidRDefault="005366BB" w:rsidP="005366BB">
                          <w:pPr>
                            <w:pStyle w:val="Standaard65"/>
                          </w:pPr>
                          <w:r>
                            <w:tab/>
                          </w:r>
                        </w:p>
                        <w:p w14:paraId="6FC9660C" w14:textId="77777777" w:rsidR="004A1165" w:rsidRDefault="005366BB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244028969"/>
                              <w:date w:fullDate="2023-08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17722">
                                <w:rPr>
                                  <w:lang w:val="nl"/>
                                </w:rPr>
                                <w:t>10 augustus 2023</w:t>
                              </w:r>
                            </w:sdtContent>
                          </w:sdt>
                        </w:p>
                        <w:p w14:paraId="1C5CDD1D" w14:textId="77777777" w:rsidR="004A1165" w:rsidRDefault="005366BB">
                          <w:pPr>
                            <w:pStyle w:val="Standaard65"/>
                          </w:pPr>
                          <w:r>
                            <w:tab/>
                            <w:t>te betrekken bij</w:t>
                          </w:r>
                          <w:r>
                            <w:tab/>
                          </w:r>
                          <w:r w:rsidR="00F47EB1">
                            <w:t xml:space="preserve">Procedurevergadering commissie EZK d.d. </w:t>
                          </w:r>
                          <w:r w:rsidR="00C17722">
                            <w:t>12 september</w:t>
                          </w:r>
                          <w:r w:rsidR="00F47EB1">
                            <w:t xml:space="preserve"> 2023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30" type="#_x0000_t202" style="position:absolute;margin-left:36.9pt;margin-top:167.15pt;width:311.75pt;height:133.15pt;z-index: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" filled="f" stroked="f">
              <v:textbox inset="0,0,0,0">
                <w:txbxContent>
                  <w:p w14:paraId="5CD2D7AB" w14:textId="7CAFC035" w:rsidR="004A1165" w:rsidRDefault="009A1B54" w:rsidP="009A1B54">
                    <w:pPr>
                      <w:pStyle w:val="Documenttitel"/>
                      <w:ind w:left="1416"/>
                    </w:pPr>
                    <w:r>
                      <w:tab/>
                      <w:t xml:space="preserve">Stafnotitie: </w:t>
                    </w:r>
                    <w:r w:rsidRPr="009A1B54">
                      <w:t xml:space="preserve">Voorstel </w:t>
                    </w:r>
                    <w:r>
                      <w:t xml:space="preserve">voorbereidingsgroep Economische </w:t>
                    </w:r>
                    <w:r w:rsidRPr="009A1B54">
                      <w:t>Zaken t.b.v. de debatplanning</w:t>
                    </w:r>
                  </w:p>
                  <w:p w14:paraId="1FA89257" w14:textId="77777777" w:rsidR="004A1165" w:rsidRDefault="004A1165">
                    <w:pPr>
                      <w:pStyle w:val="Witregel65ptdubbel"/>
                    </w:pPr>
                  </w:p>
                  <w:p w14:paraId="2102D791" w14:textId="47325ECF" w:rsidR="004A1165" w:rsidRDefault="005366BB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</w:r>
                    <w:r w:rsidR="00F47EB1" w:rsidRPr="00F47EB1">
                      <w:t>Vaste commissie voor Economische Zaken en Klimaat</w:t>
                    </w:r>
                  </w:p>
                  <w:p w14:paraId="0514A5DA" w14:textId="77777777" w:rsidR="004A1165" w:rsidRDefault="005366BB" w:rsidP="005366BB">
                    <w:pPr>
                      <w:pStyle w:val="Standaard65"/>
                    </w:pPr>
                    <w:r>
                      <w:tab/>
                    </w:r>
                  </w:p>
                  <w:p w14:paraId="042B5D50" w14:textId="5C439A9E" w:rsidR="004A1165" w:rsidRDefault="005366BB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244028969"/>
                        <w:date w:fullDate="2023-08-1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17722">
                          <w:rPr>
                            <w:lang w:val="nl"/>
                          </w:rPr>
                          <w:t>10 augustus 2023</w:t>
                        </w:r>
                      </w:sdtContent>
                    </w:sdt>
                  </w:p>
                  <w:p w14:paraId="0EA7739F" w14:textId="255CE4AC" w:rsidR="004A1165" w:rsidRDefault="005366BB">
                    <w:pPr>
                      <w:pStyle w:val="Standaard65"/>
                    </w:pPr>
                    <w:r>
                      <w:tab/>
                      <w:t>te betrekken bij</w:t>
                    </w:r>
                    <w:r>
                      <w:tab/>
                    </w:r>
                    <w:r w:rsidR="00F47EB1">
                      <w:t xml:space="preserve">Procedurevergadering commissie EZK d.d. </w:t>
                    </w:r>
                    <w:r w:rsidR="00C17722">
                      <w:t>12 september</w:t>
                    </w:r>
                    <w:r w:rsidR="00F47EB1">
                      <w:t xml:space="preserve"> 2023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220735" wp14:editId="0D7B3906">
              <wp:simplePos x="0" y="0"/>
              <wp:positionH relativeFrom="page">
                <wp:posOffset>4457700</wp:posOffset>
              </wp:positionH>
              <wp:positionV relativeFrom="page">
                <wp:posOffset>2162175</wp:posOffset>
              </wp:positionV>
              <wp:extent cx="2343150" cy="1691005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16910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56817" w14:textId="77777777" w:rsidR="004A1165" w:rsidRDefault="005366BB">
                          <w:pPr>
                            <w:pStyle w:val="Standaard65rechtsuitgelijnd"/>
                          </w:pPr>
                          <w:r>
                            <w:t>Vaste commissie voor Economische Zaken en Klimaat</w:t>
                          </w:r>
                        </w:p>
                        <w:p w14:paraId="31D71133" w14:textId="77777777" w:rsidR="004A1165" w:rsidRDefault="005366BB">
                          <w:pPr>
                            <w:pStyle w:val="Standaard65rechtsuitgelijnd"/>
                          </w:pPr>
                          <w:r>
                            <w:t xml:space="preserve">  D.D. van Dijke</w:t>
                          </w:r>
                        </w:p>
                        <w:p w14:paraId="22BB9903" w14:textId="77777777" w:rsidR="004A1165" w:rsidRDefault="005366BB">
                          <w:pPr>
                            <w:pStyle w:val="Standaard65rechtsuitgelijnd"/>
                          </w:pPr>
                          <w:r>
                            <w:t>Adjunct-griffier</w:t>
                          </w:r>
                        </w:p>
                        <w:p w14:paraId="11E9C682" w14:textId="77777777" w:rsidR="004A1165" w:rsidRDefault="004A1165">
                          <w:pPr>
                            <w:pStyle w:val="Witregel65ptenkel"/>
                          </w:pPr>
                        </w:p>
                        <w:p w14:paraId="50712877" w14:textId="77777777" w:rsidR="004A1165" w:rsidRDefault="005366BB">
                          <w:pPr>
                            <w:pStyle w:val="Standaard65rechtsuitgelijnd"/>
                          </w:pPr>
                          <w:r>
                            <w:t>T  +(31)70-3182010</w:t>
                          </w:r>
                        </w:p>
                        <w:p w14:paraId="202A42C3" w14:textId="77777777" w:rsidR="004A1165" w:rsidRDefault="005366BB">
                          <w:pPr>
                            <w:pStyle w:val="Standaard65rechtsuitgelijnd"/>
                          </w:pPr>
                          <w:r>
                            <w:t>M  +(31)6 27 21 29 00</w:t>
                          </w:r>
                        </w:p>
                        <w:p w14:paraId="104FEB0A" w14:textId="77777777" w:rsidR="004A1165" w:rsidRDefault="005366BB">
                          <w:pPr>
                            <w:pStyle w:val="Standaard65rechtsuitgelijnd"/>
                          </w:pPr>
                          <w:r>
                            <w:t>E  d.vdijke@tweedekamer.nl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0c1ecd3c-b7b7-11ea-8943-0242ac130003" o:spid="_x0000_s1031" type="#_x0000_t202" style="position:absolute;margin-left:351pt;margin-top:170.25pt;width:184.5pt;height:133.15pt;z-index: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" filled="f" stroked="f">
              <v:textbox inset="0,0,0,0">
                <w:txbxContent>
                  <w:p w14:paraId="1697AB48" w14:textId="77777777" w:rsidR="004A1165" w:rsidRDefault="005366BB">
                    <w:pPr>
                      <w:pStyle w:val="Standaard65rechtsuitgelijnd"/>
                    </w:pPr>
                    <w:r>
                      <w:t>Vaste commissie voor Economische Zaken en Klimaat</w:t>
                    </w:r>
                  </w:p>
                  <w:p w14:paraId="53929836" w14:textId="77777777" w:rsidR="004A1165" w:rsidRDefault="005366BB">
                    <w:pPr>
                      <w:pStyle w:val="Standaard65rechtsuitgelijnd"/>
                    </w:pPr>
                    <w:r>
                      <w:t xml:space="preserve">  D.D. van Dijke</w:t>
                    </w:r>
                  </w:p>
                  <w:p w14:paraId="39E62C28" w14:textId="77777777" w:rsidR="004A1165" w:rsidRDefault="005366BB">
                    <w:pPr>
                      <w:pStyle w:val="Standaard65rechtsuitgelijnd"/>
                    </w:pPr>
                    <w:r>
                      <w:t>Adjunct-griffier</w:t>
                    </w:r>
                  </w:p>
                  <w:p w14:paraId="4E38BA85" w14:textId="77777777" w:rsidR="004A1165" w:rsidRDefault="004A1165">
                    <w:pPr>
                      <w:pStyle w:val="Witregel65ptenkel"/>
                    </w:pPr>
                  </w:p>
                  <w:p w14:paraId="71585ECC" w14:textId="77777777" w:rsidR="004A1165" w:rsidRDefault="005366BB">
                    <w:pPr>
                      <w:pStyle w:val="Standaard65rechtsuitgelijnd"/>
                    </w:pPr>
                    <w:r>
                      <w:t>T  +(31)70-3182010</w:t>
                    </w:r>
                  </w:p>
                  <w:p w14:paraId="6639BA2F" w14:textId="77777777" w:rsidR="004A1165" w:rsidRDefault="005366BB">
                    <w:pPr>
                      <w:pStyle w:val="Standaard65rechtsuitgelijnd"/>
                    </w:pPr>
                    <w:r>
                      <w:t>M  +(31)6 27 21 29 00</w:t>
                    </w:r>
                  </w:p>
                  <w:p w14:paraId="4FA88380" w14:textId="77777777" w:rsidR="004A1165" w:rsidRDefault="005366BB">
                    <w:pPr>
                      <w:pStyle w:val="Standaard65rechtsuitgelijnd"/>
                    </w:pPr>
                    <w:r>
                      <w:t>E  d.vdijke@tweedekamer.nl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B475A92" wp14:editId="0B6A6025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5D3E96" w14:textId="77777777" w:rsidR="004A1165" w:rsidRDefault="005366BB">
                          <w:pPr>
                            <w:pStyle w:val="Rubricering"/>
                          </w:pPr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d0cc-b7b7-11ea-8943-0242ac130003" o:spid="_x0000_s1032" type="#_x0000_t202" style="position:absolute;margin-left:374.15pt;margin-top:133.2pt;width:161.55pt;height:1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" filled="f" stroked="f">
              <v:textbox inset="0,0,0,0">
                <w:txbxContent>
                  <w:p w14:paraId="2651003D" w14:textId="77777777" w:rsidR="004A1165" w:rsidRDefault="005366BB">
                    <w:pPr>
                      <w:pStyle w:val="Rubricering"/>
                    </w:pPr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AF71B66" wp14:editId="44E2D51F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EEE13" w14:textId="77777777" w:rsidR="004A1165" w:rsidRDefault="005366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CD238E" wp14:editId="53D9CE02">
                                <wp:extent cx="431800" cy="860559"/>
                                <wp:effectExtent l="0" t="0" r="0" b="0"/>
                                <wp:docPr id="8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c766-b7b7-11ea-8943-0242ac130003" o:spid="_x0000_s1033" type="#_x0000_t202" style="position:absolute;margin-left:49.3pt;margin-top:29.45pt;width:34pt;height:9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" filled="f" stroked="f">
              <v:textbox inset="0,0,0,0">
                <w:txbxContent>
                  <w:p w14:paraId="5914DF0B" w14:textId="77777777" w:rsidR="004A1165" w:rsidRDefault="005366B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31800" cy="860559"/>
                          <wp:effectExtent l="0" t="0" r="0" b="0"/>
                          <wp:docPr id="8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16E186" wp14:editId="01D6B4AA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9" name="0c1ec7b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29FE3" w14:textId="77777777" w:rsidR="004A1165" w:rsidRDefault="005366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C1113E" wp14:editId="3ABF74A8">
                                <wp:extent cx="3070225" cy="1238284"/>
                                <wp:effectExtent l="0" t="0" r="0" b="0"/>
                                <wp:docPr id="10" name="Woordmerk" descr="Tweede Kamer der Staten-Generaal" title="Tweede Kamer der Staten-Generaa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Woordmer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c7be-b7b7-11ea-8943-0242ac130003" o:spid="_x0000_s1034" type="#_x0000_t202" style="position:absolute;margin-left:85pt;margin-top:29.45pt;width:241.75pt;height:9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" filled="f" stroked="f">
              <v:textbox inset="0,0,0,0">
                <w:txbxContent>
                  <w:p w14:paraId="07C784CE" w14:textId="77777777" w:rsidR="004A1165" w:rsidRDefault="005366B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070225" cy="1238284"/>
                          <wp:effectExtent l="0" t="0" r="0" b="0"/>
                          <wp:docPr id="10" name="Woordmerk" descr="Tweede Kamer der Staten-Generaal" title="Tweede Kamer der Staten-Generaa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Woordmer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DD8F36" wp14:editId="62CBDFF6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11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482A0" w14:textId="77777777" w:rsidR="004A1165" w:rsidRDefault="005366BB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d141-b7b7-11ea-8943-0242ac130003" o:spid="_x0000_s1035" type="#_x0000_t202" style="position:absolute;margin-left:110.55pt;margin-top:782.35pt;width:400.5pt;height:14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" filled="f" stroked="f">
              <v:textbox inset="0,0,0,0">
                <w:txbxContent>
                  <w:p w14:paraId="2E21DC1A" w14:textId="77777777" w:rsidR="004A1165" w:rsidRDefault="005366BB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25BCCF0" wp14:editId="56D1F498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2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84C43" w14:textId="60DDEAFC" w:rsidR="004A1165" w:rsidRDefault="005366BB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19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19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5BCCF0" id="_x0000_t202" coordsize="21600,21600" o:spt="202" path="m,l,21600r21600,l21600,xe">
              <v:stroke joinstyle="miter"/>
              <v:path gradientshapeok="t" o:connecttype="rect"/>
            </v:shapetype>
            <v:shape id="0c1ed168-b7b7-11ea-8943-0242ac130003" o:spid="_x0000_s1036" type="#_x0000_t202" style="position:absolute;margin-left:110.55pt;margin-top:805pt;width:400.5pt;height:1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" filled="f" stroked="f">
              <v:textbox inset="0,0,0,0">
                <w:txbxContent>
                  <w:p w14:paraId="31C84C43" w14:textId="60DDEAFC" w:rsidR="004A1165" w:rsidRDefault="005366BB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19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19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4AE3D2"/>
    <w:multiLevelType w:val="multilevel"/>
    <w:tmpl w:val="452B2BAF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FCAD31"/>
    <w:multiLevelType w:val="multilevel"/>
    <w:tmpl w:val="10C9184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B55849D"/>
    <w:multiLevelType w:val="multilevel"/>
    <w:tmpl w:val="5E9E486C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9B893FC"/>
    <w:multiLevelType w:val="multilevel"/>
    <w:tmpl w:val="7AD06608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0F52FF"/>
    <w:multiLevelType w:val="hybridMultilevel"/>
    <w:tmpl w:val="913082BA"/>
    <w:lvl w:ilvl="0" w:tplc="0406CB14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351FD"/>
    <w:multiLevelType w:val="hybridMultilevel"/>
    <w:tmpl w:val="4AEA608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4701F"/>
    <w:multiLevelType w:val="hybridMultilevel"/>
    <w:tmpl w:val="65E8CE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E0B73"/>
    <w:multiLevelType w:val="multilevel"/>
    <w:tmpl w:val="B655C4A3"/>
    <w:name w:val="Genummerde lijst"/>
    <w:lvl w:ilvl="0">
      <w:start w:val="1"/>
      <w:numFmt w:val="decimal"/>
      <w:pStyle w:val="Genummerdelij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19F8F1E3"/>
    <w:multiLevelType w:val="multilevel"/>
    <w:tmpl w:val="32117D7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880417"/>
    <w:multiLevelType w:val="multilevel"/>
    <w:tmpl w:val="1C0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4F7FE"/>
    <w:multiLevelType w:val="multilevel"/>
    <w:tmpl w:val="D69C6409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002849"/>
    <w:multiLevelType w:val="hybridMultilevel"/>
    <w:tmpl w:val="63B20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63155"/>
    <w:multiLevelType w:val="hybridMultilevel"/>
    <w:tmpl w:val="7CB236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73D31"/>
    <w:multiLevelType w:val="hybridMultilevel"/>
    <w:tmpl w:val="979E23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7157A"/>
    <w:multiLevelType w:val="hybridMultilevel"/>
    <w:tmpl w:val="32E00E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B5505"/>
    <w:multiLevelType w:val="hybridMultilevel"/>
    <w:tmpl w:val="6A2EDFB0"/>
    <w:lvl w:ilvl="0" w:tplc="0406CB14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82851"/>
    <w:multiLevelType w:val="hybridMultilevel"/>
    <w:tmpl w:val="01822D00"/>
    <w:lvl w:ilvl="0" w:tplc="0406CB14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87F5F"/>
    <w:multiLevelType w:val="hybridMultilevel"/>
    <w:tmpl w:val="5E36C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D0086"/>
    <w:multiLevelType w:val="hybridMultilevel"/>
    <w:tmpl w:val="FB3A92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F60F8"/>
    <w:multiLevelType w:val="hybridMultilevel"/>
    <w:tmpl w:val="B040FF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B0748"/>
    <w:multiLevelType w:val="hybridMultilevel"/>
    <w:tmpl w:val="EE3AEB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C5873"/>
    <w:multiLevelType w:val="hybridMultilevel"/>
    <w:tmpl w:val="E0B07686"/>
    <w:lvl w:ilvl="0" w:tplc="0406CB14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466E5"/>
    <w:multiLevelType w:val="hybridMultilevel"/>
    <w:tmpl w:val="41C0F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A09C7"/>
    <w:multiLevelType w:val="multilevel"/>
    <w:tmpl w:val="40569DB2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5953DD"/>
    <w:multiLevelType w:val="hybridMultilevel"/>
    <w:tmpl w:val="6FFEFE04"/>
    <w:lvl w:ilvl="0" w:tplc="B776D24E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936D5"/>
    <w:multiLevelType w:val="multilevel"/>
    <w:tmpl w:val="44DF82F2"/>
    <w:name w:val="Lijst met opsommingstekens"/>
    <w:lvl w:ilvl="0">
      <w:start w:val="1"/>
      <w:numFmt w:val="bullet"/>
      <w:pStyle w:val="Lijstmetopsommingstekens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C41BF6E"/>
    <w:multiLevelType w:val="multilevel"/>
    <w:tmpl w:val="DAE479B3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554FCC"/>
    <w:multiLevelType w:val="hybridMultilevel"/>
    <w:tmpl w:val="13F61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A500C"/>
    <w:multiLevelType w:val="hybridMultilevel"/>
    <w:tmpl w:val="511C2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A127B"/>
    <w:multiLevelType w:val="hybridMultilevel"/>
    <w:tmpl w:val="E3F260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25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26"/>
  </w:num>
  <w:num w:numId="9">
    <w:abstractNumId w:val="8"/>
  </w:num>
  <w:num w:numId="10">
    <w:abstractNumId w:val="1"/>
  </w:num>
  <w:num w:numId="11">
    <w:abstractNumId w:val="9"/>
  </w:num>
  <w:num w:numId="12">
    <w:abstractNumId w:val="20"/>
  </w:num>
  <w:num w:numId="13">
    <w:abstractNumId w:val="11"/>
  </w:num>
  <w:num w:numId="14">
    <w:abstractNumId w:val="18"/>
  </w:num>
  <w:num w:numId="15">
    <w:abstractNumId w:val="29"/>
  </w:num>
  <w:num w:numId="16">
    <w:abstractNumId w:val="27"/>
  </w:num>
  <w:num w:numId="17">
    <w:abstractNumId w:val="13"/>
  </w:num>
  <w:num w:numId="18">
    <w:abstractNumId w:val="6"/>
  </w:num>
  <w:num w:numId="19">
    <w:abstractNumId w:val="11"/>
  </w:num>
  <w:num w:numId="20">
    <w:abstractNumId w:val="6"/>
  </w:num>
  <w:num w:numId="21">
    <w:abstractNumId w:val="12"/>
  </w:num>
  <w:num w:numId="22">
    <w:abstractNumId w:val="22"/>
  </w:num>
  <w:num w:numId="23">
    <w:abstractNumId w:val="29"/>
  </w:num>
  <w:num w:numId="24">
    <w:abstractNumId w:val="19"/>
  </w:num>
  <w:num w:numId="25">
    <w:abstractNumId w:val="17"/>
  </w:num>
  <w:num w:numId="26">
    <w:abstractNumId w:val="15"/>
  </w:num>
  <w:num w:numId="27">
    <w:abstractNumId w:val="21"/>
  </w:num>
  <w:num w:numId="28">
    <w:abstractNumId w:val="16"/>
  </w:num>
  <w:num w:numId="29">
    <w:abstractNumId w:val="5"/>
  </w:num>
  <w:num w:numId="30">
    <w:abstractNumId w:val="4"/>
  </w:num>
  <w:num w:numId="31">
    <w:abstractNumId w:val="24"/>
  </w:num>
  <w:num w:numId="32">
    <w:abstractNumId w:val="1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BB"/>
    <w:rsid w:val="00072C49"/>
    <w:rsid w:val="00083CA4"/>
    <w:rsid w:val="00136BF4"/>
    <w:rsid w:val="001410C4"/>
    <w:rsid w:val="001F607E"/>
    <w:rsid w:val="0020728F"/>
    <w:rsid w:val="0027757D"/>
    <w:rsid w:val="002E6477"/>
    <w:rsid w:val="002F2BDC"/>
    <w:rsid w:val="002F30CC"/>
    <w:rsid w:val="00303109"/>
    <w:rsid w:val="0035263D"/>
    <w:rsid w:val="0038574E"/>
    <w:rsid w:val="00433CCD"/>
    <w:rsid w:val="004461F8"/>
    <w:rsid w:val="00462F5F"/>
    <w:rsid w:val="004645EC"/>
    <w:rsid w:val="004A1165"/>
    <w:rsid w:val="004C219E"/>
    <w:rsid w:val="004D5B93"/>
    <w:rsid w:val="004F7E21"/>
    <w:rsid w:val="005020B4"/>
    <w:rsid w:val="005366BB"/>
    <w:rsid w:val="005E3BBB"/>
    <w:rsid w:val="00670183"/>
    <w:rsid w:val="00691531"/>
    <w:rsid w:val="006B2ED4"/>
    <w:rsid w:val="006E478B"/>
    <w:rsid w:val="00764339"/>
    <w:rsid w:val="008558D1"/>
    <w:rsid w:val="0086742C"/>
    <w:rsid w:val="008A3716"/>
    <w:rsid w:val="00937B46"/>
    <w:rsid w:val="00955B58"/>
    <w:rsid w:val="009828B1"/>
    <w:rsid w:val="009831B3"/>
    <w:rsid w:val="009A1B54"/>
    <w:rsid w:val="009B1903"/>
    <w:rsid w:val="00A51243"/>
    <w:rsid w:val="00A56EBD"/>
    <w:rsid w:val="00A77004"/>
    <w:rsid w:val="00A8184A"/>
    <w:rsid w:val="00A94780"/>
    <w:rsid w:val="00AB13DE"/>
    <w:rsid w:val="00AE1676"/>
    <w:rsid w:val="00AF7199"/>
    <w:rsid w:val="00B2589A"/>
    <w:rsid w:val="00B26BE2"/>
    <w:rsid w:val="00B5355D"/>
    <w:rsid w:val="00B5366A"/>
    <w:rsid w:val="00B8244D"/>
    <w:rsid w:val="00BB54A5"/>
    <w:rsid w:val="00C02CAF"/>
    <w:rsid w:val="00C17722"/>
    <w:rsid w:val="00CC42A1"/>
    <w:rsid w:val="00D0563D"/>
    <w:rsid w:val="00D329A5"/>
    <w:rsid w:val="00D361BA"/>
    <w:rsid w:val="00D67B56"/>
    <w:rsid w:val="00D823AC"/>
    <w:rsid w:val="00D955F6"/>
    <w:rsid w:val="00DA2A5A"/>
    <w:rsid w:val="00DB0F2F"/>
    <w:rsid w:val="00DB1FFE"/>
    <w:rsid w:val="00E25372"/>
    <w:rsid w:val="00E431D3"/>
    <w:rsid w:val="00E47807"/>
    <w:rsid w:val="00E61E34"/>
    <w:rsid w:val="00EB214D"/>
    <w:rsid w:val="00EB4A88"/>
    <w:rsid w:val="00EE75D6"/>
    <w:rsid w:val="00F163CD"/>
    <w:rsid w:val="00F3403D"/>
    <w:rsid w:val="00F47EB1"/>
    <w:rsid w:val="00F517F2"/>
    <w:rsid w:val="00F66A6F"/>
    <w:rsid w:val="00F8022C"/>
    <w:rsid w:val="00FE6749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0CEA66"/>
  <w15:docId w15:val="{D81AA1BF-2815-45BE-B2F5-C8B08D19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customStyle="1" w:styleId="Genummerdelijst">
    <w:name w:val="Genummerde lijst"/>
    <w:pPr>
      <w:numPr>
        <w:numId w:val="2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5"/>
      </w:numPr>
      <w:spacing w:before="220" w:after="220" w:line="240" w:lineRule="exact"/>
      <w:outlineLvl w:val="0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5"/>
      </w:numPr>
      <w:spacing w:before="220" w:line="240" w:lineRule="exact"/>
      <w:outlineLvl w:val="1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5"/>
      </w:numPr>
      <w:spacing w:before="220" w:after="220" w:line="240" w:lineRule="exact"/>
      <w:outlineLvl w:val="2"/>
    </w:pPr>
    <w:rPr>
      <w:b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Normaalweb">
    <w:name w:val="Normal (Web)"/>
    <w:basedOn w:val="Standaard"/>
    <w:uiPriority w:val="99"/>
    <w:semiHidden/>
    <w:unhideWhenUsed/>
    <w:rsid w:val="005366BB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5366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66B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366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66BB"/>
    <w:rPr>
      <w:rFonts w:ascii="Verdana" w:hAnsi="Verdana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E61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433CCD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DB1FFE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39"/>
    <w:rsid w:val="00303109"/>
    <w:pPr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uiPriority w:val="99"/>
    <w:semiHidden/>
    <w:unhideWhenUsed/>
    <w:rsid w:val="00D05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wnloads\Stafnotitie%20Commissie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2023-08-10T09:27:00.0000000Z</dcterms:created>
  <dcterms:modified xsi:type="dcterms:W3CDTF">2023-09-05T09:36:00.0000000Z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0x0101004AD5F8C7A65E614F935E608A616AA8DB</vt:lpwstr>
  </property>
  <property fmtid="{D5CDD505-2E9C-101B-9397-08002B2CF9AE}" pid="3" name="_dlc_DocIdItemGuid">
    <vt:lpwstr>a310eefa-8861-4577-9c55-9c5525265504</vt:lpwstr>
  </property>
</Properties>
</file>