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0E" w:rsidP="00AA230E" w:rsidRDefault="00AA230E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beleidmedewerker</w:t>
      </w:r>
      <w:proofErr w:type="spellEnd"/>
      <w:r>
        <w:rPr>
          <w:rFonts w:eastAsia="Times New Roman"/>
          <w:lang w:eastAsia="nl-NL"/>
        </w:rPr>
        <w:t xml:space="preserve"> BBB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20 december 2023 15:15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BuHa-OS </w:t>
      </w:r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Verzoeken PV </w:t>
      </w:r>
      <w:proofErr w:type="spellStart"/>
      <w:r>
        <w:rPr>
          <w:rFonts w:eastAsia="Times New Roman"/>
          <w:lang w:eastAsia="nl-NL"/>
        </w:rPr>
        <w:t>BuHaOS</w:t>
      </w:r>
      <w:proofErr w:type="spellEnd"/>
    </w:p>
    <w:p w:rsidR="00AA230E" w:rsidP="00AA230E" w:rsidRDefault="00AA230E"/>
    <w:p w:rsidR="00AA230E" w:rsidP="00AA230E" w:rsidRDefault="00AA230E">
      <w:r>
        <w:t>Geachte griffie,</w:t>
      </w:r>
    </w:p>
    <w:p w:rsidR="00AA230E" w:rsidP="00AA230E" w:rsidRDefault="00AA230E"/>
    <w:p w:rsidR="00AA230E" w:rsidP="00AA230E" w:rsidRDefault="00AA230E">
      <w:r>
        <w:t xml:space="preserve">Namens het lid Tuinman (BBB) wil ik u graag mailen om zijn verzoeken kenbaar te maken voor de PV </w:t>
      </w:r>
      <w:proofErr w:type="spellStart"/>
      <w:r>
        <w:t>BuHaOs</w:t>
      </w:r>
      <w:proofErr w:type="spellEnd"/>
      <w:r>
        <w:t xml:space="preserve"> van morgen, te weten:</w:t>
      </w:r>
    </w:p>
    <w:p w:rsidR="00AA230E" w:rsidP="00AA230E" w:rsidRDefault="00AA230E">
      <w:pPr>
        <w:pStyle w:val="Lijstalinea"/>
        <w:numPr>
          <w:ilvl w:val="0"/>
          <w:numId w:val="1"/>
        </w:numPr>
      </w:pPr>
      <w:r>
        <w:t>Verzoek voor een Rondetafelgesprek Strategische Afhankelijkheden (Zoals voedselzekerheid in geostrategisch perspectief, nationale grondstoffenstrategie, militair-industriële capaciteiten en ontwikkelingshulp in strategisch perspectief, etc.)</w:t>
      </w:r>
    </w:p>
    <w:p w:rsidR="00AA230E" w:rsidP="00AA230E" w:rsidRDefault="00AA230E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AA230E" w:rsidP="00AA230E" w:rsidRDefault="00AA230E">
      <w:pPr>
        <w:spacing w:before="180" w:after="100" w:afterAutospacing="1"/>
        <w:rPr>
          <w:color w:val="969696"/>
          <w:lang w:eastAsia="nl-NL"/>
        </w:rPr>
      </w:pPr>
      <w:bookmarkStart w:name="_GoBack" w:id="0"/>
      <w:bookmarkEnd w:id="0"/>
      <w:r>
        <w:rPr>
          <w:color w:val="969696"/>
          <w:lang w:eastAsia="nl-NL"/>
        </w:rPr>
        <w:t xml:space="preserve">Beleidsmedewerker op o.a. </w:t>
      </w:r>
      <w:proofErr w:type="spellStart"/>
      <w:r>
        <w:rPr>
          <w:color w:val="969696"/>
          <w:lang w:eastAsia="nl-NL"/>
        </w:rPr>
        <w:t>EuZa</w:t>
      </w:r>
      <w:proofErr w:type="spellEnd"/>
      <w:r>
        <w:rPr>
          <w:color w:val="969696"/>
          <w:lang w:eastAsia="nl-NL"/>
        </w:rPr>
        <w:t>, BuZa, LNV</w:t>
      </w:r>
      <w:r>
        <w:rPr>
          <w:color w:val="969696"/>
          <w:lang w:eastAsia="nl-NL"/>
        </w:rPr>
        <w:br/>
        <w:t>Fractie BBB</w:t>
      </w:r>
      <w:r>
        <w:rPr>
          <w:color w:val="969696"/>
          <w:lang w:eastAsia="nl-NL"/>
        </w:rPr>
        <w:br/>
        <w:t>Tweede Kamer der Staten-Generaal</w:t>
      </w:r>
    </w:p>
    <w:p w:rsidR="00B660E6" w:rsidRDefault="00B660E6"/>
    <w:sectPr w:rsidR="00B660E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94F99"/>
    <w:multiLevelType w:val="hybridMultilevel"/>
    <w:tmpl w:val="A006ABA6"/>
    <w:lvl w:ilvl="0" w:tplc="3D8ED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0E"/>
    <w:rsid w:val="00AA230E"/>
    <w:rsid w:val="00B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9F48"/>
  <w15:chartTrackingRefBased/>
  <w15:docId w15:val="{D06CA59C-D5A6-4EC5-BAA2-8A0261F7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230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23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2023-12-20T15:29:00.0000000Z</dcterms:created>
  <dcterms:modified xsi:type="dcterms:W3CDTF">2023-12-20T15:33:00.0000000Z</dcterms:modified>
  <version/>
  <category/>
</coreProperties>
</file>