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="008019C3" w:rsidP="008019C3" w:rsidRDefault="008019C3">
      <w:pPr>
        <w:rPr>
          <w:szCs w:val="18"/>
        </w:rPr>
      </w:pPr>
      <w:r w:rsidRPr="007518CC">
        <w:rPr>
          <w:b/>
        </w:rPr>
        <w:t>Aanleiding</w:t>
      </w:r>
      <w:r w:rsidRPr="007518CC">
        <w:rPr>
          <w:b/>
        </w:rPr>
        <w:br/>
      </w:r>
      <w:r>
        <w:t>Kamervragen van</w:t>
      </w:r>
      <w:r w:rsidRPr="008019C3">
        <w:t xml:space="preserve"> de leden Van Vroonhoven, Daniëlle Jansen en Omtzigt (allen Nieuw Sociaal Contract) aan de minister-president en de minister van Binnenlandse Zaken en Koninkrijksrelaties over het vertrek van </w:t>
      </w:r>
      <w:bookmarkStart w:name="_GoBack" w:id="0"/>
      <w:bookmarkEnd w:id="0"/>
      <w:r w:rsidRPr="008019C3">
        <w:t>de minister van Volksgezondheid, Welzijn en Sport</w:t>
      </w:r>
      <w:r>
        <w:rPr>
          <w:rFonts w:eastAsia="DejaVuSerifCondensed" w:cs="DejaVuSerifCondensed"/>
          <w:color w:val="000000"/>
          <w:szCs w:val="18"/>
        </w:rPr>
        <w:t xml:space="preserve"> </w:t>
      </w:r>
      <w:r>
        <w:rPr>
          <w:szCs w:val="18"/>
        </w:rPr>
        <w:t xml:space="preserve">d.d. </w:t>
      </w:r>
      <w:r>
        <w:rPr>
          <w:szCs w:val="18"/>
        </w:rPr>
        <w:t>15</w:t>
      </w:r>
      <w:r>
        <w:rPr>
          <w:szCs w:val="18"/>
        </w:rPr>
        <w:t xml:space="preserve"> januari 2024, kenmerk </w:t>
      </w:r>
      <w:r w:rsidRPr="008019C3">
        <w:rPr>
          <w:rFonts w:eastAsia="DejaVuSerifCondensed-Bold" w:cs="DejaVuSerifCondensed-Bold"/>
          <w:bCs/>
          <w:color w:val="000000"/>
          <w:szCs w:val="18"/>
        </w:rPr>
        <w:t>2024Z00255</w:t>
      </w:r>
      <w:r>
        <w:rPr>
          <w:szCs w:val="18"/>
        </w:rPr>
        <w:t xml:space="preserve">. </w:t>
      </w:r>
    </w:p>
    <w:p w:rsidR="008019C3" w:rsidP="008019C3" w:rsidRDefault="008019C3">
      <w:pPr>
        <w:autoSpaceDE w:val="0"/>
        <w:autoSpaceDN w:val="0"/>
        <w:adjustRightInd w:val="0"/>
        <w:rPr>
          <w:rFonts w:eastAsia="DejaVuSerifCondensed-Bold" w:cs="DejaVuSerifCondensed-Bold"/>
          <w:bCs/>
          <w:color w:val="000000"/>
          <w:szCs w:val="18"/>
        </w:rPr>
      </w:pPr>
    </w:p>
    <w:p w:rsidRPr="008E76CF" w:rsidR="008019C3" w:rsidP="008019C3" w:rsidRDefault="008019C3">
      <w:pPr>
        <w:rPr>
          <w:b/>
          <w:szCs w:val="18"/>
        </w:rPr>
      </w:pPr>
      <w:r w:rsidRPr="008E76CF">
        <w:rPr>
          <w:b/>
          <w:szCs w:val="18"/>
        </w:rPr>
        <w:t>Geadviseerd besluit</w:t>
      </w:r>
    </w:p>
    <w:p w:rsidR="008019C3" w:rsidP="008019C3" w:rsidRDefault="008019C3">
      <w:pPr>
        <w:tabs>
          <w:tab w:val="right" w:pos="7526"/>
        </w:tabs>
        <w:autoSpaceDE w:val="0"/>
        <w:autoSpaceDN w:val="0"/>
        <w:adjustRightInd w:val="0"/>
      </w:pPr>
      <w:r>
        <w:t>Ondertekenen en instemmen met verzending.</w:t>
      </w:r>
    </w:p>
    <w:p w:rsidR="008019C3" w:rsidP="008019C3" w:rsidRDefault="008019C3"/>
    <w:p w:rsidRPr="002D78EF" w:rsidR="008019C3" w:rsidP="008019C3" w:rsidRDefault="008019C3">
      <w:pPr>
        <w:rPr>
          <w:b/>
        </w:rPr>
      </w:pPr>
      <w:r w:rsidRPr="002D78EF">
        <w:rPr>
          <w:b/>
        </w:rPr>
        <w:t>Toelichting</w:t>
      </w:r>
    </w:p>
    <w:p w:rsidR="008019C3" w:rsidP="008019C3" w:rsidRDefault="008019C3">
      <w:pPr>
        <w:pStyle w:val="Lijstalinea"/>
        <w:numPr>
          <w:ilvl w:val="0"/>
          <w:numId w:val="37"/>
        </w:numPr>
        <w:spacing w:line="240" w:lineRule="auto"/>
        <w:ind w:left="357" w:hanging="357"/>
        <w:contextualSpacing w:val="0"/>
      </w:pPr>
      <w:r>
        <w:t>De RVD is akkoord.</w:t>
      </w:r>
    </w:p>
    <w:p w:rsidR="00DA4BFD" w:rsidP="008019C3" w:rsidRDefault="00DA4BFD">
      <w:pPr>
        <w:autoSpaceDE w:val="0"/>
        <w:autoSpaceDN w:val="0"/>
        <w:adjustRightInd w:val="0"/>
      </w:pPr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erifCondense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5B4BF8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5B6015EB-AC47-44C6-979C-2A55E3847E0F}"/>
              <w:text/>
            </w:sdtPr>
            <w:sdtEndPr/>
            <w:sdtContent>
              <w:r w:rsidR="0090739F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518CC" w:rsidRPr="007518CC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B4BF8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5B4BF8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5B6015EB-AC47-44C6-979C-2A55E3847E0F}"/>
              <w:text/>
            </w:sdtPr>
            <w:sdtEndPr/>
            <w:sdtContent>
              <w:r w:rsidR="0090739F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5B4BF8" w:rsidRPr="005B4BF8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B4BF8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5B6015EB-AC47-44C6-979C-2A55E3847E0F}"/>
                                  <w:text/>
                                </w:sdtPr>
                                <w:sdtEndPr/>
                                <w:sdtContent>
                                  <w:p w:rsidR="00DA4BFD" w:rsidRDefault="0090739F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5B4BF8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5B6015EB-AC47-44C6-979C-2A55E3847E0F}"/>
                                    <w:text/>
                                  </w:sdtPr>
                                  <w:sdtEndPr/>
                                  <w:sdtContent>
                                    <w:r w:rsidR="0090739F">
                                      <w:t>15 januari 2024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5B4BF8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5B6015EB-AC47-44C6-979C-2A55E3847E0F}"/>
                                    <w:text/>
                                  </w:sdtPr>
                                  <w:sdtEndPr/>
                                  <w:sdtContent>
                                    <w:r w:rsidR="0090739F">
                                      <w:t>4381206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5B6015EB-AC47-44C6-979C-2A55E3847E0F}"/>
                            <w:text/>
                          </w:sdtPr>
                          <w:sdtEndPr/>
                          <w:sdtContent>
                            <w:p w:rsidR="00DA4BFD" w:rsidRDefault="0090739F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5B4BF8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5B6015EB-AC47-44C6-979C-2A55E3847E0F}"/>
                              <w:text/>
                            </w:sdtPr>
                            <w:sdtEndPr/>
                            <w:sdtContent>
                              <w:r w:rsidR="0090739F">
                                <w:t>15 januari 2024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5B4BF8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5B6015EB-AC47-44C6-979C-2A55E3847E0F}"/>
                              <w:text/>
                            </w:sdtPr>
                            <w:sdtEndPr/>
                            <w:sdtContent>
                              <w:r w:rsidR="0090739F">
                                <w:t>4381206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5B4BF8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5B6015EB-AC47-44C6-979C-2A55E3847E0F}"/>
        <w:text/>
      </w:sdtPr>
      <w:sdtEndPr/>
      <w:sdtContent>
        <w:r w:rsidR="0090739F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9BD985" wp14:editId="3DF4B9C7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CE0137" wp14:editId="7B119749">
                                      <wp:extent cx="466725" cy="1581150"/>
                                      <wp:effectExtent l="19050" t="0" r="9525" b="0"/>
                                      <wp:docPr id="2" name="Afbeelding 2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6CE5B28B" wp14:editId="42FF7568">
                                      <wp:extent cx="2343150" cy="1581150"/>
                                      <wp:effectExtent l="19050" t="0" r="0" b="0"/>
                                      <wp:docPr id="4" name="Afbeelding 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CE0137" wp14:editId="7B119749">
                                <wp:extent cx="466725" cy="1581150"/>
                                <wp:effectExtent l="19050" t="0" r="9525" b="0"/>
                                <wp:docPr id="2" name="Afbeelding 2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6CE5B28B" wp14:editId="42FF7568">
                                <wp:extent cx="2343150" cy="1581150"/>
                                <wp:effectExtent l="19050" t="0" r="0" b="0"/>
                                <wp:docPr id="4" name="Afbeelding 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87E7CC" wp14:editId="28D47B8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5B4BF8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5B6015EB-AC47-44C6-979C-2A55E3847E0F}"/>
                                    <w:text/>
                                  </w:sdtPr>
                                  <w:sdtEndPr/>
                                  <w:sdtContent>
                                    <w:r w:rsidR="0090739F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5B4BF8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5B6015EB-AC47-44C6-979C-2A55E3847E0F}"/>
                                    <w:text/>
                                  </w:sdtPr>
                                  <w:sdtEndPr/>
                                  <w:sdtContent>
                                    <w:r w:rsidR="0090739F">
                                      <w:t>15 januari 2024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5B4BF8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5B6015EB-AC47-44C6-979C-2A55E3847E0F}"/>
                                    <w:text/>
                                  </w:sdtPr>
                                  <w:sdtEndPr/>
                                  <w:sdtContent>
                                    <w:r w:rsidR="0090739F">
                                      <w:t>4381206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5B4BF8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5B6015EB-AC47-44C6-979C-2A55E3847E0F}"/>
                              <w:text/>
                            </w:sdtPr>
                            <w:sdtEndPr/>
                            <w:sdtContent>
                              <w:r w:rsidR="0090739F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5B4BF8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5B6015EB-AC47-44C6-979C-2A55E3847E0F}"/>
                              <w:text/>
                            </w:sdtPr>
                            <w:sdtEndPr/>
                            <w:sdtContent>
                              <w:r w:rsidR="0090739F">
                                <w:t>15 januari 2024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5B4BF8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5B6015EB-AC47-44C6-979C-2A55E3847E0F}"/>
                              <w:text/>
                            </w:sdtPr>
                            <w:sdtEndPr/>
                            <w:sdtContent>
                              <w:r w:rsidR="0090739F">
                                <w:t>4381206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5B4BF8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5B6015EB-AC47-44C6-979C-2A55E3847E0F}"/>
              <w:text/>
            </w:sdtPr>
            <w:sdtEndPr/>
            <w:sdtContent>
              <w:r w:rsidR="0090739F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5B6015EB-AC47-44C6-979C-2A55E3847E0F}"/>
            <w:text/>
          </w:sdtPr>
          <w:sdtEndPr/>
          <w:sdtContent>
            <w:p w:rsidR="00DA4BFD" w:rsidRDefault="0090739F" w:rsidP="008019C3">
              <w:r>
                <w:t xml:space="preserve">Beslisnota beantwoording </w:t>
              </w:r>
              <w:r w:rsidR="008019C3">
                <w:t>Kamervragen Van Vroonhoven, Jansen en Omtzigt (Nieuw Sociaal Contract)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9F03B2"/>
    <w:multiLevelType w:val="hybridMultilevel"/>
    <w:tmpl w:val="DE223866"/>
    <w:lvl w:ilvl="0" w:tplc="55FE8C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25"/>
  </w:num>
  <w:num w:numId="7">
    <w:abstractNumId w:val="17"/>
  </w:num>
  <w:num w:numId="8">
    <w:abstractNumId w:val="30"/>
  </w:num>
  <w:num w:numId="9">
    <w:abstractNumId w:val="26"/>
  </w:num>
  <w:num w:numId="10">
    <w:abstractNumId w:val="6"/>
  </w:num>
  <w:num w:numId="11">
    <w:abstractNumId w:val="33"/>
  </w:num>
  <w:num w:numId="12">
    <w:abstractNumId w:val="32"/>
  </w:num>
  <w:num w:numId="13">
    <w:abstractNumId w:val="18"/>
  </w:num>
  <w:num w:numId="14">
    <w:abstractNumId w:val="31"/>
  </w:num>
  <w:num w:numId="15">
    <w:abstractNumId w:val="24"/>
  </w:num>
  <w:num w:numId="16">
    <w:abstractNumId w:val="29"/>
  </w:num>
  <w:num w:numId="17">
    <w:abstractNumId w:val="19"/>
  </w:num>
  <w:num w:numId="18">
    <w:abstractNumId w:val="3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3"/>
  </w:num>
  <w:num w:numId="24">
    <w:abstractNumId w:val="2"/>
  </w:num>
  <w:num w:numId="25">
    <w:abstractNumId w:val="2"/>
  </w:num>
  <w:num w:numId="26">
    <w:abstractNumId w:val="21"/>
  </w:num>
  <w:num w:numId="27">
    <w:abstractNumId w:val="8"/>
  </w:num>
  <w:num w:numId="28">
    <w:abstractNumId w:val="10"/>
  </w:num>
  <w:num w:numId="29">
    <w:abstractNumId w:val="13"/>
  </w:num>
  <w:num w:numId="30">
    <w:abstractNumId w:val="4"/>
  </w:num>
  <w:num w:numId="31">
    <w:abstractNumId w:val="14"/>
  </w:num>
  <w:num w:numId="32">
    <w:abstractNumId w:val="27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381206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D01F8"/>
    <w:rsid w:val="001D78AE"/>
    <w:rsid w:val="0020629C"/>
    <w:rsid w:val="00252767"/>
    <w:rsid w:val="002540B2"/>
    <w:rsid w:val="002B70CD"/>
    <w:rsid w:val="002C4758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34DF8"/>
    <w:rsid w:val="005449E7"/>
    <w:rsid w:val="00586931"/>
    <w:rsid w:val="005B4BF8"/>
    <w:rsid w:val="0064445F"/>
    <w:rsid w:val="006B6E8B"/>
    <w:rsid w:val="007518CC"/>
    <w:rsid w:val="007F754F"/>
    <w:rsid w:val="007F759E"/>
    <w:rsid w:val="008019C3"/>
    <w:rsid w:val="00826516"/>
    <w:rsid w:val="008C30E2"/>
    <w:rsid w:val="008E2788"/>
    <w:rsid w:val="008F21D1"/>
    <w:rsid w:val="00903251"/>
    <w:rsid w:val="0090739F"/>
    <w:rsid w:val="00914CAA"/>
    <w:rsid w:val="00945EDC"/>
    <w:rsid w:val="00993B04"/>
    <w:rsid w:val="009B223C"/>
    <w:rsid w:val="009C367A"/>
    <w:rsid w:val="009E3041"/>
    <w:rsid w:val="00AD1A29"/>
    <w:rsid w:val="00B01156"/>
    <w:rsid w:val="00B111BB"/>
    <w:rsid w:val="00B128D9"/>
    <w:rsid w:val="00B6251D"/>
    <w:rsid w:val="00C2579D"/>
    <w:rsid w:val="00C630FE"/>
    <w:rsid w:val="00C9513E"/>
    <w:rsid w:val="00CC156E"/>
    <w:rsid w:val="00D2034E"/>
    <w:rsid w:val="00D24124"/>
    <w:rsid w:val="00D3059C"/>
    <w:rsid w:val="00D64225"/>
    <w:rsid w:val="00D836DA"/>
    <w:rsid w:val="00DA4BFD"/>
    <w:rsid w:val="00E11FA8"/>
    <w:rsid w:val="00E805E5"/>
    <w:rsid w:val="00E84714"/>
    <w:rsid w:val="00EA07DA"/>
    <w:rsid w:val="00F043C9"/>
    <w:rsid w:val="00F21360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erifCondense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2024-01-15T17:21:00.0000000Z</lastPrinted>
  <dcterms:created xsi:type="dcterms:W3CDTF">2024-01-15T17:21:00.0000000Z</dcterms:created>
  <dcterms:modified xsi:type="dcterms:W3CDTF">2024-01-15T17:22:00.0000000Z</dcterms:modified>
  <version/>
  <category/>
</coreProperties>
</file>