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C4C87" w:rsidR="00BC4C87" w:rsidP="004474D9" w:rsidRDefault="00BC4C87">
            <w:pPr>
              <w:tabs>
                <w:tab w:val="left" w:pos="-1440"/>
                <w:tab w:val="left" w:pos="-720"/>
              </w:tabs>
              <w:suppressAutoHyphens/>
              <w:rPr>
                <w:rFonts w:ascii="Times New Roman" w:hAnsi="Times New Roman"/>
              </w:rPr>
            </w:pPr>
            <w:r w:rsidRPr="00BC4C87">
              <w:rPr>
                <w:rFonts w:ascii="Times New Roman" w:hAnsi="Times New Roman"/>
              </w:rPr>
              <w:t>De Tweede Kamer der Staten-</w:t>
            </w:r>
            <w:r w:rsidRPr="00BC4C87">
              <w:rPr>
                <w:rFonts w:ascii="Times New Roman" w:hAnsi="Times New Roman"/>
              </w:rPr>
              <w:fldChar w:fldCharType="begin"/>
            </w:r>
            <w:r w:rsidRPr="00BC4C87">
              <w:rPr>
                <w:rFonts w:ascii="Times New Roman" w:hAnsi="Times New Roman"/>
              </w:rPr>
              <w:instrText xml:space="preserve">PRIVATE </w:instrText>
            </w:r>
            <w:r w:rsidRPr="00BC4C87">
              <w:rPr>
                <w:rFonts w:ascii="Times New Roman" w:hAnsi="Times New Roman"/>
              </w:rPr>
              <w:fldChar w:fldCharType="end"/>
            </w:r>
          </w:p>
          <w:p w:rsidRPr="00BC4C87" w:rsidR="00BC4C87" w:rsidP="004474D9" w:rsidRDefault="00BC4C87">
            <w:pPr>
              <w:tabs>
                <w:tab w:val="left" w:pos="-1440"/>
                <w:tab w:val="left" w:pos="-720"/>
              </w:tabs>
              <w:suppressAutoHyphens/>
              <w:rPr>
                <w:rFonts w:ascii="Times New Roman" w:hAnsi="Times New Roman"/>
              </w:rPr>
            </w:pPr>
            <w:r w:rsidRPr="00BC4C87">
              <w:rPr>
                <w:rFonts w:ascii="Times New Roman" w:hAnsi="Times New Roman"/>
              </w:rPr>
              <w:t>Generaal zendt bijgaand door</w:t>
            </w:r>
          </w:p>
          <w:p w:rsidRPr="00BC4C87" w:rsidR="00BC4C87" w:rsidP="004474D9" w:rsidRDefault="00BC4C87">
            <w:pPr>
              <w:tabs>
                <w:tab w:val="left" w:pos="-1440"/>
                <w:tab w:val="left" w:pos="-720"/>
              </w:tabs>
              <w:suppressAutoHyphens/>
              <w:rPr>
                <w:rFonts w:ascii="Times New Roman" w:hAnsi="Times New Roman"/>
              </w:rPr>
            </w:pPr>
            <w:r w:rsidRPr="00BC4C87">
              <w:rPr>
                <w:rFonts w:ascii="Times New Roman" w:hAnsi="Times New Roman"/>
              </w:rPr>
              <w:t>haar aangenomen wetsvoorstel</w:t>
            </w:r>
          </w:p>
          <w:p w:rsidRPr="00BC4C87" w:rsidR="00BC4C87" w:rsidP="004474D9" w:rsidRDefault="00BC4C87">
            <w:pPr>
              <w:tabs>
                <w:tab w:val="left" w:pos="-1440"/>
                <w:tab w:val="left" w:pos="-720"/>
              </w:tabs>
              <w:suppressAutoHyphens/>
              <w:rPr>
                <w:rFonts w:ascii="Times New Roman" w:hAnsi="Times New Roman"/>
              </w:rPr>
            </w:pPr>
            <w:r w:rsidRPr="00BC4C87">
              <w:rPr>
                <w:rFonts w:ascii="Times New Roman" w:hAnsi="Times New Roman"/>
              </w:rPr>
              <w:t>aan de Eerste Kamer.</w:t>
            </w:r>
          </w:p>
          <w:p w:rsidRPr="00BC4C87" w:rsidR="00BC4C87" w:rsidP="004474D9" w:rsidRDefault="00BC4C87">
            <w:pPr>
              <w:tabs>
                <w:tab w:val="left" w:pos="-1440"/>
                <w:tab w:val="left" w:pos="-720"/>
              </w:tabs>
              <w:suppressAutoHyphens/>
              <w:rPr>
                <w:rFonts w:ascii="Times New Roman" w:hAnsi="Times New Roman"/>
              </w:rPr>
            </w:pPr>
          </w:p>
          <w:p w:rsidRPr="00BC4C87" w:rsidR="00BC4C87" w:rsidP="004474D9" w:rsidRDefault="00BC4C87">
            <w:pPr>
              <w:tabs>
                <w:tab w:val="left" w:pos="-1440"/>
                <w:tab w:val="left" w:pos="-720"/>
              </w:tabs>
              <w:suppressAutoHyphens/>
              <w:rPr>
                <w:rFonts w:ascii="Times New Roman" w:hAnsi="Times New Roman"/>
              </w:rPr>
            </w:pPr>
            <w:r w:rsidRPr="00BC4C87">
              <w:rPr>
                <w:rFonts w:ascii="Times New Roman" w:hAnsi="Times New Roman"/>
              </w:rPr>
              <w:t>De Voorzitter,</w:t>
            </w:r>
          </w:p>
          <w:p w:rsidRPr="00BC4C87" w:rsidR="00BC4C87" w:rsidP="004474D9" w:rsidRDefault="00BC4C87">
            <w:pPr>
              <w:tabs>
                <w:tab w:val="left" w:pos="-1440"/>
                <w:tab w:val="left" w:pos="-720"/>
              </w:tabs>
              <w:suppressAutoHyphens/>
              <w:rPr>
                <w:rFonts w:ascii="Times New Roman" w:hAnsi="Times New Roman"/>
              </w:rPr>
            </w:pPr>
          </w:p>
          <w:p w:rsidRPr="00BC4C87" w:rsidR="00BC4C87" w:rsidP="004474D9" w:rsidRDefault="00BC4C87">
            <w:pPr>
              <w:tabs>
                <w:tab w:val="left" w:pos="-1440"/>
                <w:tab w:val="left" w:pos="-720"/>
              </w:tabs>
              <w:suppressAutoHyphens/>
              <w:rPr>
                <w:rFonts w:ascii="Times New Roman" w:hAnsi="Times New Roman"/>
              </w:rPr>
            </w:pPr>
          </w:p>
          <w:p w:rsidRPr="00BC4C87" w:rsidR="00BC4C87" w:rsidP="004474D9" w:rsidRDefault="00BC4C87">
            <w:pPr>
              <w:tabs>
                <w:tab w:val="left" w:pos="-1440"/>
                <w:tab w:val="left" w:pos="-720"/>
              </w:tabs>
              <w:suppressAutoHyphens/>
              <w:rPr>
                <w:rFonts w:ascii="Times New Roman" w:hAnsi="Times New Roman"/>
              </w:rPr>
            </w:pPr>
          </w:p>
          <w:p w:rsidRPr="00BC4C87" w:rsidR="00BC4C87" w:rsidP="004474D9" w:rsidRDefault="00BC4C87">
            <w:pPr>
              <w:tabs>
                <w:tab w:val="left" w:pos="-1440"/>
                <w:tab w:val="left" w:pos="-720"/>
              </w:tabs>
              <w:suppressAutoHyphens/>
              <w:rPr>
                <w:rFonts w:ascii="Times New Roman" w:hAnsi="Times New Roman"/>
              </w:rPr>
            </w:pPr>
          </w:p>
          <w:p w:rsidRPr="00BC4C87" w:rsidR="00BC4C87" w:rsidP="004474D9" w:rsidRDefault="00BC4C87">
            <w:pPr>
              <w:tabs>
                <w:tab w:val="left" w:pos="-1440"/>
                <w:tab w:val="left" w:pos="-720"/>
              </w:tabs>
              <w:suppressAutoHyphens/>
              <w:rPr>
                <w:rFonts w:ascii="Times New Roman" w:hAnsi="Times New Roman"/>
              </w:rPr>
            </w:pPr>
          </w:p>
          <w:p w:rsidRPr="00BC4C87" w:rsidR="00BC4C87" w:rsidP="004474D9" w:rsidRDefault="00BC4C87">
            <w:pPr>
              <w:tabs>
                <w:tab w:val="left" w:pos="-1440"/>
                <w:tab w:val="left" w:pos="-720"/>
              </w:tabs>
              <w:suppressAutoHyphens/>
              <w:rPr>
                <w:rFonts w:ascii="Times New Roman" w:hAnsi="Times New Roman"/>
              </w:rPr>
            </w:pPr>
          </w:p>
          <w:p w:rsidRPr="00BC4C87" w:rsidR="00BC4C87" w:rsidP="004474D9" w:rsidRDefault="00BC4C87">
            <w:pPr>
              <w:tabs>
                <w:tab w:val="left" w:pos="-1440"/>
                <w:tab w:val="left" w:pos="-720"/>
              </w:tabs>
              <w:suppressAutoHyphens/>
              <w:rPr>
                <w:rFonts w:ascii="Times New Roman" w:hAnsi="Times New Roman"/>
              </w:rPr>
            </w:pPr>
          </w:p>
          <w:p w:rsidRPr="00BC4C87" w:rsidR="00BC4C87" w:rsidP="004474D9" w:rsidRDefault="00BC4C87">
            <w:pPr>
              <w:tabs>
                <w:tab w:val="left" w:pos="-1440"/>
                <w:tab w:val="left" w:pos="-720"/>
              </w:tabs>
              <w:suppressAutoHyphens/>
              <w:rPr>
                <w:rFonts w:ascii="Times New Roman" w:hAnsi="Times New Roman"/>
              </w:rPr>
            </w:pPr>
          </w:p>
          <w:p w:rsidRPr="00BC4C87" w:rsidR="00BC4C87" w:rsidP="004474D9" w:rsidRDefault="00BC4C87">
            <w:pPr>
              <w:rPr>
                <w:rFonts w:ascii="Times New Roman" w:hAnsi="Times New Roman"/>
              </w:rPr>
            </w:pPr>
          </w:p>
          <w:p w:rsidRPr="00B76E95" w:rsidR="00CB3578" w:rsidP="00B76E95" w:rsidRDefault="00BC4C87">
            <w:pPr>
              <w:pStyle w:val="Amendement"/>
              <w:rPr>
                <w:rFonts w:ascii="Times New Roman" w:hAnsi="Times New Roman" w:cs="Times New Roman"/>
                <w:b w:val="0"/>
                <w:i/>
              </w:rPr>
            </w:pPr>
            <w:r>
              <w:rPr>
                <w:rFonts w:ascii="Times New Roman" w:hAnsi="Times New Roman" w:cs="Times New Roman"/>
                <w:b w:val="0"/>
                <w:sz w:val="20"/>
              </w:rPr>
              <w:t>15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C4C87" w:rsidTr="00BD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6689E" w:rsidR="00BC4C87" w:rsidP="000D5BC4" w:rsidRDefault="00BC4C87">
            <w:pPr>
              <w:rPr>
                <w:rFonts w:ascii="Times New Roman" w:hAnsi="Times New Roman"/>
                <w:b/>
                <w:sz w:val="24"/>
              </w:rPr>
            </w:pPr>
            <w:r w:rsidRPr="0086689E">
              <w:rPr>
                <w:rFonts w:ascii="Times New Roman" w:hAnsi="Times New Roman"/>
                <w:b/>
                <w:sz w:val="24"/>
              </w:rPr>
              <w:t>Vaststelling van de begrotingsstaten van het Ministerie van Defensie (X)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C4C87" w:rsidTr="0071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C4C87" w:rsidRDefault="00BC4C8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Wij Willem-Alexander, bij de gratie Gods, Koning der Nederlanden, Prins van Oranje-Nassau, enz. enz. enz.</w:t>
      </w: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Allen, die deze zullen zien of horen lezen, saluut! doen te weten:</w:t>
      </w: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6689E" w:rsidP="0086689E" w:rsidRDefault="0086689E">
      <w:pPr>
        <w:tabs>
          <w:tab w:val="left" w:pos="284"/>
          <w:tab w:val="left" w:pos="567"/>
          <w:tab w:val="left" w:pos="851"/>
        </w:tabs>
        <w:ind w:right="-2"/>
        <w:rPr>
          <w:rFonts w:ascii="Times New Roman" w:hAnsi="Times New Roman"/>
          <w:b/>
          <w:sz w:val="24"/>
          <w:szCs w:val="20"/>
        </w:rPr>
      </w:pPr>
    </w:p>
    <w:p w:rsidRPr="0086689E" w:rsidR="0086689E" w:rsidP="0086689E" w:rsidRDefault="0086689E">
      <w:pPr>
        <w:tabs>
          <w:tab w:val="left" w:pos="284"/>
          <w:tab w:val="left" w:pos="567"/>
          <w:tab w:val="left" w:pos="851"/>
        </w:tabs>
        <w:ind w:right="-2"/>
        <w:rPr>
          <w:rFonts w:ascii="Times New Roman" w:hAnsi="Times New Roman"/>
          <w:b/>
          <w:sz w:val="24"/>
          <w:szCs w:val="20"/>
        </w:rPr>
      </w:pPr>
      <w:r w:rsidRPr="0086689E">
        <w:rPr>
          <w:rFonts w:ascii="Times New Roman" w:hAnsi="Times New Roman"/>
          <w:b/>
          <w:sz w:val="24"/>
          <w:szCs w:val="20"/>
        </w:rPr>
        <w:t>Artikel 1</w:t>
      </w: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De bij deze wet behorende departementale begrotingsstaat voor het jaar 2024 wordt vastgesteld.</w:t>
      </w:r>
    </w:p>
    <w:p w:rsidR="0086689E" w:rsidP="0086689E" w:rsidRDefault="0086689E">
      <w:pPr>
        <w:tabs>
          <w:tab w:val="left" w:pos="284"/>
          <w:tab w:val="left" w:pos="567"/>
          <w:tab w:val="left" w:pos="851"/>
        </w:tabs>
        <w:ind w:right="-2"/>
        <w:rPr>
          <w:rFonts w:ascii="Times New Roman" w:hAnsi="Times New Roman"/>
          <w:b/>
          <w:sz w:val="24"/>
          <w:szCs w:val="20"/>
        </w:rPr>
      </w:pPr>
    </w:p>
    <w:p w:rsidRPr="0086689E" w:rsidR="0086689E" w:rsidP="0086689E" w:rsidRDefault="0086689E">
      <w:pPr>
        <w:tabs>
          <w:tab w:val="left" w:pos="284"/>
          <w:tab w:val="left" w:pos="567"/>
          <w:tab w:val="left" w:pos="851"/>
        </w:tabs>
        <w:ind w:right="-2"/>
        <w:rPr>
          <w:rFonts w:ascii="Times New Roman" w:hAnsi="Times New Roman"/>
          <w:b/>
          <w:sz w:val="24"/>
          <w:szCs w:val="20"/>
        </w:rPr>
      </w:pPr>
      <w:r w:rsidRPr="0086689E">
        <w:rPr>
          <w:rFonts w:ascii="Times New Roman" w:hAnsi="Times New Roman"/>
          <w:b/>
          <w:sz w:val="24"/>
          <w:szCs w:val="20"/>
        </w:rPr>
        <w:t>Artikel 2</w:t>
      </w: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 xml:space="preserve">De bij deze wet behorende begrotingsstaat inzake het agentschap </w:t>
      </w:r>
      <w:proofErr w:type="spellStart"/>
      <w:r w:rsidRPr="0086689E">
        <w:rPr>
          <w:rFonts w:ascii="Times New Roman" w:hAnsi="Times New Roman"/>
          <w:sz w:val="24"/>
          <w:szCs w:val="20"/>
        </w:rPr>
        <w:t>Paresto</w:t>
      </w:r>
      <w:proofErr w:type="spellEnd"/>
      <w:r w:rsidRPr="0086689E">
        <w:rPr>
          <w:rFonts w:ascii="Times New Roman" w:hAnsi="Times New Roman"/>
          <w:sz w:val="24"/>
          <w:szCs w:val="20"/>
        </w:rPr>
        <w:t xml:space="preserve"> voor het jaar 2024 wordt vastgesteld.</w:t>
      </w:r>
    </w:p>
    <w:p w:rsidR="0086689E" w:rsidP="0086689E" w:rsidRDefault="0086689E">
      <w:pPr>
        <w:tabs>
          <w:tab w:val="left" w:pos="284"/>
          <w:tab w:val="left" w:pos="567"/>
          <w:tab w:val="left" w:pos="851"/>
        </w:tabs>
        <w:ind w:right="-2"/>
        <w:rPr>
          <w:rFonts w:ascii="Times New Roman" w:hAnsi="Times New Roman"/>
          <w:b/>
          <w:sz w:val="24"/>
          <w:szCs w:val="20"/>
        </w:rPr>
      </w:pPr>
    </w:p>
    <w:p w:rsidRPr="0086689E" w:rsidR="0086689E" w:rsidP="0086689E" w:rsidRDefault="0086689E">
      <w:pPr>
        <w:tabs>
          <w:tab w:val="left" w:pos="284"/>
          <w:tab w:val="left" w:pos="567"/>
          <w:tab w:val="left" w:pos="851"/>
        </w:tabs>
        <w:ind w:right="-2"/>
        <w:rPr>
          <w:rFonts w:ascii="Times New Roman" w:hAnsi="Times New Roman"/>
          <w:b/>
          <w:sz w:val="24"/>
          <w:szCs w:val="20"/>
        </w:rPr>
      </w:pPr>
      <w:r w:rsidRPr="0086689E">
        <w:rPr>
          <w:rFonts w:ascii="Times New Roman" w:hAnsi="Times New Roman"/>
          <w:b/>
          <w:sz w:val="24"/>
          <w:szCs w:val="20"/>
        </w:rPr>
        <w:t>Artikel 3</w:t>
      </w: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De vaststelling van de begrotingsstaten geschiedt in duizenden euro’s.</w:t>
      </w:r>
    </w:p>
    <w:p w:rsidR="0086689E" w:rsidP="0086689E" w:rsidRDefault="0086689E">
      <w:pPr>
        <w:tabs>
          <w:tab w:val="left" w:pos="284"/>
          <w:tab w:val="left" w:pos="567"/>
          <w:tab w:val="left" w:pos="851"/>
        </w:tabs>
        <w:ind w:right="-2"/>
        <w:rPr>
          <w:rFonts w:ascii="Times New Roman" w:hAnsi="Times New Roman"/>
          <w:b/>
          <w:sz w:val="24"/>
          <w:szCs w:val="20"/>
        </w:rPr>
      </w:pPr>
    </w:p>
    <w:p w:rsidRPr="0086689E" w:rsidR="0086689E" w:rsidP="0086689E" w:rsidRDefault="0086689E">
      <w:pPr>
        <w:tabs>
          <w:tab w:val="left" w:pos="284"/>
          <w:tab w:val="left" w:pos="567"/>
          <w:tab w:val="left" w:pos="851"/>
        </w:tabs>
        <w:ind w:right="-2"/>
        <w:rPr>
          <w:rFonts w:ascii="Times New Roman" w:hAnsi="Times New Roman"/>
          <w:b/>
          <w:sz w:val="24"/>
          <w:szCs w:val="20"/>
        </w:rPr>
      </w:pPr>
      <w:r w:rsidRPr="0086689E">
        <w:rPr>
          <w:rFonts w:ascii="Times New Roman" w:hAnsi="Times New Roman"/>
          <w:b/>
          <w:sz w:val="24"/>
          <w:szCs w:val="20"/>
        </w:rPr>
        <w:t>Artikel 4</w:t>
      </w: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6689E">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6689E"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sidRPr="0086689E">
        <w:rPr>
          <w:rFonts w:ascii="Times New Roman" w:hAnsi="Times New Roman"/>
          <w:sz w:val="24"/>
          <w:szCs w:val="20"/>
        </w:rPr>
        <w:t>Gegeven</w:t>
      </w: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r w:rsidRPr="0086689E">
        <w:rPr>
          <w:rFonts w:ascii="Times New Roman" w:hAnsi="Times New Roman"/>
          <w:sz w:val="24"/>
          <w:szCs w:val="20"/>
        </w:rPr>
        <w:t>De Minister van Defensie,</w:t>
      </w:r>
    </w:p>
    <w:p w:rsidR="0086689E" w:rsidP="0086689E" w:rsidRDefault="0086689E">
      <w:pPr>
        <w:tabs>
          <w:tab w:val="left" w:pos="284"/>
          <w:tab w:val="left" w:pos="567"/>
          <w:tab w:val="left" w:pos="851"/>
        </w:tabs>
        <w:ind w:right="-2"/>
        <w:rPr>
          <w:rFonts w:ascii="Times New Roman" w:hAnsi="Times New Roman"/>
          <w:sz w:val="24"/>
          <w:szCs w:val="20"/>
        </w:rPr>
      </w:pPr>
    </w:p>
    <w:p w:rsidR="00BC4C87" w:rsidP="00BC4C87" w:rsidRDefault="00BC4C87">
      <w:pPr>
        <w:tabs>
          <w:tab w:val="left" w:pos="284"/>
          <w:tab w:val="left" w:pos="567"/>
          <w:tab w:val="left" w:pos="851"/>
        </w:tabs>
        <w:ind w:right="-2"/>
        <w:rPr>
          <w:rFonts w:ascii="Times New Roman" w:hAnsi="Times New Roman"/>
          <w:sz w:val="24"/>
          <w:szCs w:val="20"/>
        </w:rPr>
      </w:pPr>
    </w:p>
    <w:p w:rsidR="00BC4C87" w:rsidP="00BC4C87" w:rsidRDefault="00BC4C87">
      <w:pPr>
        <w:tabs>
          <w:tab w:val="left" w:pos="284"/>
          <w:tab w:val="left" w:pos="567"/>
          <w:tab w:val="left" w:pos="851"/>
        </w:tabs>
        <w:ind w:right="-2"/>
        <w:rPr>
          <w:rFonts w:ascii="Times New Roman" w:hAnsi="Times New Roman"/>
          <w:sz w:val="24"/>
          <w:szCs w:val="20"/>
        </w:rPr>
      </w:pPr>
    </w:p>
    <w:p w:rsidR="00BC4C87" w:rsidP="00BC4C87" w:rsidRDefault="00BC4C87">
      <w:pPr>
        <w:tabs>
          <w:tab w:val="left" w:pos="284"/>
          <w:tab w:val="left" w:pos="567"/>
          <w:tab w:val="left" w:pos="851"/>
        </w:tabs>
        <w:ind w:right="-2"/>
        <w:rPr>
          <w:rFonts w:ascii="Times New Roman" w:hAnsi="Times New Roman"/>
          <w:sz w:val="24"/>
          <w:szCs w:val="20"/>
        </w:rPr>
      </w:pPr>
    </w:p>
    <w:p w:rsidR="00BC4C87" w:rsidP="00BC4C87" w:rsidRDefault="00BC4C87">
      <w:pPr>
        <w:tabs>
          <w:tab w:val="left" w:pos="284"/>
          <w:tab w:val="left" w:pos="567"/>
          <w:tab w:val="left" w:pos="851"/>
        </w:tabs>
        <w:ind w:right="-2"/>
        <w:rPr>
          <w:rFonts w:ascii="Times New Roman" w:hAnsi="Times New Roman"/>
          <w:sz w:val="24"/>
          <w:szCs w:val="20"/>
        </w:rPr>
      </w:pPr>
    </w:p>
    <w:p w:rsidR="00BC4C87" w:rsidP="00BC4C87" w:rsidRDefault="00BC4C87">
      <w:pPr>
        <w:tabs>
          <w:tab w:val="left" w:pos="284"/>
          <w:tab w:val="left" w:pos="567"/>
          <w:tab w:val="left" w:pos="851"/>
        </w:tabs>
        <w:ind w:right="-2"/>
        <w:rPr>
          <w:rFonts w:ascii="Times New Roman" w:hAnsi="Times New Roman"/>
          <w:sz w:val="24"/>
          <w:szCs w:val="20"/>
        </w:rPr>
      </w:pPr>
    </w:p>
    <w:p w:rsidR="00BC4C87" w:rsidP="00BC4C87" w:rsidRDefault="00BC4C87">
      <w:pPr>
        <w:tabs>
          <w:tab w:val="left" w:pos="284"/>
          <w:tab w:val="left" w:pos="567"/>
          <w:tab w:val="left" w:pos="851"/>
        </w:tabs>
        <w:ind w:right="-2"/>
        <w:rPr>
          <w:rFonts w:ascii="Times New Roman" w:hAnsi="Times New Roman"/>
          <w:sz w:val="24"/>
          <w:szCs w:val="20"/>
        </w:rPr>
      </w:pPr>
    </w:p>
    <w:p w:rsidR="00BC4C87" w:rsidP="00BC4C87" w:rsidRDefault="00BC4C87">
      <w:pPr>
        <w:tabs>
          <w:tab w:val="left" w:pos="284"/>
          <w:tab w:val="left" w:pos="567"/>
          <w:tab w:val="left" w:pos="851"/>
        </w:tabs>
        <w:ind w:right="-2"/>
        <w:rPr>
          <w:rFonts w:ascii="Times New Roman" w:hAnsi="Times New Roman"/>
          <w:sz w:val="24"/>
          <w:szCs w:val="20"/>
        </w:rPr>
      </w:pPr>
    </w:p>
    <w:p w:rsidR="00BC4C87" w:rsidP="00BC4C87" w:rsidRDefault="00BC4C87">
      <w:pPr>
        <w:tabs>
          <w:tab w:val="left" w:pos="284"/>
          <w:tab w:val="left" w:pos="567"/>
          <w:tab w:val="left" w:pos="851"/>
        </w:tabs>
        <w:ind w:right="-2"/>
        <w:rPr>
          <w:rFonts w:ascii="Times New Roman" w:hAnsi="Times New Roman"/>
          <w:sz w:val="24"/>
          <w:szCs w:val="20"/>
        </w:rPr>
      </w:pPr>
    </w:p>
    <w:p w:rsidRPr="0086689E" w:rsidR="00BC4C87" w:rsidP="00BC4C87" w:rsidRDefault="00BC4C87">
      <w:pPr>
        <w:tabs>
          <w:tab w:val="left" w:pos="284"/>
          <w:tab w:val="left" w:pos="567"/>
          <w:tab w:val="left" w:pos="851"/>
        </w:tabs>
        <w:ind w:right="-2"/>
        <w:rPr>
          <w:rFonts w:ascii="Times New Roman" w:hAnsi="Times New Roman"/>
          <w:sz w:val="24"/>
          <w:szCs w:val="20"/>
        </w:rPr>
      </w:pPr>
    </w:p>
    <w:p w:rsidR="00BC4C87" w:rsidP="00BC4C87" w:rsidRDefault="00BC4C87">
      <w:pPr>
        <w:tabs>
          <w:tab w:val="left" w:pos="284"/>
          <w:tab w:val="left" w:pos="567"/>
          <w:tab w:val="left" w:pos="851"/>
        </w:tabs>
        <w:ind w:right="-2"/>
        <w:rPr>
          <w:rFonts w:ascii="Times New Roman" w:hAnsi="Times New Roman"/>
          <w:sz w:val="24"/>
          <w:szCs w:val="20"/>
        </w:rPr>
      </w:pPr>
      <w:r w:rsidRPr="0086689E">
        <w:rPr>
          <w:rFonts w:ascii="Times New Roman" w:hAnsi="Times New Roman"/>
          <w:sz w:val="24"/>
          <w:szCs w:val="20"/>
        </w:rPr>
        <w:t>De Minister van Defensie,</w:t>
      </w:r>
    </w:p>
    <w:p w:rsidR="00BC4C87" w:rsidP="0086689E" w:rsidRDefault="00BC4C87">
      <w:pPr>
        <w:tabs>
          <w:tab w:val="left" w:pos="284"/>
          <w:tab w:val="left" w:pos="567"/>
          <w:tab w:val="left" w:pos="851"/>
        </w:tabs>
        <w:ind w:right="-2"/>
        <w:rPr>
          <w:rFonts w:ascii="Times New Roman" w:hAnsi="Times New Roman"/>
          <w:sz w:val="24"/>
          <w:szCs w:val="20"/>
        </w:rPr>
        <w:sectPr w:rsidR="00BC4C87" w:rsidSect="00A11E73">
          <w:footerReference w:type="even" r:id="rId6"/>
          <w:footerReference w:type="default" r:id="rId7"/>
          <w:pgSz w:w="11906" w:h="16838"/>
          <w:pgMar w:top="1418" w:right="1418" w:bottom="1418" w:left="1418" w:header="357" w:footer="1440" w:gutter="0"/>
          <w:pgNumType w:start="1"/>
          <w:cols w:space="708"/>
          <w:noEndnote/>
        </w:sectPr>
      </w:pPr>
    </w:p>
    <w:tbl>
      <w:tblPr>
        <w:tblW w:w="9072" w:type="dxa"/>
        <w:tblCellMar>
          <w:left w:w="10" w:type="dxa"/>
          <w:right w:w="10" w:type="dxa"/>
        </w:tblCellMar>
        <w:tblLook w:val="0000" w:firstRow="0" w:lastRow="0" w:firstColumn="0" w:lastColumn="0" w:noHBand="0" w:noVBand="0"/>
      </w:tblPr>
      <w:tblGrid>
        <w:gridCol w:w="356"/>
        <w:gridCol w:w="3229"/>
        <w:gridCol w:w="2054"/>
        <w:gridCol w:w="2031"/>
        <w:gridCol w:w="1402"/>
      </w:tblGrid>
      <w:tr w:rsidRPr="00BE558C" w:rsidR="00BE558C" w:rsidTr="00BE558C">
        <w:trPr>
          <w:tblHeader/>
        </w:trPr>
        <w:tc>
          <w:tcPr>
            <w:tcW w:w="9072" w:type="dxa"/>
            <w:gridSpan w:val="5"/>
            <w:shd w:val="clear" w:color="auto" w:fill="auto"/>
            <w:tcMar>
              <w:top w:w="22" w:type="dxa"/>
              <w:left w:w="113" w:type="dxa"/>
              <w:bottom w:w="22" w:type="dxa"/>
            </w:tcMar>
          </w:tcPr>
          <w:p w:rsidRPr="00BE558C" w:rsidR="00BE558C" w:rsidP="00BE558C" w:rsidRDefault="00BE558C">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r w:rsidRPr="00BE558C">
              <w:rPr>
                <w:rFonts w:ascii="Times New Roman" w:hAnsi="Times New Roman" w:eastAsia="Arial Unicode MS"/>
                <w:color w:val="FFFFFF"/>
                <w:kern w:val="3"/>
                <w:szCs w:val="20"/>
              </w:rPr>
              <w:lastRenderedPageBreak/>
              <w:t>Vastgestelde begrotingsstaat van het Ministerie van Defensie (X) voor het jaar 2024 (bedragen x € 1.000)</w:t>
            </w:r>
          </w:p>
        </w:tc>
      </w:tr>
      <w:tr w:rsidRPr="00BE558C" w:rsidR="00BE558C" w:rsidTr="00BE558C">
        <w:trPr>
          <w:tblHeader/>
        </w:trPr>
        <w:tc>
          <w:tcPr>
            <w:tcW w:w="356" w:type="dxa"/>
            <w:tcBorders>
              <w:top w:val="single" w:color="000000" w:sz="2" w:space="0"/>
              <w:bottom w:val="single" w:color="009EE0" w:sz="2" w:space="0"/>
            </w:tcBorders>
            <w:shd w:val="clear" w:color="auto" w:fill="auto"/>
            <w:tcMar>
              <w:top w:w="28" w:type="dxa"/>
              <w:bottom w:w="28"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color w:val="000000"/>
                <w:kern w:val="3"/>
                <w:szCs w:val="20"/>
              </w:rPr>
            </w:pPr>
            <w:r w:rsidRPr="00BE558C">
              <w:rPr>
                <w:rFonts w:ascii="Times New Roman" w:hAnsi="Times New Roman" w:eastAsia="Arial Unicode MS"/>
                <w:color w:val="000000"/>
                <w:kern w:val="3"/>
                <w:szCs w:val="20"/>
              </w:rPr>
              <w:t>Art.</w:t>
            </w:r>
          </w:p>
        </w:tc>
        <w:tc>
          <w:tcPr>
            <w:tcW w:w="322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color w:val="000000"/>
                <w:kern w:val="3"/>
                <w:szCs w:val="20"/>
              </w:rPr>
            </w:pPr>
            <w:r w:rsidRPr="00BE558C">
              <w:rPr>
                <w:rFonts w:ascii="Times New Roman" w:hAnsi="Times New Roman" w:eastAsia="Arial Unicode MS"/>
                <w:color w:val="000000"/>
                <w:kern w:val="3"/>
                <w:szCs w:val="20"/>
              </w:rPr>
              <w:t>Omschrijving</w:t>
            </w:r>
          </w:p>
        </w:tc>
        <w:tc>
          <w:tcPr>
            <w:tcW w:w="548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E558C" w:rsidR="00BE558C" w:rsidP="00BE558C" w:rsidRDefault="00BE558C">
            <w:pPr>
              <w:keepNext/>
              <w:keepLines/>
              <w:widowControl w:val="0"/>
              <w:autoSpaceDN w:val="0"/>
              <w:jc w:val="center"/>
              <w:textAlignment w:val="baseline"/>
              <w:rPr>
                <w:rFonts w:ascii="Times New Roman" w:hAnsi="Times New Roman" w:eastAsia="Arial Unicode MS"/>
                <w:color w:val="000000"/>
                <w:kern w:val="3"/>
                <w:szCs w:val="20"/>
              </w:rPr>
            </w:pPr>
            <w:r w:rsidRPr="00BE558C">
              <w:rPr>
                <w:rFonts w:ascii="Times New Roman" w:hAnsi="Times New Roman" w:eastAsia="Arial Unicode MS"/>
                <w:color w:val="000000"/>
                <w:kern w:val="3"/>
                <w:szCs w:val="20"/>
              </w:rPr>
              <w:t>Vastgestelde begroting</w:t>
            </w:r>
          </w:p>
        </w:tc>
      </w:tr>
      <w:tr w:rsidRPr="00BE558C" w:rsidR="00BE558C" w:rsidTr="00BE558C">
        <w:tc>
          <w:tcPr>
            <w:tcW w:w="356" w:type="dxa"/>
            <w:tcBorders>
              <w:bottom w:val="single" w:color="009EE0" w:sz="2" w:space="0"/>
            </w:tcBorders>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tcBorders>
              <w:bottom w:val="single" w:color="009EE0" w:sz="2" w:space="0"/>
            </w:tcBorders>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2054"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Verplichtingen</w:t>
            </w:r>
          </w:p>
        </w:tc>
        <w:tc>
          <w:tcPr>
            <w:tcW w:w="2031"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Uitgaven</w:t>
            </w:r>
          </w:p>
        </w:tc>
        <w:tc>
          <w:tcPr>
            <w:tcW w:w="1402"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Ontvangsten</w:t>
            </w:r>
          </w:p>
        </w:tc>
      </w:tr>
      <w:tr w:rsidRPr="00BE558C" w:rsidR="00BE558C" w:rsidTr="00BE558C">
        <w:tc>
          <w:tcPr>
            <w:tcW w:w="356" w:type="dxa"/>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2054"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2031"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1402"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r>
      <w:tr w:rsidRPr="00BE558C" w:rsidR="00BE558C" w:rsidTr="00BE558C">
        <w:tc>
          <w:tcPr>
            <w:tcW w:w="356" w:type="dxa"/>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Totaal</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21.608.286</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22.497.398</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228.804</w:t>
            </w:r>
          </w:p>
        </w:tc>
      </w:tr>
      <w:tr w:rsidRPr="00BE558C" w:rsidR="00BE558C" w:rsidTr="00BE558C">
        <w:tc>
          <w:tcPr>
            <w:tcW w:w="356" w:type="dxa"/>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2054"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2031"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1402"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r>
      <w:tr w:rsidRPr="00BE558C" w:rsidR="00BE558C" w:rsidTr="00BE558C">
        <w:tc>
          <w:tcPr>
            <w:tcW w:w="356" w:type="dxa"/>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Beleidsartikelen</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8.107.042</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9.005.544</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219.351</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Inzet</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1.523.134</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2.355.220</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87.643</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2</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Koninklijke Marine</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1.040.663</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1.078.549</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12.324</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3</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Koninklijke Landmacht</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1.787.470</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1.789.143</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8.054</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4</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Koninklijke Luchtmacht</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847.526</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849.207</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12.111</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5</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Koninklijke Marechaussee</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685.126</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687.223</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4.459</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7</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Commando Materieel en IT</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747.001</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751.272</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25.765</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8</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Defensie Ondersteuningscommando</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1.476.122</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1.494.930</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68.995</w:t>
            </w:r>
          </w:p>
        </w:tc>
      </w:tr>
      <w:tr w:rsidRPr="00BE558C" w:rsidR="00BE558C" w:rsidTr="00BE558C">
        <w:tc>
          <w:tcPr>
            <w:tcW w:w="356" w:type="dxa"/>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Niet-beleid</w:t>
            </w:r>
            <w:r w:rsidR="00DD066A">
              <w:rPr>
                <w:rFonts w:ascii="Times New Roman" w:hAnsi="Times New Roman" w:eastAsia="Arial Unicode MS"/>
                <w:b/>
                <w:kern w:val="3"/>
                <w:szCs w:val="20"/>
              </w:rPr>
              <w:t>s</w:t>
            </w:r>
            <w:r w:rsidRPr="00BE558C">
              <w:rPr>
                <w:rFonts w:ascii="Times New Roman" w:hAnsi="Times New Roman" w:eastAsia="Arial Unicode MS"/>
                <w:b/>
                <w:kern w:val="3"/>
                <w:szCs w:val="20"/>
              </w:rPr>
              <w:t>artikelen</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13.501.244</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13.491.854</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9.453</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9</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Algemeen</w:t>
            </w:r>
          </w:p>
        </w:tc>
        <w:tc>
          <w:tcPr>
            <w:tcW w:w="2054" w:type="dxa"/>
            <w:shd w:val="clear" w:color="auto" w:fill="auto"/>
            <w:tcMar>
              <w:top w:w="22" w:type="dxa"/>
              <w:left w:w="28" w:type="dxa"/>
              <w:bottom w:w="22" w:type="dxa"/>
              <w:right w:w="28" w:type="dxa"/>
            </w:tcMar>
            <w:vAlign w:val="bottom"/>
          </w:tcPr>
          <w:p w:rsidRPr="00BE558C" w:rsidR="00BE558C" w:rsidP="00BE558C" w:rsidRDefault="0019361E">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237.066</w:t>
            </w:r>
          </w:p>
        </w:tc>
        <w:tc>
          <w:tcPr>
            <w:tcW w:w="2031" w:type="dxa"/>
            <w:shd w:val="clear" w:color="auto" w:fill="auto"/>
            <w:tcMar>
              <w:top w:w="22" w:type="dxa"/>
              <w:left w:w="28" w:type="dxa"/>
              <w:bottom w:w="22" w:type="dxa"/>
              <w:right w:w="28" w:type="dxa"/>
            </w:tcMar>
            <w:vAlign w:val="bottom"/>
          </w:tcPr>
          <w:p w:rsidRPr="00BE558C" w:rsidR="00BE558C" w:rsidP="00BE558C" w:rsidRDefault="0019361E">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237.066</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1.600</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10</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Apparaat kernde</w:t>
            </w:r>
            <w:bookmarkStart w:name="_GoBack" w:id="0"/>
            <w:bookmarkEnd w:id="0"/>
            <w:r w:rsidRPr="00BE558C">
              <w:rPr>
                <w:rFonts w:ascii="Times New Roman" w:hAnsi="Times New Roman" w:eastAsia="Arial Unicode MS"/>
                <w:kern w:val="3"/>
                <w:szCs w:val="20"/>
              </w:rPr>
              <w:t>partement</w:t>
            </w:r>
          </w:p>
        </w:tc>
        <w:tc>
          <w:tcPr>
            <w:tcW w:w="2054" w:type="dxa"/>
            <w:shd w:val="clear" w:color="auto" w:fill="auto"/>
            <w:tcMar>
              <w:top w:w="22" w:type="dxa"/>
              <w:left w:w="28" w:type="dxa"/>
              <w:bottom w:w="22" w:type="dxa"/>
              <w:right w:w="28" w:type="dxa"/>
            </w:tcMar>
            <w:vAlign w:val="bottom"/>
          </w:tcPr>
          <w:p w:rsidRPr="00BE558C" w:rsidR="00BE558C" w:rsidP="0019361E"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1.818.</w:t>
            </w:r>
            <w:r w:rsidR="0019361E">
              <w:rPr>
                <w:rFonts w:ascii="Times New Roman" w:hAnsi="Times New Roman" w:eastAsia="Arial Unicode MS"/>
                <w:kern w:val="3"/>
                <w:szCs w:val="20"/>
              </w:rPr>
              <w:t>674</w:t>
            </w:r>
          </w:p>
        </w:tc>
        <w:tc>
          <w:tcPr>
            <w:tcW w:w="2031" w:type="dxa"/>
            <w:shd w:val="clear" w:color="auto" w:fill="auto"/>
            <w:tcMar>
              <w:top w:w="22" w:type="dxa"/>
              <w:left w:w="28" w:type="dxa"/>
              <w:bottom w:w="22" w:type="dxa"/>
              <w:right w:w="28" w:type="dxa"/>
            </w:tcMar>
            <w:vAlign w:val="bottom"/>
          </w:tcPr>
          <w:p w:rsidRPr="00BE558C" w:rsidR="00BE558C" w:rsidP="0019361E"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1.825.</w:t>
            </w:r>
            <w:r w:rsidR="0019361E">
              <w:rPr>
                <w:rFonts w:ascii="Times New Roman" w:hAnsi="Times New Roman" w:eastAsia="Arial Unicode MS"/>
                <w:kern w:val="3"/>
                <w:szCs w:val="20"/>
              </w:rPr>
              <w:t>317</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7.853</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11</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Geheim</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18.815</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18.815</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0</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12</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Nog onverdeeld</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609.419</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618.419</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0</w:t>
            </w:r>
          </w:p>
        </w:tc>
      </w:tr>
      <w:tr w:rsidRPr="00BE558C" w:rsidR="00BE558C" w:rsidTr="00BE558C">
        <w:tc>
          <w:tcPr>
            <w:tcW w:w="356" w:type="dxa"/>
            <w:tcBorders>
              <w:bottom w:val="single" w:color="009EE0" w:sz="2" w:space="0"/>
            </w:tcBorders>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13</w:t>
            </w:r>
          </w:p>
        </w:tc>
        <w:tc>
          <w:tcPr>
            <w:tcW w:w="3229"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Bijdrage aan Defensiematerieelbegrotingsfonds</w:t>
            </w:r>
          </w:p>
        </w:tc>
        <w:tc>
          <w:tcPr>
            <w:tcW w:w="2054"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10.817.270</w:t>
            </w:r>
          </w:p>
        </w:tc>
        <w:tc>
          <w:tcPr>
            <w:tcW w:w="2031"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10.792.237</w:t>
            </w:r>
          </w:p>
        </w:tc>
        <w:tc>
          <w:tcPr>
            <w:tcW w:w="1402"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0</w:t>
            </w:r>
          </w:p>
        </w:tc>
      </w:tr>
    </w:tbl>
    <w:p w:rsidR="00BE558C" w:rsidP="0086689E" w:rsidRDefault="00BE558C">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151"/>
        <w:gridCol w:w="1823"/>
        <w:gridCol w:w="1823"/>
        <w:gridCol w:w="2273"/>
      </w:tblGrid>
      <w:tr w:rsidRPr="00BE558C" w:rsidR="0086689E" w:rsidTr="0086689E">
        <w:trPr>
          <w:tblHeader/>
        </w:trPr>
        <w:tc>
          <w:tcPr>
            <w:tcW w:w="5000" w:type="pct"/>
            <w:gridSpan w:val="4"/>
            <w:shd w:val="clear" w:color="auto" w:fill="auto"/>
            <w:tcMar>
              <w:top w:w="22" w:type="dxa"/>
              <w:left w:w="113" w:type="dxa"/>
              <w:bottom w:w="22" w:type="dxa"/>
            </w:tcMar>
          </w:tcPr>
          <w:p w:rsidRPr="00BE558C" w:rsidR="0086689E" w:rsidP="00583755" w:rsidRDefault="0086689E">
            <w:pPr>
              <w:pStyle w:val="kio2-table-title"/>
              <w:rPr>
                <w:rFonts w:ascii="Times New Roman" w:hAnsi="Times New Roman" w:cs="Times New Roman"/>
                <w:sz w:val="20"/>
              </w:rPr>
            </w:pPr>
            <w:r w:rsidRPr="00BE558C">
              <w:rPr>
                <w:rFonts w:ascii="Times New Roman" w:hAnsi="Times New Roman" w:cs="Times New Roman"/>
                <w:sz w:val="20"/>
              </w:rPr>
              <w:t>Vastgestelde begrotingsstaat inzake het baten-lastenagentschap voor het jaar 2024 (bedragen x € 1.000)</w:t>
            </w:r>
          </w:p>
        </w:tc>
      </w:tr>
      <w:tr w:rsidRPr="00BE558C" w:rsidR="0086689E" w:rsidTr="0086689E">
        <w:trPr>
          <w:tblHeader/>
        </w:trPr>
        <w:tc>
          <w:tcPr>
            <w:tcW w:w="1737" w:type="pct"/>
            <w:tcBorders>
              <w:top w:val="single" w:color="000000" w:sz="2" w:space="0"/>
              <w:bottom w:val="single" w:color="009EE0" w:sz="2" w:space="0"/>
            </w:tcBorders>
            <w:shd w:val="clear" w:color="auto" w:fill="auto"/>
            <w:tcMar>
              <w:top w:w="28" w:type="dxa"/>
              <w:bottom w:w="28" w:type="dxa"/>
              <w:right w:w="28" w:type="dxa"/>
            </w:tcMar>
            <w:vAlign w:val="center"/>
          </w:tcPr>
          <w:p w:rsidRPr="00BE558C" w:rsidR="0086689E" w:rsidP="00583755" w:rsidRDefault="0086689E">
            <w:pPr>
              <w:pStyle w:val="p-table"/>
              <w:rPr>
                <w:rFonts w:ascii="Times New Roman" w:hAnsi="Times New Roman" w:cs="Times New Roman"/>
                <w:color w:val="000000"/>
                <w:sz w:val="20"/>
              </w:rPr>
            </w:pPr>
            <w:r w:rsidRPr="00BE558C">
              <w:rPr>
                <w:rFonts w:ascii="Times New Roman" w:hAnsi="Times New Roman" w:cs="Times New Roman"/>
                <w:color w:val="000000"/>
                <w:sz w:val="20"/>
              </w:rPr>
              <w:t>Naam baten-lastenagentschap</w:t>
            </w:r>
          </w:p>
        </w:tc>
        <w:tc>
          <w:tcPr>
            <w:tcW w:w="100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558C" w:rsidR="0086689E" w:rsidP="00583755" w:rsidRDefault="0086689E">
            <w:pPr>
              <w:pStyle w:val="p-table"/>
              <w:jc w:val="right"/>
              <w:rPr>
                <w:rFonts w:ascii="Times New Roman" w:hAnsi="Times New Roman" w:cs="Times New Roman"/>
                <w:color w:val="000000"/>
                <w:sz w:val="20"/>
              </w:rPr>
            </w:pPr>
            <w:r w:rsidRPr="00BE558C">
              <w:rPr>
                <w:rFonts w:ascii="Times New Roman" w:hAnsi="Times New Roman" w:cs="Times New Roman"/>
                <w:color w:val="000000"/>
                <w:sz w:val="20"/>
              </w:rPr>
              <w:t>Baten</w:t>
            </w:r>
          </w:p>
        </w:tc>
        <w:tc>
          <w:tcPr>
            <w:tcW w:w="100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558C" w:rsidR="0086689E" w:rsidP="00583755" w:rsidRDefault="0086689E">
            <w:pPr>
              <w:pStyle w:val="p-table"/>
              <w:jc w:val="right"/>
              <w:rPr>
                <w:rFonts w:ascii="Times New Roman" w:hAnsi="Times New Roman" w:cs="Times New Roman"/>
                <w:color w:val="000000"/>
                <w:sz w:val="20"/>
              </w:rPr>
            </w:pPr>
            <w:r w:rsidRPr="00BE558C">
              <w:rPr>
                <w:rFonts w:ascii="Times New Roman" w:hAnsi="Times New Roman" w:cs="Times New Roman"/>
                <w:color w:val="000000"/>
                <w:sz w:val="20"/>
              </w:rPr>
              <w:t>Lasten</w:t>
            </w:r>
          </w:p>
        </w:tc>
        <w:tc>
          <w:tcPr>
            <w:tcW w:w="1253"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558C" w:rsidR="0086689E" w:rsidP="00583755" w:rsidRDefault="0086689E">
            <w:pPr>
              <w:pStyle w:val="p-table"/>
              <w:jc w:val="right"/>
              <w:rPr>
                <w:rFonts w:ascii="Times New Roman" w:hAnsi="Times New Roman" w:cs="Times New Roman"/>
                <w:color w:val="000000"/>
                <w:sz w:val="20"/>
              </w:rPr>
            </w:pPr>
            <w:r w:rsidRPr="00BE558C">
              <w:rPr>
                <w:rFonts w:ascii="Times New Roman" w:hAnsi="Times New Roman" w:cs="Times New Roman"/>
                <w:color w:val="000000"/>
                <w:sz w:val="20"/>
              </w:rPr>
              <w:t>Saldo baten en lasten</w:t>
            </w:r>
          </w:p>
        </w:tc>
      </w:tr>
      <w:tr w:rsidRPr="00BE558C" w:rsidR="0086689E" w:rsidTr="0086689E">
        <w:tc>
          <w:tcPr>
            <w:tcW w:w="1737" w:type="pct"/>
            <w:tcBorders>
              <w:bottom w:val="single" w:color="009EE0" w:sz="2" w:space="0"/>
            </w:tcBorders>
            <w:shd w:val="clear" w:color="auto" w:fill="auto"/>
            <w:tcMar>
              <w:top w:w="22" w:type="dxa"/>
              <w:bottom w:w="22" w:type="dxa"/>
              <w:right w:w="28" w:type="dxa"/>
            </w:tcMar>
            <w:vAlign w:val="center"/>
          </w:tcPr>
          <w:p w:rsidRPr="00BE558C" w:rsidR="0086689E" w:rsidP="00583755" w:rsidRDefault="0086689E">
            <w:pPr>
              <w:pStyle w:val="p-table"/>
              <w:rPr>
                <w:rFonts w:ascii="Times New Roman" w:hAnsi="Times New Roman" w:cs="Times New Roman"/>
                <w:sz w:val="20"/>
              </w:rPr>
            </w:pPr>
            <w:proofErr w:type="spellStart"/>
            <w:r w:rsidRPr="00BE558C">
              <w:rPr>
                <w:rFonts w:ascii="Times New Roman" w:hAnsi="Times New Roman" w:cs="Times New Roman"/>
                <w:sz w:val="20"/>
              </w:rPr>
              <w:t>Paresto</w:t>
            </w:r>
            <w:proofErr w:type="spellEnd"/>
          </w:p>
        </w:tc>
        <w:tc>
          <w:tcPr>
            <w:tcW w:w="1005"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sz w:val="20"/>
              </w:rPr>
              <w:t>                84.258</w:t>
            </w:r>
          </w:p>
        </w:tc>
        <w:tc>
          <w:tcPr>
            <w:tcW w:w="1005"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sz w:val="20"/>
              </w:rPr>
              <w:t>                84.258</w:t>
            </w:r>
          </w:p>
        </w:tc>
        <w:tc>
          <w:tcPr>
            <w:tcW w:w="1253"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sz w:val="20"/>
              </w:rPr>
              <w:t>0</w:t>
            </w:r>
          </w:p>
        </w:tc>
      </w:tr>
      <w:tr w:rsidRPr="00BE558C" w:rsidR="0086689E" w:rsidTr="0086689E">
        <w:tc>
          <w:tcPr>
            <w:tcW w:w="1737" w:type="pct"/>
            <w:tcBorders>
              <w:bottom w:val="single" w:color="009EE0" w:sz="2" w:space="0"/>
            </w:tcBorders>
            <w:shd w:val="clear" w:color="auto" w:fill="auto"/>
            <w:tcMar>
              <w:top w:w="22"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b/>
                <w:sz w:val="20"/>
              </w:rPr>
              <w:t>Totaal</w:t>
            </w:r>
          </w:p>
        </w:tc>
        <w:tc>
          <w:tcPr>
            <w:tcW w:w="1005"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sz w:val="20"/>
              </w:rPr>
              <w:t xml:space="preserve">                </w:t>
            </w:r>
            <w:r w:rsidRPr="00BE558C">
              <w:rPr>
                <w:rFonts w:ascii="Times New Roman" w:hAnsi="Times New Roman" w:cs="Times New Roman"/>
                <w:b/>
                <w:sz w:val="20"/>
              </w:rPr>
              <w:t>84.258</w:t>
            </w:r>
          </w:p>
        </w:tc>
        <w:tc>
          <w:tcPr>
            <w:tcW w:w="1005"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sz w:val="20"/>
              </w:rPr>
              <w:t xml:space="preserve">                </w:t>
            </w:r>
            <w:r w:rsidRPr="00BE558C">
              <w:rPr>
                <w:rFonts w:ascii="Times New Roman" w:hAnsi="Times New Roman" w:cs="Times New Roman"/>
                <w:b/>
                <w:sz w:val="20"/>
              </w:rPr>
              <w:t>84.258</w:t>
            </w:r>
          </w:p>
        </w:tc>
        <w:tc>
          <w:tcPr>
            <w:tcW w:w="1253"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b/>
                <w:sz w:val="20"/>
              </w:rPr>
              <w:t>0</w:t>
            </w:r>
          </w:p>
        </w:tc>
      </w:tr>
    </w:tbl>
    <w:p w:rsidR="0086689E" w:rsidP="0086689E" w:rsidRDefault="0086689E">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356"/>
        <w:gridCol w:w="2665"/>
        <w:gridCol w:w="3049"/>
      </w:tblGrid>
      <w:tr w:rsidRPr="00BE558C" w:rsidR="0086689E" w:rsidTr="0086689E">
        <w:trPr>
          <w:tblHeader/>
        </w:trPr>
        <w:tc>
          <w:tcPr>
            <w:tcW w:w="5000" w:type="pct"/>
            <w:gridSpan w:val="3"/>
            <w:shd w:val="clear" w:color="auto" w:fill="auto"/>
            <w:tcMar>
              <w:top w:w="22" w:type="dxa"/>
              <w:left w:w="113" w:type="dxa"/>
              <w:bottom w:w="22" w:type="dxa"/>
            </w:tcMar>
          </w:tcPr>
          <w:p w:rsidRPr="00BE558C" w:rsidR="0086689E" w:rsidP="00583755" w:rsidRDefault="0086689E">
            <w:pPr>
              <w:pStyle w:val="kio2-table-title"/>
              <w:rPr>
                <w:rFonts w:ascii="Times New Roman" w:hAnsi="Times New Roman" w:cs="Times New Roman"/>
                <w:sz w:val="20"/>
              </w:rPr>
            </w:pPr>
            <w:r w:rsidRPr="00BE558C">
              <w:rPr>
                <w:rFonts w:ascii="Times New Roman" w:hAnsi="Times New Roman" w:cs="Times New Roman"/>
                <w:sz w:val="20"/>
              </w:rPr>
              <w:t>Vastgestelde begrotingsstaat inzake het baten-lastenagentschap voor het jaar 2024 (bedragen x € 1.000)</w:t>
            </w:r>
          </w:p>
        </w:tc>
      </w:tr>
      <w:tr w:rsidRPr="00BE558C" w:rsidR="0086689E" w:rsidTr="0086689E">
        <w:trPr>
          <w:tblHeader/>
        </w:trPr>
        <w:tc>
          <w:tcPr>
            <w:tcW w:w="1850" w:type="pct"/>
            <w:tcBorders>
              <w:top w:val="single" w:color="000000" w:sz="2" w:space="0"/>
              <w:bottom w:val="single" w:color="009EE0" w:sz="2" w:space="0"/>
            </w:tcBorders>
            <w:shd w:val="clear" w:color="auto" w:fill="auto"/>
            <w:tcMar>
              <w:top w:w="28" w:type="dxa"/>
              <w:bottom w:w="28" w:type="dxa"/>
              <w:right w:w="28" w:type="dxa"/>
            </w:tcMar>
            <w:vAlign w:val="center"/>
          </w:tcPr>
          <w:p w:rsidRPr="00BE558C" w:rsidR="0086689E" w:rsidP="00583755" w:rsidRDefault="0086689E">
            <w:pPr>
              <w:pStyle w:val="p-table"/>
              <w:rPr>
                <w:rFonts w:ascii="Times New Roman" w:hAnsi="Times New Roman" w:cs="Times New Roman"/>
                <w:color w:val="000000"/>
                <w:sz w:val="20"/>
              </w:rPr>
            </w:pPr>
            <w:r w:rsidRPr="00BE558C">
              <w:rPr>
                <w:rFonts w:ascii="Times New Roman" w:hAnsi="Times New Roman" w:cs="Times New Roman"/>
                <w:color w:val="000000"/>
                <w:sz w:val="20"/>
              </w:rPr>
              <w:t>Naam baten-lastenagentschap</w:t>
            </w:r>
          </w:p>
        </w:tc>
        <w:tc>
          <w:tcPr>
            <w:tcW w:w="146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558C" w:rsidR="0086689E" w:rsidP="00583755" w:rsidRDefault="0086689E">
            <w:pPr>
              <w:pStyle w:val="p-table"/>
              <w:jc w:val="right"/>
              <w:rPr>
                <w:rFonts w:ascii="Times New Roman" w:hAnsi="Times New Roman" w:cs="Times New Roman"/>
                <w:color w:val="000000"/>
                <w:sz w:val="20"/>
              </w:rPr>
            </w:pPr>
            <w:r w:rsidRPr="00BE558C">
              <w:rPr>
                <w:rFonts w:ascii="Times New Roman" w:hAnsi="Times New Roman" w:cs="Times New Roman"/>
                <w:color w:val="000000"/>
                <w:sz w:val="20"/>
              </w:rPr>
              <w:t>Totaal kapitaaluitgaven</w:t>
            </w:r>
          </w:p>
        </w:tc>
        <w:tc>
          <w:tcPr>
            <w:tcW w:w="168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558C" w:rsidR="0086689E" w:rsidP="00583755" w:rsidRDefault="0086689E">
            <w:pPr>
              <w:pStyle w:val="p-table"/>
              <w:jc w:val="right"/>
              <w:rPr>
                <w:rFonts w:ascii="Times New Roman" w:hAnsi="Times New Roman" w:cs="Times New Roman"/>
                <w:color w:val="000000"/>
                <w:sz w:val="20"/>
              </w:rPr>
            </w:pPr>
            <w:r w:rsidRPr="00BE558C">
              <w:rPr>
                <w:rFonts w:ascii="Times New Roman" w:hAnsi="Times New Roman" w:cs="Times New Roman"/>
                <w:color w:val="000000"/>
                <w:sz w:val="20"/>
              </w:rPr>
              <w:t>Totaal kapitaalontvangsten</w:t>
            </w:r>
          </w:p>
        </w:tc>
      </w:tr>
      <w:tr w:rsidRPr="00BE558C" w:rsidR="0086689E" w:rsidTr="0086689E">
        <w:tc>
          <w:tcPr>
            <w:tcW w:w="1850" w:type="pct"/>
            <w:tcBorders>
              <w:bottom w:val="single" w:color="009EE0" w:sz="2" w:space="0"/>
            </w:tcBorders>
            <w:shd w:val="clear" w:color="auto" w:fill="auto"/>
            <w:tcMar>
              <w:top w:w="22" w:type="dxa"/>
              <w:bottom w:w="22" w:type="dxa"/>
              <w:right w:w="28" w:type="dxa"/>
            </w:tcMar>
            <w:vAlign w:val="center"/>
          </w:tcPr>
          <w:p w:rsidRPr="00BE558C" w:rsidR="0086689E" w:rsidP="00583755" w:rsidRDefault="0086689E">
            <w:pPr>
              <w:pStyle w:val="p-table"/>
              <w:rPr>
                <w:rFonts w:ascii="Times New Roman" w:hAnsi="Times New Roman" w:cs="Times New Roman"/>
                <w:sz w:val="20"/>
              </w:rPr>
            </w:pPr>
            <w:proofErr w:type="spellStart"/>
            <w:r w:rsidRPr="00BE558C">
              <w:rPr>
                <w:rFonts w:ascii="Times New Roman" w:hAnsi="Times New Roman" w:cs="Times New Roman"/>
                <w:sz w:val="20"/>
              </w:rPr>
              <w:t>Paresto</w:t>
            </w:r>
            <w:proofErr w:type="spellEnd"/>
          </w:p>
        </w:tc>
        <w:tc>
          <w:tcPr>
            <w:tcW w:w="1469"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sz w:val="20"/>
              </w:rPr>
              <w:t>0</w:t>
            </w:r>
          </w:p>
        </w:tc>
        <w:tc>
          <w:tcPr>
            <w:tcW w:w="1681"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sz w:val="20"/>
              </w:rPr>
              <w:t>0</w:t>
            </w:r>
          </w:p>
        </w:tc>
      </w:tr>
      <w:tr w:rsidRPr="00BE558C" w:rsidR="0086689E" w:rsidTr="0086689E">
        <w:tc>
          <w:tcPr>
            <w:tcW w:w="1850" w:type="pct"/>
            <w:tcBorders>
              <w:bottom w:val="single" w:color="009EE0" w:sz="2" w:space="0"/>
            </w:tcBorders>
            <w:shd w:val="clear" w:color="auto" w:fill="auto"/>
            <w:tcMar>
              <w:top w:w="22"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b/>
                <w:sz w:val="20"/>
              </w:rPr>
              <w:t>Totaal</w:t>
            </w:r>
          </w:p>
        </w:tc>
        <w:tc>
          <w:tcPr>
            <w:tcW w:w="1469"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b/>
                <w:sz w:val="20"/>
              </w:rPr>
              <w:t>0</w:t>
            </w:r>
          </w:p>
        </w:tc>
        <w:tc>
          <w:tcPr>
            <w:tcW w:w="1681"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b/>
                <w:sz w:val="20"/>
              </w:rPr>
              <w:t>0</w:t>
            </w:r>
          </w:p>
        </w:tc>
      </w:tr>
    </w:tbl>
    <w:p w:rsidRPr="0086689E" w:rsidR="0086689E" w:rsidP="0086689E" w:rsidRDefault="0086689E">
      <w:pPr>
        <w:tabs>
          <w:tab w:val="left" w:pos="284"/>
          <w:tab w:val="left" w:pos="567"/>
          <w:tab w:val="left" w:pos="851"/>
        </w:tabs>
        <w:ind w:right="-2"/>
        <w:rPr>
          <w:rFonts w:ascii="Times New Roman" w:hAnsi="Times New Roman"/>
          <w:sz w:val="24"/>
          <w:szCs w:val="20"/>
        </w:rPr>
      </w:pPr>
    </w:p>
    <w:sectPr w:rsidRPr="0086689E" w:rsidR="0086689E" w:rsidSect="00BE558C">
      <w:pgSz w:w="11906" w:h="16838"/>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9E" w:rsidRDefault="0086689E">
      <w:pPr>
        <w:spacing w:line="20" w:lineRule="exact"/>
      </w:pPr>
    </w:p>
  </w:endnote>
  <w:endnote w:type="continuationSeparator" w:id="0">
    <w:p w:rsidR="0086689E" w:rsidRDefault="0086689E">
      <w:pPr>
        <w:pStyle w:val="Amendement"/>
      </w:pPr>
      <w:r>
        <w:rPr>
          <w:b w:val="0"/>
          <w:bCs w:val="0"/>
        </w:rPr>
        <w:t xml:space="preserve"> </w:t>
      </w:r>
    </w:p>
  </w:endnote>
  <w:endnote w:type="continuationNotice" w:id="1">
    <w:p w:rsidR="0086689E" w:rsidRDefault="0086689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D066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9E" w:rsidRDefault="0086689E">
      <w:pPr>
        <w:pStyle w:val="Amendement"/>
      </w:pPr>
      <w:r>
        <w:rPr>
          <w:b w:val="0"/>
          <w:bCs w:val="0"/>
        </w:rPr>
        <w:separator/>
      </w:r>
    </w:p>
  </w:footnote>
  <w:footnote w:type="continuationSeparator" w:id="0">
    <w:p w:rsidR="0086689E" w:rsidRDefault="00866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9E"/>
    <w:rsid w:val="00012DBE"/>
    <w:rsid w:val="000A1D81"/>
    <w:rsid w:val="00111ED3"/>
    <w:rsid w:val="0019361E"/>
    <w:rsid w:val="001A5E3C"/>
    <w:rsid w:val="001C190E"/>
    <w:rsid w:val="002168F4"/>
    <w:rsid w:val="002A727C"/>
    <w:rsid w:val="00571541"/>
    <w:rsid w:val="005D2707"/>
    <w:rsid w:val="00606255"/>
    <w:rsid w:val="006B607A"/>
    <w:rsid w:val="007D451C"/>
    <w:rsid w:val="00826224"/>
    <w:rsid w:val="0086689E"/>
    <w:rsid w:val="00930A23"/>
    <w:rsid w:val="009C7354"/>
    <w:rsid w:val="009E6D7F"/>
    <w:rsid w:val="00A11E73"/>
    <w:rsid w:val="00A2521E"/>
    <w:rsid w:val="00AE436A"/>
    <w:rsid w:val="00B76E95"/>
    <w:rsid w:val="00BC4C87"/>
    <w:rsid w:val="00BE558C"/>
    <w:rsid w:val="00C135B1"/>
    <w:rsid w:val="00C92DF8"/>
    <w:rsid w:val="00CB3578"/>
    <w:rsid w:val="00D20AFA"/>
    <w:rsid w:val="00D55648"/>
    <w:rsid w:val="00DD066A"/>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34DD0"/>
  <w15:docId w15:val="{675144FF-4555-43F3-891F-2FF5E24E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86689E"/>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6689E"/>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mp">
    <w:name w:val="amp"/>
    <w:rsid w:val="00BC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446</ap:Words>
  <ap:Characters>2843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2024-02-15T14:37:00.0000000Z</dcterms:created>
  <dcterms:modified xsi:type="dcterms:W3CDTF">2024-02-23T11:16:00.0000000Z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