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5EAB" w:rsidP="005C5EAB" w:rsidRDefault="005C5EAB">
      <w:pPr>
        <w:rPr>
          <w:rFonts w:asciiTheme="minorHAnsi" w:hAnsiTheme="minorHAnsi" w:cstheme="minorBidi"/>
          <w:color w:val="1F497D"/>
        </w:rPr>
      </w:pPr>
    </w:p>
    <w:p w:rsidR="005C5EAB" w:rsidP="005C5EAB" w:rsidRDefault="005C5EAB">
      <w:pPr>
        <w:rPr>
          <w:rFonts w:asciiTheme="minorHAnsi" w:hAnsiTheme="minorHAnsi" w:cstheme="minorBidi"/>
          <w:color w:val="1F497D"/>
        </w:rPr>
      </w:pPr>
    </w:p>
    <w:p w:rsidR="005C5EAB" w:rsidP="005C5EAB" w:rsidRDefault="005C5EAB">
      <w:pPr>
        <w:rPr>
          <w:rFonts w:eastAsia="Times New Roman"/>
          <w:lang w:eastAsia="nl-NL"/>
        </w:rPr>
      </w:pPr>
      <w:bookmarkStart w:name="_MailOriginal" w:id="0"/>
      <w:r>
        <w:rPr>
          <w:rFonts w:eastAsia="Times New Roman"/>
          <w:b/>
          <w:bCs/>
          <w:lang w:eastAsia="nl-NL"/>
        </w:rPr>
        <w:t>Van:</w:t>
      </w:r>
      <w:r>
        <w:rPr>
          <w:rFonts w:eastAsia="Times New Roman"/>
          <w:lang w:eastAsia="nl-NL"/>
        </w:rPr>
        <w:t xml:space="preserve"> Dubbeldam, Lisa </w:t>
      </w:r>
      <w:r>
        <w:rPr>
          <w:rFonts w:eastAsia="Times New Roman"/>
          <w:lang w:eastAsia="nl-NL"/>
        </w:rPr>
        <w:br/>
      </w:r>
      <w:r>
        <w:rPr>
          <w:rFonts w:eastAsia="Times New Roman"/>
          <w:b/>
          <w:bCs/>
          <w:lang w:eastAsia="nl-NL"/>
        </w:rPr>
        <w:t>Verzonden:</w:t>
      </w:r>
      <w:r>
        <w:rPr>
          <w:rFonts w:eastAsia="Times New Roman"/>
          <w:lang w:eastAsia="nl-NL"/>
        </w:rPr>
        <w:t xml:space="preserve"> vrijdag 8 maart 2024 09:29</w:t>
      </w:r>
      <w:r>
        <w:rPr>
          <w:rFonts w:eastAsia="Times New Roman"/>
          <w:lang w:eastAsia="nl-NL"/>
        </w:rPr>
        <w:br/>
      </w:r>
      <w:r>
        <w:rPr>
          <w:rFonts w:eastAsia="Times New Roman"/>
          <w:b/>
          <w:bCs/>
          <w:lang w:eastAsia="nl-NL"/>
        </w:rPr>
        <w:t>Aan:</w:t>
      </w:r>
      <w:r>
        <w:rPr>
          <w:rFonts w:eastAsia="Times New Roman"/>
          <w:lang w:eastAsia="nl-NL"/>
        </w:rPr>
        <w:t xml:space="preserve"> Commissie BuHa-OS </w:t>
      </w:r>
      <w:r>
        <w:rPr>
          <w:rFonts w:eastAsia="Times New Roman"/>
          <w:lang w:eastAsia="nl-NL"/>
        </w:rPr>
        <w:br/>
      </w:r>
      <w:r>
        <w:rPr>
          <w:rFonts w:eastAsia="Times New Roman"/>
          <w:b/>
          <w:bCs/>
          <w:lang w:eastAsia="nl-NL"/>
        </w:rPr>
        <w:t>CC:</w:t>
      </w:r>
      <w:r>
        <w:rPr>
          <w:rFonts w:eastAsia="Times New Roman"/>
          <w:lang w:eastAsia="nl-NL"/>
        </w:rPr>
        <w:t xml:space="preserve"> </w:t>
      </w:r>
      <w:proofErr w:type="spellStart"/>
      <w:r>
        <w:rPr>
          <w:rFonts w:eastAsia="Times New Roman"/>
          <w:lang w:eastAsia="nl-NL"/>
        </w:rPr>
        <w:t>Bamenga</w:t>
      </w:r>
      <w:proofErr w:type="spellEnd"/>
      <w:r>
        <w:rPr>
          <w:rFonts w:eastAsia="Times New Roman"/>
          <w:lang w:eastAsia="nl-NL"/>
        </w:rPr>
        <w:t>, P. (</w:t>
      </w:r>
      <w:proofErr w:type="spellStart"/>
      <w:r>
        <w:rPr>
          <w:rFonts w:eastAsia="Times New Roman"/>
          <w:lang w:eastAsia="nl-NL"/>
        </w:rPr>
        <w:t>Mpanzu</w:t>
      </w:r>
      <w:proofErr w:type="spellEnd"/>
      <w:r>
        <w:rPr>
          <w:rFonts w:eastAsia="Times New Roman"/>
          <w:lang w:eastAsia="nl-NL"/>
        </w:rPr>
        <w:t xml:space="preserve">); </w:t>
      </w:r>
      <w:r>
        <w:rPr>
          <w:rFonts w:eastAsia="Times New Roman"/>
          <w:lang w:eastAsia="nl-NL"/>
        </w:rPr>
        <w:t xml:space="preserve">Paternotte, J.M. (Jan) </w:t>
      </w:r>
    </w:p>
    <w:p w:rsidR="005C5EAB" w:rsidP="005C5EAB" w:rsidRDefault="005C5EAB">
      <w:pPr>
        <w:rPr>
          <w:rFonts w:eastAsia="Times New Roman"/>
          <w:lang w:eastAsia="nl-NL"/>
        </w:rPr>
      </w:pPr>
      <w:bookmarkStart w:name="_GoBack" w:id="1"/>
      <w:bookmarkEnd w:id="1"/>
      <w:r>
        <w:rPr>
          <w:rFonts w:eastAsia="Times New Roman"/>
          <w:b/>
          <w:bCs/>
          <w:lang w:eastAsia="nl-NL"/>
        </w:rPr>
        <w:t>Onderwerp:</w:t>
      </w:r>
      <w:r>
        <w:rPr>
          <w:rFonts w:eastAsia="Times New Roman"/>
          <w:lang w:eastAsia="nl-NL"/>
        </w:rPr>
        <w:t xml:space="preserve"> E-mailprocedure verzetten gesprek HCSS over Taiwan</w:t>
      </w:r>
    </w:p>
    <w:p w:rsidR="005C5EAB" w:rsidP="005C5EAB" w:rsidRDefault="005C5EAB"/>
    <w:p w:rsidR="005C5EAB" w:rsidP="005C5EAB" w:rsidRDefault="005C5EAB">
      <w:r>
        <w:t>Beste griffie,</w:t>
      </w:r>
    </w:p>
    <w:p w:rsidR="005C5EAB" w:rsidP="005C5EAB" w:rsidRDefault="005C5EAB"/>
    <w:p w:rsidR="005C5EAB" w:rsidP="005C5EAB" w:rsidRDefault="005C5EAB">
      <w:r>
        <w:t>Volgende week donderdag staat het gesprek met HCSS over Taiwan gepland, maar deze vindt nu helaas tegelijk plaats met het plenaire debat over de oorlog in Oekraïne waardoor veel woordvoerders niet aanwezig zullen kunnen zijn. Daarom zou ik namens D66 graag een e-mailprocedure starten om het gesprek te verplaatsen.</w:t>
      </w:r>
    </w:p>
    <w:p w:rsidR="005C5EAB" w:rsidP="005C5EAB" w:rsidRDefault="005C5EAB"/>
    <w:p w:rsidR="005C5EAB" w:rsidP="005C5EAB" w:rsidRDefault="005C5EAB">
      <w:pPr>
        <w:spacing w:before="180" w:after="100" w:afterAutospacing="1"/>
        <w:rPr>
          <w:color w:val="1F4E79"/>
          <w:lang w:eastAsia="nl-NL"/>
        </w:rPr>
      </w:pPr>
      <w:r>
        <w:rPr>
          <w:color w:val="1F4E79"/>
          <w:lang w:eastAsia="nl-NL"/>
        </w:rPr>
        <w:t>Met vriendelijke groet,</w:t>
      </w:r>
    </w:p>
    <w:p w:rsidR="005C5EAB" w:rsidP="005C5EAB" w:rsidRDefault="005C5EAB">
      <w:pPr>
        <w:spacing w:before="180" w:after="100" w:afterAutospacing="1"/>
        <w:rPr>
          <w:color w:val="1F4E79"/>
          <w:lang w:eastAsia="nl-NL"/>
        </w:rPr>
      </w:pPr>
      <w:r>
        <w:rPr>
          <w:color w:val="1F4E79"/>
          <w:lang w:eastAsia="nl-NL"/>
        </w:rPr>
        <w:t>Lisa Dubbeldam</w:t>
      </w:r>
    </w:p>
    <w:p w:rsidR="005C5EAB" w:rsidP="005C5EAB" w:rsidRDefault="005C5EAB">
      <w:pPr>
        <w:spacing w:before="180" w:after="100" w:afterAutospacing="1"/>
        <w:rPr>
          <w:color w:val="969696"/>
          <w:lang w:eastAsia="nl-NL"/>
        </w:rPr>
      </w:pPr>
      <w:r>
        <w:rPr>
          <w:color w:val="969696"/>
          <w:lang w:eastAsia="nl-NL"/>
        </w:rPr>
        <w:t>Senior beleidsmedewerker Tweede Kamerfractie D66</w:t>
      </w:r>
    </w:p>
    <w:p w:rsidR="005C5EAB" w:rsidP="005C5EAB" w:rsidRDefault="005C5EAB">
      <w:pPr>
        <w:spacing w:before="180" w:after="100" w:afterAutospacing="1"/>
        <w:rPr>
          <w:color w:val="969696"/>
          <w:lang w:eastAsia="nl-NL"/>
        </w:rPr>
      </w:pPr>
      <w:r>
        <w:rPr>
          <w:color w:val="969696"/>
          <w:lang w:eastAsia="nl-NL"/>
        </w:rPr>
        <w:t>Asiel &amp; Migratie | Sekswerk</w:t>
      </w:r>
      <w:r>
        <w:rPr>
          <w:color w:val="969696"/>
          <w:lang w:eastAsia="nl-NL"/>
        </w:rPr>
        <w:br/>
        <w:t xml:space="preserve">Buitenlandse Handel </w:t>
      </w:r>
    </w:p>
    <w:p w:rsidR="005C5EAB" w:rsidP="005C5EAB" w:rsidRDefault="005C5EAB">
      <w:pPr>
        <w:rPr>
          <w:color w:val="1F497D"/>
          <w:lang w:eastAsia="en-GB"/>
        </w:rPr>
      </w:pPr>
      <w:r>
        <w:rPr>
          <w:noProof/>
          <w:color w:val="323296"/>
          <w:lang w:eastAsia="nl-NL"/>
        </w:rPr>
        <w:drawing>
          <wp:inline distT="0" distB="0" distL="0" distR="0">
            <wp:extent cx="1868805" cy="1153160"/>
            <wp:effectExtent l="0" t="0" r="0" b="8890"/>
            <wp:docPr id="1" name="Afbeelding 1" descr="logopayoff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logopayoff (1)"/>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1868805" cy="1153160"/>
                    </a:xfrm>
                    <a:prstGeom prst="rect">
                      <a:avLst/>
                    </a:prstGeom>
                    <a:noFill/>
                    <a:ln>
                      <a:noFill/>
                    </a:ln>
                  </pic:spPr>
                </pic:pic>
              </a:graphicData>
            </a:graphic>
          </wp:inline>
        </w:drawing>
      </w:r>
    </w:p>
    <w:p w:rsidR="005C5EAB" w:rsidP="005C5EAB" w:rsidRDefault="005C5EAB">
      <w:pPr>
        <w:rPr>
          <w:color w:val="1F497D"/>
          <w:sz w:val="20"/>
          <w:szCs w:val="20"/>
          <w:lang w:val="en-US" w:eastAsia="en-GB"/>
        </w:rPr>
      </w:pPr>
      <w:hyperlink w:history="1" r:id="rId6">
        <w:r>
          <w:rPr>
            <w:rStyle w:val="Hyperlink"/>
            <w:color w:val="00AE41"/>
            <w:sz w:val="18"/>
            <w:szCs w:val="18"/>
            <w:lang w:val="en-US" w:eastAsia="en-GB"/>
          </w:rPr>
          <w:t>D66.nl</w:t>
        </w:r>
      </w:hyperlink>
      <w:r w:rsidRPr="005C5EAB">
        <w:rPr>
          <w:color w:val="1F497D"/>
          <w:sz w:val="18"/>
          <w:szCs w:val="18"/>
          <w:lang w:val="en-GB" w:eastAsia="en-GB"/>
        </w:rPr>
        <w:t xml:space="preserve"> </w:t>
      </w:r>
      <w:r>
        <w:rPr>
          <w:color w:val="000000"/>
          <w:sz w:val="27"/>
          <w:szCs w:val="27"/>
          <w:lang w:val="en-US" w:eastAsia="en-GB"/>
        </w:rPr>
        <w:t>| </w:t>
      </w:r>
      <w:hyperlink w:history="1" r:id="rId7">
        <w:r>
          <w:rPr>
            <w:rStyle w:val="Hyperlink"/>
            <w:color w:val="00AE41"/>
            <w:sz w:val="18"/>
            <w:szCs w:val="18"/>
            <w:lang w:val="en-US" w:eastAsia="en-GB"/>
          </w:rPr>
          <w:t>Facebook</w:t>
        </w:r>
      </w:hyperlink>
      <w:r w:rsidRPr="005C5EAB">
        <w:rPr>
          <w:color w:val="00AE41"/>
          <w:sz w:val="27"/>
          <w:szCs w:val="27"/>
          <w:lang w:val="en-GB" w:eastAsia="en-GB"/>
        </w:rPr>
        <w:t xml:space="preserve"> </w:t>
      </w:r>
      <w:r>
        <w:rPr>
          <w:color w:val="000000"/>
          <w:sz w:val="27"/>
          <w:szCs w:val="27"/>
          <w:lang w:val="en-US" w:eastAsia="en-GB"/>
        </w:rPr>
        <w:t>|</w:t>
      </w:r>
      <w:r>
        <w:rPr>
          <w:color w:val="00AE41"/>
          <w:sz w:val="27"/>
          <w:szCs w:val="27"/>
          <w:lang w:val="en-US" w:eastAsia="en-GB"/>
        </w:rPr>
        <w:t xml:space="preserve"> </w:t>
      </w:r>
      <w:hyperlink w:history="1" r:id="rId8">
        <w:r>
          <w:rPr>
            <w:rStyle w:val="Hyperlink"/>
            <w:color w:val="00AE41"/>
            <w:sz w:val="20"/>
            <w:szCs w:val="20"/>
            <w:lang w:val="en-GB" w:eastAsia="en-GB"/>
          </w:rPr>
          <w:t>Instagram</w:t>
        </w:r>
      </w:hyperlink>
      <w:r>
        <w:rPr>
          <w:color w:val="00AE41"/>
          <w:sz w:val="27"/>
          <w:szCs w:val="27"/>
          <w:lang w:val="en-US" w:eastAsia="en-GB"/>
        </w:rPr>
        <w:t> </w:t>
      </w:r>
      <w:r>
        <w:rPr>
          <w:color w:val="000000"/>
          <w:sz w:val="27"/>
          <w:szCs w:val="27"/>
          <w:lang w:val="en-US" w:eastAsia="en-GB"/>
        </w:rPr>
        <w:t>| </w:t>
      </w:r>
      <w:hyperlink w:history="1" r:id="rId9">
        <w:r>
          <w:rPr>
            <w:rStyle w:val="Hyperlink"/>
            <w:color w:val="00AE41"/>
            <w:sz w:val="20"/>
            <w:szCs w:val="20"/>
            <w:lang w:val="en-GB" w:eastAsia="en-GB"/>
          </w:rPr>
          <w:t>Twitter</w:t>
        </w:r>
      </w:hyperlink>
      <w:r w:rsidRPr="005C5EAB">
        <w:rPr>
          <w:color w:val="00AE41"/>
          <w:sz w:val="27"/>
          <w:szCs w:val="27"/>
          <w:lang w:val="en-GB" w:eastAsia="en-GB"/>
        </w:rPr>
        <w:t xml:space="preserve"> </w:t>
      </w:r>
      <w:r>
        <w:rPr>
          <w:color w:val="000000"/>
          <w:sz w:val="27"/>
          <w:szCs w:val="27"/>
          <w:lang w:val="en-US" w:eastAsia="en-GB"/>
        </w:rPr>
        <w:t>| </w:t>
      </w:r>
      <w:hyperlink w:history="1" r:id="rId10">
        <w:r>
          <w:rPr>
            <w:rStyle w:val="Hyperlink"/>
            <w:color w:val="00AE41"/>
            <w:sz w:val="18"/>
            <w:szCs w:val="18"/>
            <w:lang w:val="en-US" w:eastAsia="en-GB"/>
          </w:rPr>
          <w:t>LinkedIn</w:t>
        </w:r>
      </w:hyperlink>
      <w:r w:rsidRPr="005C5EAB">
        <w:rPr>
          <w:color w:val="1F497D"/>
          <w:sz w:val="18"/>
          <w:szCs w:val="18"/>
          <w:lang w:val="en-GB" w:eastAsia="en-GB"/>
        </w:rPr>
        <w:t xml:space="preserve"> </w:t>
      </w:r>
      <w:r>
        <w:rPr>
          <w:color w:val="000000"/>
          <w:sz w:val="27"/>
          <w:szCs w:val="27"/>
          <w:lang w:val="en-US" w:eastAsia="en-GB"/>
        </w:rPr>
        <w:t xml:space="preserve">| </w:t>
      </w:r>
      <w:hyperlink w:history="1" r:id="rId11">
        <w:r>
          <w:rPr>
            <w:rStyle w:val="Hyperlink"/>
            <w:color w:val="00AE41"/>
            <w:sz w:val="20"/>
            <w:szCs w:val="20"/>
            <w:lang w:val="en-GB" w:eastAsia="en-GB"/>
          </w:rPr>
          <w:t>YouTube</w:t>
        </w:r>
      </w:hyperlink>
      <w:r w:rsidRPr="005C5EAB">
        <w:rPr>
          <w:color w:val="1F497D"/>
          <w:sz w:val="20"/>
          <w:szCs w:val="20"/>
          <w:lang w:val="en-GB" w:eastAsia="en-GB"/>
        </w:rPr>
        <w:t xml:space="preserve"> </w:t>
      </w:r>
      <w:r>
        <w:rPr>
          <w:color w:val="000000"/>
          <w:sz w:val="27"/>
          <w:szCs w:val="27"/>
          <w:lang w:val="en-US" w:eastAsia="en-GB"/>
        </w:rPr>
        <w:t xml:space="preserve">| </w:t>
      </w:r>
      <w:hyperlink w:history="1" r:id="rId12">
        <w:r>
          <w:rPr>
            <w:rStyle w:val="Hyperlink"/>
            <w:color w:val="00AE41"/>
            <w:sz w:val="20"/>
            <w:szCs w:val="20"/>
            <w:lang w:val="en-GB" w:eastAsia="en-GB"/>
          </w:rPr>
          <w:t>Privacy</w:t>
        </w:r>
      </w:hyperlink>
      <w:r>
        <w:rPr>
          <w:color w:val="000000"/>
          <w:sz w:val="27"/>
          <w:szCs w:val="27"/>
          <w:lang w:val="en-US" w:eastAsia="en-GB"/>
        </w:rPr>
        <w:t> </w:t>
      </w:r>
    </w:p>
    <w:p w:rsidR="005C5EAB" w:rsidP="005C5EAB" w:rsidRDefault="005C5EAB">
      <w:pPr>
        <w:rPr>
          <w:color w:val="000000"/>
          <w:sz w:val="15"/>
          <w:szCs w:val="15"/>
          <w:lang w:eastAsia="en-GB"/>
        </w:rPr>
      </w:pPr>
      <w:r>
        <w:rPr>
          <w:color w:val="000000"/>
          <w:sz w:val="15"/>
          <w:szCs w:val="15"/>
          <w:lang w:eastAsia="en-GB"/>
        </w:rPr>
        <w:t>De informatie opgenomen in dit bericht kan vertrouwelijk zijn en is uitsluitend bestemd voor de geadresseerde.</w:t>
      </w:r>
      <w:r>
        <w:rPr>
          <w:color w:val="000000"/>
          <w:sz w:val="15"/>
          <w:szCs w:val="15"/>
          <w:lang w:eastAsia="en-GB"/>
        </w:rPr>
        <w:br/>
        <w:t>Indien u dit bericht onterecht ontvangt, wordt u verzocht de inhoud niet te gebruiken en de afzender direct te informeren door het bericht te retourneren</w:t>
      </w:r>
    </w:p>
    <w:p w:rsidR="005C5EAB" w:rsidP="005C5EAB" w:rsidRDefault="005C5EAB">
      <w:pPr>
        <w:rPr>
          <w:color w:val="1F497D"/>
          <w:sz w:val="20"/>
          <w:szCs w:val="20"/>
          <w:lang w:eastAsia="en-GB"/>
        </w:rPr>
      </w:pPr>
    </w:p>
    <w:p w:rsidR="005C5EAB" w:rsidP="005C5EAB" w:rsidRDefault="005C5EAB">
      <w:pPr>
        <w:rPr>
          <w:color w:val="1F497D"/>
          <w:sz w:val="18"/>
          <w:szCs w:val="18"/>
          <w:lang w:eastAsia="en-GB"/>
        </w:rPr>
      </w:pPr>
      <w:r>
        <w:rPr>
          <w:rFonts w:ascii="Arial" w:hAnsi="Arial" w:cs="Arial"/>
          <w:i/>
          <w:iCs/>
          <w:color w:val="1F497D"/>
          <w:sz w:val="18"/>
          <w:szCs w:val="18"/>
          <w:lang w:eastAsia="nl-NL"/>
        </w:rPr>
        <w:t>N.B.: Afspraken worden altijd onder voorbehoud van de Kameragenda gemaakt.</w:t>
      </w:r>
    </w:p>
    <w:bookmarkEnd w:id="0"/>
    <w:p w:rsidR="005C5EAB" w:rsidP="005C5EAB" w:rsidRDefault="005C5EAB"/>
    <w:p w:rsidR="00B336FA" w:rsidRDefault="005C5EAB"/>
    <w:sectPr w:rsidR="00B336FA">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EAB"/>
    <w:rsid w:val="000D6D30"/>
    <w:rsid w:val="001A3D3B"/>
    <w:rsid w:val="005C5EA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BDCE0"/>
  <w15:chartTrackingRefBased/>
  <w15:docId w15:val="{3F02C344-356D-4A87-B576-F0A8CCB95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C5EAB"/>
    <w:pPr>
      <w:spacing w:after="0" w:line="240" w:lineRule="auto"/>
    </w:pPr>
    <w:rPr>
      <w:rFonts w:ascii="Calibri" w:hAnsi="Calibri" w:cs="Calibr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5C5EAB"/>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6182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stagram.com/d66_insta"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facebook.com/d66" TargetMode="External"/><Relationship Id="rId12" Type="http://schemas.openxmlformats.org/officeDocument/2006/relationships/hyperlink" Target="https://d66.nl/uw-privac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66.nl/" TargetMode="External"/><Relationship Id="rId11" Type="http://schemas.openxmlformats.org/officeDocument/2006/relationships/hyperlink" Target="http://www.youtube.com/Democraten66" TargetMode="External"/><Relationship Id="rId5" Type="http://schemas.openxmlformats.org/officeDocument/2006/relationships/image" Target="cid:image001.png@01DA713A.FD4C9F70" TargetMode="External"/><Relationship Id="rId10" Type="http://schemas.openxmlformats.org/officeDocument/2006/relationships/hyperlink" Target="http://www.linkedin.com/company/d66-dutch-democratic-party" TargetMode="External"/><Relationship Id="rId4" Type="http://schemas.openxmlformats.org/officeDocument/2006/relationships/image" Target="media/image1.png"/><Relationship Id="rId9" Type="http://schemas.openxmlformats.org/officeDocument/2006/relationships/hyperlink" Target="http://www.twitter.com/d66" TargetMode="Externa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219</ap:Words>
  <ap:Characters>1210</ap:Characters>
  <ap:DocSecurity>0</ap:DocSecurity>
  <ap:Lines>10</ap:Lines>
  <ap:Paragraphs>2</ap:Paragraphs>
  <ap:ScaleCrop>false</ap:ScaleCrop>
  <ap:LinksUpToDate>false</ap:LinksUpToDate>
  <ap:CharactersWithSpaces>1427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2024-03-08T09:11:00.0000000Z</dcterms:created>
  <dcterms:modified xsi:type="dcterms:W3CDTF">2024-03-08T09:12:00.0000000Z</dcterms:modified>
  <version/>
  <category/>
</coreProperties>
</file>