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1C" w:rsidRDefault="00737F70">
      <w:pPr>
        <w:rPr>
          <w:rFonts w:asciiTheme="minorHAnsi" w:hAnsiTheme="minorHAnsi" w:cstheme="minorHAnsi"/>
        </w:rPr>
      </w:pPr>
      <w:r w:rsidRPr="00737F70">
        <w:rPr>
          <w:rFonts w:asciiTheme="minorHAnsi" w:hAnsiTheme="minorHAnsi" w:cstheme="minorHAnsi"/>
        </w:rPr>
        <w:t>2024Z04196 / 2024D09751</w:t>
      </w:r>
    </w:p>
    <w:p w:rsidR="00737F70" w:rsidRDefault="00737F70">
      <w:pPr>
        <w:pBdr>
          <w:bottom w:val="single" w:color="auto" w:sz="6" w:space="1"/>
        </w:pBdr>
        <w:rPr>
          <w:rFonts w:asciiTheme="minorHAnsi" w:hAnsiTheme="minorHAnsi" w:cstheme="minorHAnsi"/>
        </w:rPr>
      </w:pPr>
    </w:p>
    <w:p w:rsidRPr="00737F70" w:rsidR="00737F70" w:rsidRDefault="00737F70">
      <w:pPr>
        <w:pBdr>
          <w:bottom w:val="single" w:color="auto" w:sz="6" w:space="1"/>
        </w:pBdr>
        <w:rPr>
          <w:rFonts w:asciiTheme="minorHAnsi" w:hAnsiTheme="minorHAnsi" w:cstheme="minorHAnsi"/>
          <w:b/>
        </w:rPr>
      </w:pPr>
      <w:r w:rsidRPr="00737F70">
        <w:rPr>
          <w:rFonts w:asciiTheme="minorHAnsi" w:hAnsiTheme="minorHAnsi" w:cstheme="minorHAnsi"/>
          <w:b/>
        </w:rPr>
        <w:t>Voorstel van het lid Teunissen (PvdD) tot het laten verzorgen van een technische briefing over de juridische positie van de Nederlandse staat bij lopende exportkredietverzekeringen, alsmede tot het doen van een verzoek aan de staatssecretaris van Financiën tot spoedige beantwoording van op 20 december 2023 gestelde feitelijke vragen over een beleidsdoorlichting</w:t>
      </w:r>
    </w:p>
    <w:p w:rsidR="00737F70" w:rsidRDefault="00737F70">
      <w:pPr>
        <w:pBdr>
          <w:bottom w:val="single" w:color="auto" w:sz="6" w:space="1"/>
        </w:pBdr>
        <w:rPr>
          <w:rFonts w:asciiTheme="minorHAnsi" w:hAnsiTheme="minorHAnsi" w:cstheme="minorHAnsi"/>
        </w:rPr>
      </w:pPr>
    </w:p>
    <w:p w:rsidRPr="00737F70" w:rsidR="00737F70" w:rsidRDefault="00737F70">
      <w:pPr>
        <w:rPr>
          <w:rFonts w:asciiTheme="minorHAnsi" w:hAnsiTheme="minorHAnsi" w:cstheme="minorHAnsi"/>
        </w:rPr>
      </w:pPr>
    </w:p>
    <w:p w:rsidR="00737F70" w:rsidRDefault="00737F70"/>
    <w:p w:rsidR="00737F70" w:rsidP="00737F70" w:rsidRDefault="00737F70">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t>
      </w:r>
      <w:r>
        <w:rPr>
          <w:rFonts w:ascii="Calibri" w:hAnsi="Calibri" w:cs="Calibri"/>
          <w:sz w:val="22"/>
          <w:szCs w:val="22"/>
        </w:rPr>
        <w:t>----------------</w:t>
      </w:r>
      <w:r w:rsidRPr="00737F70">
        <w:rPr>
          <w:rFonts w:ascii="Calibri" w:hAnsi="Calibri" w:cs="Calibri"/>
          <w:sz w:val="22"/>
          <w:szCs w:val="22"/>
        </w:rPr>
        <w:t>@tweedekamer.nl</w:t>
      </w:r>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woensdag 13 maart 2024 16:12</w:t>
      </w:r>
      <w:r>
        <w:rPr>
          <w:rFonts w:ascii="Calibri" w:hAnsi="Calibri"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Financiën</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Teunissen, C. (Christine) </w:t>
      </w:r>
      <w:bookmarkStart w:name="_GoBack" w:id="0"/>
      <w:bookmarkEnd w:id="0"/>
    </w:p>
    <w:p w:rsidR="00737F70" w:rsidP="00737F70" w:rsidRDefault="00737F70">
      <w:pPr>
        <w:outlineLvl w:val="0"/>
        <w:rPr>
          <w:rFonts w:ascii="Calibri" w:hAnsi="Calibri" w:cs="Calibri"/>
          <w:sz w:val="22"/>
          <w:szCs w:val="22"/>
        </w:rPr>
      </w:pPr>
      <w:r>
        <w:rPr>
          <w:rFonts w:ascii="Calibri" w:hAnsi="Calibri" w:cs="Calibri"/>
          <w:b/>
          <w:bCs/>
          <w:sz w:val="22"/>
          <w:szCs w:val="22"/>
        </w:rPr>
        <w:t>Onderwerp:</w:t>
      </w:r>
      <w:r>
        <w:rPr>
          <w:rFonts w:ascii="Calibri" w:hAnsi="Calibri" w:cs="Calibri"/>
          <w:sz w:val="22"/>
          <w:szCs w:val="22"/>
        </w:rPr>
        <w:t xml:space="preserve"> Aanmelding </w:t>
      </w:r>
      <w:proofErr w:type="spellStart"/>
      <w:r>
        <w:rPr>
          <w:rFonts w:ascii="Calibri" w:hAnsi="Calibri" w:cs="Calibri"/>
          <w:sz w:val="22"/>
          <w:szCs w:val="22"/>
        </w:rPr>
        <w:t>RvW</w:t>
      </w:r>
      <w:proofErr w:type="spellEnd"/>
    </w:p>
    <w:p w:rsidR="00737F70" w:rsidP="00737F70" w:rsidRDefault="00737F70"/>
    <w:p w:rsidR="00737F70" w:rsidP="00737F70" w:rsidRDefault="00737F70">
      <w:pPr>
        <w:pStyle w:val="Lijstalinea"/>
        <w:spacing w:before="0" w:beforeAutospacing="0" w:after="0" w:afterAutospacing="0"/>
        <w:ind w:left="720" w:hanging="360"/>
        <w:rPr>
          <w:rFonts w:ascii="Calibri" w:hAnsi="Calibri" w:cs="Calibri"/>
          <w:sz w:val="22"/>
          <w:szCs w:val="22"/>
        </w:rPr>
      </w:pPr>
      <w:r>
        <w:rPr>
          <w:rFonts w:ascii="Calibri" w:hAnsi="Calibri" w:cs="Calibri"/>
          <w:sz w:val="22"/>
          <w:szCs w:val="22"/>
        </w:rPr>
        <w:t>Hi!</w:t>
      </w:r>
    </w:p>
    <w:p w:rsidR="00737F70" w:rsidP="00737F70" w:rsidRDefault="00737F70">
      <w:pPr>
        <w:pStyle w:val="Lijstalinea"/>
        <w:spacing w:before="0" w:beforeAutospacing="0" w:after="0" w:afterAutospacing="0"/>
        <w:ind w:left="720" w:hanging="360"/>
        <w:rPr>
          <w:rFonts w:ascii="Calibri" w:hAnsi="Calibri" w:cs="Calibri"/>
          <w:sz w:val="22"/>
          <w:szCs w:val="22"/>
        </w:rPr>
      </w:pPr>
    </w:p>
    <w:p w:rsidR="00737F70" w:rsidP="00737F70" w:rsidRDefault="00737F70">
      <w:pPr>
        <w:pStyle w:val="Lijstalinea"/>
        <w:spacing w:before="0" w:beforeAutospacing="0" w:after="0" w:afterAutospacing="0"/>
        <w:ind w:left="720" w:hanging="360"/>
        <w:rPr>
          <w:rFonts w:ascii="Calibri" w:hAnsi="Calibri" w:cs="Calibri"/>
          <w:sz w:val="22"/>
          <w:szCs w:val="22"/>
        </w:rPr>
      </w:pPr>
      <w:r>
        <w:rPr>
          <w:rFonts w:ascii="Calibri" w:hAnsi="Calibri" w:cs="Calibri"/>
          <w:sz w:val="22"/>
          <w:szCs w:val="22"/>
        </w:rPr>
        <w:t xml:space="preserve">Bijgaand twee verzoeken voor de </w:t>
      </w:r>
      <w:proofErr w:type="spellStart"/>
      <w:r>
        <w:rPr>
          <w:rFonts w:ascii="Calibri" w:hAnsi="Calibri" w:cs="Calibri"/>
          <w:sz w:val="22"/>
          <w:szCs w:val="22"/>
        </w:rPr>
        <w:t>rvw</w:t>
      </w:r>
      <w:proofErr w:type="spellEnd"/>
      <w:r>
        <w:rPr>
          <w:rFonts w:ascii="Calibri" w:hAnsi="Calibri" w:cs="Calibri"/>
          <w:sz w:val="22"/>
          <w:szCs w:val="22"/>
        </w:rPr>
        <w:t xml:space="preserve"> morgen </w:t>
      </w:r>
    </w:p>
    <w:p w:rsidR="00737F70" w:rsidP="00737F70" w:rsidRDefault="00737F70">
      <w:pPr>
        <w:pStyle w:val="Lijstalinea"/>
        <w:spacing w:before="0" w:beforeAutospacing="0" w:after="0" w:afterAutospacing="0"/>
        <w:ind w:left="720" w:hanging="360"/>
        <w:rPr>
          <w:rFonts w:ascii="Calibri" w:hAnsi="Calibri" w:cs="Calibri"/>
          <w:sz w:val="22"/>
          <w:szCs w:val="22"/>
        </w:rPr>
      </w:pPr>
    </w:p>
    <w:p w:rsidR="00737F70" w:rsidP="00737F70" w:rsidRDefault="00737F70">
      <w:pPr>
        <w:pStyle w:val="Lijstalinea"/>
        <w:spacing w:before="0" w:beforeAutospacing="0" w:after="0" w:afterAutospacing="0"/>
        <w:ind w:left="720" w:hanging="360"/>
        <w:rPr>
          <w:rFonts w:ascii="Calibri" w:hAnsi="Calibri" w:cs="Calibri"/>
          <w:sz w:val="22"/>
          <w:szCs w:val="22"/>
        </w:rPr>
      </w:pPr>
      <w:r>
        <w:rPr>
          <w:rFonts w:ascii="Calibri" w:hAnsi="Calibri" w:cs="Calibri"/>
          <w:sz w:val="22"/>
          <w:szCs w:val="22"/>
        </w:rPr>
        <w:t xml:space="preserve">- Verzoek van het lid Teunissen (Partij voor de Dieren) om een ambtelijke technische briefing te organiseren over de juridische positie van de Nederlandse staat bij lopende exportkredietverzekeringen en deze in te plannen voor het commissiedebat Exportkredietverzekeringen, voor het </w:t>
      </w:r>
      <w:proofErr w:type="spellStart"/>
      <w:r>
        <w:rPr>
          <w:rFonts w:ascii="Calibri" w:hAnsi="Calibri" w:cs="Calibri"/>
          <w:sz w:val="22"/>
          <w:szCs w:val="22"/>
        </w:rPr>
        <w:t>meireces</w:t>
      </w:r>
      <w:proofErr w:type="spellEnd"/>
      <w:r>
        <w:rPr>
          <w:rFonts w:ascii="Calibri" w:hAnsi="Calibri" w:cs="Calibri"/>
          <w:sz w:val="22"/>
          <w:szCs w:val="22"/>
        </w:rPr>
        <w:t> </w:t>
      </w:r>
    </w:p>
    <w:p w:rsidR="00737F70" w:rsidP="00737F70" w:rsidRDefault="00737F70">
      <w:pPr>
        <w:pStyle w:val="Lijstalinea"/>
        <w:spacing w:before="0" w:beforeAutospacing="0" w:after="0" w:afterAutospacing="0"/>
        <w:ind w:left="720" w:hanging="360"/>
        <w:rPr>
          <w:rFonts w:ascii="Calibri" w:hAnsi="Calibri" w:cs="Calibri"/>
          <w:sz w:val="22"/>
          <w:szCs w:val="22"/>
        </w:rPr>
      </w:pPr>
      <w:r>
        <w:rPr>
          <w:rFonts w:ascii="Calibri" w:hAnsi="Calibri" w:cs="Calibri"/>
          <w:sz w:val="22"/>
          <w:szCs w:val="22"/>
        </w:rPr>
        <w:t>-</w:t>
      </w:r>
      <w:r>
        <w:rPr>
          <w:sz w:val="14"/>
          <w:szCs w:val="14"/>
        </w:rPr>
        <w:t>          </w:t>
      </w:r>
      <w:r>
        <w:rPr>
          <w:rFonts w:ascii="Calibri" w:hAnsi="Calibri" w:cs="Calibri"/>
          <w:sz w:val="22"/>
          <w:szCs w:val="22"/>
        </w:rPr>
        <w:t>Verzoek van het lid Teunissen (Partij voor de Dieren) om de staatssecretaris te verzoeken om de antwoorden op de feitelijke vragen over de Beleidsdoorlichting artikel 5 begroting IX: Exportkredietverzekeringen, -garanties en investeringsverzekeringen (ingediend </w:t>
      </w:r>
      <w:r>
        <w:rPr>
          <w:rFonts w:ascii="Calibri" w:hAnsi="Calibri" w:cs="Calibri"/>
          <w:sz w:val="22"/>
          <w:szCs w:val="22"/>
          <w:u w:val="single"/>
        </w:rPr>
        <w:t>op 20 december</w:t>
      </w:r>
      <w:r>
        <w:rPr>
          <w:rFonts w:ascii="Calibri" w:hAnsi="Calibri" w:cs="Calibri"/>
          <w:sz w:val="22"/>
          <w:szCs w:val="22"/>
        </w:rPr>
        <w:t>) zo snel mogelijk naar de Kamer te sturen</w:t>
      </w:r>
    </w:p>
    <w:p w:rsidR="00737F70" w:rsidP="00737F70" w:rsidRDefault="00737F70">
      <w:pPr>
        <w:pStyle w:val="Lijstalinea"/>
        <w:spacing w:before="0" w:beforeAutospacing="0" w:after="0" w:afterAutospacing="0"/>
        <w:ind w:left="720" w:hanging="360"/>
        <w:rPr>
          <w:rFonts w:ascii="Calibri" w:hAnsi="Calibri" w:cs="Calibri"/>
          <w:sz w:val="22"/>
          <w:szCs w:val="22"/>
        </w:rPr>
      </w:pPr>
    </w:p>
    <w:p w:rsidR="00737F70" w:rsidP="00737F70" w:rsidRDefault="00737F70">
      <w:pPr>
        <w:pStyle w:val="Lijstalinea"/>
        <w:spacing w:before="0" w:beforeAutospacing="0" w:after="0" w:afterAutospacing="0"/>
        <w:ind w:left="720" w:hanging="360"/>
        <w:rPr>
          <w:rFonts w:ascii="Calibri" w:hAnsi="Calibri" w:cs="Calibri"/>
          <w:sz w:val="22"/>
          <w:szCs w:val="22"/>
        </w:rPr>
      </w:pPr>
      <w:r>
        <w:rPr>
          <w:rFonts w:ascii="Calibri" w:hAnsi="Calibri" w:cs="Calibri"/>
          <w:sz w:val="22"/>
          <w:szCs w:val="22"/>
        </w:rPr>
        <w:t>Dank!</w:t>
      </w:r>
    </w:p>
    <w:p w:rsidR="00737F70" w:rsidP="00737F70" w:rsidRDefault="00737F70">
      <w:pPr>
        <w:pStyle w:val="Lijstalinea"/>
        <w:spacing w:before="0" w:beforeAutospacing="0" w:after="0" w:afterAutospacing="0"/>
        <w:ind w:left="720" w:hanging="360"/>
        <w:rPr>
          <w:rFonts w:ascii="Calibri" w:hAnsi="Calibri" w:cs="Calibri"/>
          <w:sz w:val="22"/>
          <w:szCs w:val="22"/>
        </w:rPr>
      </w:pPr>
    </w:p>
    <w:p w:rsidR="00737F70" w:rsidP="00737F70" w:rsidRDefault="00737F70">
      <w:r>
        <w:t>Beleidsmedewerker</w:t>
      </w:r>
    </w:p>
    <w:p w:rsidR="00737F70" w:rsidP="00737F70" w:rsidRDefault="00737F70">
      <w:r>
        <w:rPr>
          <w:b/>
          <w:bCs/>
        </w:rPr>
        <w:t>Tweede Kamerfractie Partij voor de Dieren</w:t>
      </w:r>
    </w:p>
    <w:p w:rsidR="00737F70" w:rsidRDefault="00737F70"/>
    <w:sectPr w:rsidR="00737F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70"/>
    <w:rsid w:val="00737F70"/>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5F68"/>
  <w15:chartTrackingRefBased/>
  <w15:docId w15:val="{295C6105-BB89-4996-A795-BA68E601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7F7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37F70"/>
    <w:rPr>
      <w:color w:val="0000FF"/>
      <w:u w:val="single"/>
    </w:rPr>
  </w:style>
  <w:style w:type="paragraph" w:styleId="Lijstalinea">
    <w:name w:val="List Paragraph"/>
    <w:basedOn w:val="Standaard"/>
    <w:uiPriority w:val="34"/>
    <w:qFormat/>
    <w:rsid w:val="00737F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199</ap:Words>
  <ap:Characters>1097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2024-03-13T15:45:00.0000000Z</dcterms:created>
  <dcterms:modified xsi:type="dcterms:W3CDTF">2024-03-13T15:55:00.0000000Z</dcterms:modified>
  <version/>
  <category/>
</coreProperties>
</file>