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493" w:type="dxa"/>
        <w:tblLook w:val="04A0" w:firstRow="1" w:lastRow="0" w:firstColumn="1" w:lastColumn="0" w:noHBand="0" w:noVBand="1"/>
      </w:tblPr>
      <w:tblGrid>
        <w:gridCol w:w="3681"/>
        <w:gridCol w:w="5812"/>
      </w:tblGrid>
      <w:tr w:rsidRPr="00292A5D" w:rsidR="00091A15" w:rsidTr="24F625E3" w14:paraId="5BEF20B9" w14:textId="77777777">
        <w:tc>
          <w:tcPr>
            <w:tcW w:w="3681" w:type="dxa"/>
            <w:shd w:val="clear" w:color="auto" w:fill="E2EFD9" w:themeFill="accent6" w:themeFillTint="33"/>
          </w:tcPr>
          <w:p w:rsidRPr="003D64C7" w:rsidR="00091A15" w:rsidRDefault="00091A15" w14:paraId="4857137B" w14:textId="1F59E56E">
            <w:pPr>
              <w:rPr>
                <w:rFonts w:ascii="Verdana" w:hAnsi="Verdana"/>
                <w:b/>
                <w:bCs/>
                <w:sz w:val="18"/>
                <w:szCs w:val="18"/>
              </w:rPr>
            </w:pPr>
            <w:r w:rsidRPr="003D64C7">
              <w:rPr>
                <w:rFonts w:ascii="Verdana" w:hAnsi="Verdana"/>
                <w:b/>
                <w:bCs/>
                <w:sz w:val="18"/>
                <w:szCs w:val="18"/>
              </w:rPr>
              <w:t>Motie/toezegging</w:t>
            </w:r>
          </w:p>
        </w:tc>
        <w:tc>
          <w:tcPr>
            <w:tcW w:w="5812" w:type="dxa"/>
          </w:tcPr>
          <w:p w:rsidRPr="003D64C7" w:rsidR="00091A15" w:rsidRDefault="00091A15" w14:paraId="4F932B40" w14:textId="087B0BAD">
            <w:pPr>
              <w:rPr>
                <w:rFonts w:ascii="Verdana" w:hAnsi="Verdana"/>
                <w:b/>
                <w:bCs/>
                <w:sz w:val="18"/>
                <w:szCs w:val="18"/>
              </w:rPr>
            </w:pPr>
            <w:r w:rsidRPr="003D64C7">
              <w:rPr>
                <w:rFonts w:ascii="Verdana" w:hAnsi="Verdana"/>
                <w:b/>
                <w:bCs/>
                <w:sz w:val="18"/>
                <w:szCs w:val="18"/>
              </w:rPr>
              <w:t>Stand van zaken</w:t>
            </w:r>
          </w:p>
        </w:tc>
      </w:tr>
      <w:tr w:rsidRPr="00091A15" w:rsidR="006A4C7E" w:rsidTr="24F625E3" w14:paraId="7BF17DBE" w14:textId="77777777">
        <w:tc>
          <w:tcPr>
            <w:tcW w:w="3681" w:type="dxa"/>
            <w:shd w:val="clear" w:color="auto" w:fill="E2EFD9" w:themeFill="accent6" w:themeFillTint="33"/>
          </w:tcPr>
          <w:p w:rsidRPr="002B6967" w:rsidR="00D94601" w:rsidP="006A4C7E" w:rsidRDefault="00D94601" w14:paraId="56F41FD2" w14:textId="5A1FECA7">
            <w:pPr>
              <w:autoSpaceDE w:val="0"/>
              <w:autoSpaceDN w:val="0"/>
              <w:adjustRightInd w:val="0"/>
              <w:rPr>
                <w:rFonts w:ascii="Verdana" w:hAnsi="Verdana" w:cs="Lucida Sans Unicode"/>
                <w:sz w:val="18"/>
                <w:szCs w:val="18"/>
                <w:u w:val="single"/>
              </w:rPr>
            </w:pPr>
            <w:r w:rsidRPr="002B6967">
              <w:rPr>
                <w:rFonts w:ascii="Verdana" w:hAnsi="Verdana" w:cs="Lucida Sans Unicode"/>
                <w:sz w:val="18"/>
                <w:szCs w:val="18"/>
                <w:u w:val="single"/>
              </w:rPr>
              <w:t>Motie</w:t>
            </w:r>
            <w:r w:rsidRPr="002B6967" w:rsidR="007E6132">
              <w:rPr>
                <w:rFonts w:ascii="Verdana" w:hAnsi="Verdana" w:cs="Lucida Sans Unicode"/>
                <w:sz w:val="18"/>
                <w:szCs w:val="18"/>
                <w:u w:val="single"/>
              </w:rPr>
              <w:t xml:space="preserve"> over s</w:t>
            </w:r>
            <w:r w:rsidRPr="002B6967">
              <w:rPr>
                <w:rFonts w:ascii="Verdana" w:hAnsi="Verdana" w:cs="Lucida Sans Unicode"/>
                <w:sz w:val="18"/>
                <w:szCs w:val="18"/>
                <w:u w:val="single"/>
              </w:rPr>
              <w:t xml:space="preserve">plitsing </w:t>
            </w:r>
            <w:r w:rsidR="002B6967">
              <w:rPr>
                <w:rFonts w:ascii="Verdana" w:hAnsi="Verdana" w:cs="Lucida Sans Unicode"/>
                <w:sz w:val="18"/>
                <w:szCs w:val="18"/>
                <w:u w:val="single"/>
              </w:rPr>
              <w:t>p</w:t>
            </w:r>
            <w:r w:rsidRPr="002B6967">
              <w:rPr>
                <w:rFonts w:ascii="Verdana" w:hAnsi="Verdana" w:cs="Lucida Sans Unicode"/>
                <w:sz w:val="18"/>
                <w:szCs w:val="18"/>
                <w:u w:val="single"/>
              </w:rPr>
              <w:t>abo</w:t>
            </w:r>
          </w:p>
          <w:p w:rsidR="00D94601" w:rsidP="006A4C7E" w:rsidRDefault="00D94601" w14:paraId="323FA9A2" w14:textId="77777777">
            <w:pPr>
              <w:autoSpaceDE w:val="0"/>
              <w:autoSpaceDN w:val="0"/>
              <w:adjustRightInd w:val="0"/>
              <w:rPr>
                <w:rFonts w:ascii="Verdana" w:hAnsi="Verdana" w:cs="Lucida Sans Unicode"/>
                <w:sz w:val="18"/>
                <w:szCs w:val="18"/>
              </w:rPr>
            </w:pPr>
          </w:p>
          <w:p w:rsidR="006A4C7E" w:rsidP="006A4C7E" w:rsidRDefault="006A4C7E" w14:paraId="2050E85B" w14:textId="02572712">
            <w:pPr>
              <w:autoSpaceDE w:val="0"/>
              <w:autoSpaceDN w:val="0"/>
              <w:adjustRightInd w:val="0"/>
              <w:rPr>
                <w:rFonts w:ascii="Verdana" w:hAnsi="Verdana" w:cs="Lucida Sans Unicode"/>
                <w:sz w:val="18"/>
                <w:szCs w:val="18"/>
              </w:rPr>
            </w:pPr>
            <w:r w:rsidRPr="006A4C7E">
              <w:rPr>
                <w:rFonts w:ascii="Verdana" w:hAnsi="Verdana" w:cs="Lucida Sans Unicode"/>
                <w:sz w:val="18"/>
                <w:szCs w:val="18"/>
              </w:rPr>
              <w:t>Kamerstukken II 2023/24, 27923, nr. 473</w:t>
            </w:r>
          </w:p>
          <w:p w:rsidR="006A4C7E" w:rsidP="006A4C7E" w:rsidRDefault="006A4C7E" w14:paraId="7C25D7EE" w14:textId="19AD16D0">
            <w:pPr>
              <w:autoSpaceDE w:val="0"/>
              <w:autoSpaceDN w:val="0"/>
              <w:adjustRightInd w:val="0"/>
              <w:rPr>
                <w:rFonts w:ascii="Verdana" w:hAnsi="Verdana" w:cs="Lucida Sans Unicode"/>
                <w:sz w:val="18"/>
                <w:szCs w:val="18"/>
              </w:rPr>
            </w:pPr>
            <w:r>
              <w:rPr>
                <w:rFonts w:ascii="Verdana" w:hAnsi="Verdana" w:cs="Lucida Sans Unicode"/>
                <w:sz w:val="18"/>
                <w:szCs w:val="18"/>
              </w:rPr>
              <w:t>(</w:t>
            </w:r>
            <w:r w:rsidRPr="00FD48D4">
              <w:rPr>
                <w:rFonts w:ascii="Verdana" w:hAnsi="Verdana" w:cs="Lucida Sans Unicode"/>
                <w:sz w:val="18"/>
                <w:szCs w:val="18"/>
              </w:rPr>
              <w:t>De Kort c.s</w:t>
            </w:r>
            <w:r>
              <w:rPr>
                <w:rFonts w:ascii="Verdana" w:hAnsi="Verdana" w:cs="Lucida Sans Unicode"/>
                <w:sz w:val="18"/>
                <w:szCs w:val="18"/>
              </w:rPr>
              <w:t>.)</w:t>
            </w:r>
          </w:p>
          <w:p w:rsidR="006A4C7E" w:rsidP="006A4C7E" w:rsidRDefault="006A4C7E" w14:paraId="05FFADD7" w14:textId="77777777">
            <w:pPr>
              <w:autoSpaceDE w:val="0"/>
              <w:autoSpaceDN w:val="0"/>
              <w:adjustRightInd w:val="0"/>
              <w:rPr>
                <w:rFonts w:ascii="Verdana" w:hAnsi="Verdana" w:cs="Lucida Sans Unicode"/>
                <w:sz w:val="18"/>
                <w:szCs w:val="18"/>
              </w:rPr>
            </w:pPr>
          </w:p>
          <w:p w:rsidRPr="008B5FED" w:rsidR="006A4C7E" w:rsidP="006A4C7E" w:rsidRDefault="006A4C7E" w14:paraId="6B9E4833" w14:textId="3CBCB3DF">
            <w:pPr>
              <w:autoSpaceDE w:val="0"/>
              <w:autoSpaceDN w:val="0"/>
              <w:adjustRightInd w:val="0"/>
              <w:rPr>
                <w:rFonts w:ascii="Verdana" w:hAnsi="Verdana" w:cs="Lucida Sans Unicode"/>
                <w:i/>
                <w:sz w:val="18"/>
                <w:szCs w:val="18"/>
              </w:rPr>
            </w:pPr>
            <w:r w:rsidRPr="008B5FED">
              <w:rPr>
                <w:rFonts w:ascii="Verdana" w:hAnsi="Verdana" w:cs="Lucida Sans Unicode"/>
                <w:i/>
                <w:sz w:val="18"/>
                <w:szCs w:val="18"/>
              </w:rPr>
              <w:t xml:space="preserve">De Tweede Kamer verzoekt de regering vaart te maken met het wetsvoorstel en twee nieuwe pabo-opleidingen in te richten die opleiden tot nieuwe gespecialiseerde </w:t>
            </w:r>
          </w:p>
          <w:p w:rsidRPr="008B5FED" w:rsidR="006A4C7E" w:rsidP="008B5FED" w:rsidRDefault="006A4C7E" w14:paraId="5EE0A6F2" w14:textId="4990680E">
            <w:pPr>
              <w:autoSpaceDE w:val="0"/>
              <w:autoSpaceDN w:val="0"/>
              <w:adjustRightInd w:val="0"/>
              <w:rPr>
                <w:rFonts w:ascii="Verdana" w:hAnsi="Verdana" w:cs="Lucida Sans Unicode"/>
                <w:sz w:val="18"/>
                <w:szCs w:val="18"/>
              </w:rPr>
            </w:pPr>
            <w:r w:rsidRPr="008B5FED">
              <w:rPr>
                <w:rFonts w:ascii="Verdana" w:hAnsi="Verdana" w:cs="Lucida Sans Unicode"/>
                <w:i/>
                <w:sz w:val="18"/>
                <w:szCs w:val="18"/>
              </w:rPr>
              <w:t>lesbevoegdheden, een voor het oudere kind en een voor het jongere kind en met hogescholen in gesprek te gaan over het starten van deze opleidingen; verzoekt de regering de Kamer binnen vier weken een tijdpad aan te bieden om deze splitsing mogelijk te maken.</w:t>
            </w:r>
          </w:p>
        </w:tc>
        <w:tc>
          <w:tcPr>
            <w:tcW w:w="5812" w:type="dxa"/>
          </w:tcPr>
          <w:p w:rsidRPr="00CC4CC3" w:rsidR="006A4C7E" w:rsidP="00B66C3F" w:rsidRDefault="006A4C7E" w14:paraId="3B2568F6" w14:textId="4C58DFF3">
            <w:pPr>
              <w:autoSpaceDE w:val="0"/>
              <w:autoSpaceDN w:val="0"/>
              <w:rPr>
                <w:rFonts w:ascii="Verdana" w:hAnsi="Verdana"/>
                <w:sz w:val="18"/>
                <w:szCs w:val="18"/>
              </w:rPr>
            </w:pPr>
            <w:r w:rsidRPr="009B492B">
              <w:rPr>
                <w:rFonts w:ascii="Verdana" w:hAnsi="Verdana"/>
                <w:sz w:val="18"/>
                <w:szCs w:val="18"/>
              </w:rPr>
              <w:t>De Tweede Kamer is op 25 april 2024 over deze motie geïnformeerd met de brief ‘Uitvoering aangenomen moties De Kort c.s. inzake wetsvoorstel differentiatie pabo en Soepboer inzake maximumlesurennorm in de cao vo ingediend in tweeminutendebat leraren”. (Kamerstukken II 2023/24, 27923, nr. 489)</w:t>
            </w:r>
            <w:r w:rsidR="00FA1D33">
              <w:rPr>
                <w:rFonts w:ascii="Verdana" w:hAnsi="Verdana"/>
                <w:sz w:val="18"/>
                <w:szCs w:val="18"/>
              </w:rPr>
              <w:t>.</w:t>
            </w:r>
          </w:p>
          <w:p w:rsidRPr="00091A15" w:rsidR="006A4C7E" w:rsidRDefault="006A4C7E" w14:paraId="6B717DBC" w14:textId="77777777">
            <w:pPr>
              <w:rPr>
                <w:rFonts w:ascii="Verdana" w:hAnsi="Verdana"/>
                <w:sz w:val="18"/>
                <w:szCs w:val="18"/>
              </w:rPr>
            </w:pPr>
          </w:p>
        </w:tc>
      </w:tr>
      <w:tr w:rsidRPr="00292A5D" w:rsidR="00091A15" w:rsidTr="24F625E3" w14:paraId="198D1124" w14:textId="77777777">
        <w:tc>
          <w:tcPr>
            <w:tcW w:w="3681" w:type="dxa"/>
            <w:shd w:val="clear" w:color="auto" w:fill="E2EFD9" w:themeFill="accent6" w:themeFillTint="33"/>
          </w:tcPr>
          <w:p w:rsidRPr="002B6967" w:rsidR="00D94601" w:rsidRDefault="00D94601" w14:paraId="1813D873" w14:textId="430E6CAD">
            <w:pPr>
              <w:rPr>
                <w:rFonts w:ascii="Verdana" w:hAnsi="Verdana" w:cs="Lucida Sans Unicode"/>
                <w:sz w:val="18"/>
                <w:szCs w:val="18"/>
                <w:u w:val="single"/>
              </w:rPr>
            </w:pPr>
            <w:r w:rsidRPr="002B6967">
              <w:rPr>
                <w:rFonts w:ascii="Verdana" w:hAnsi="Verdana" w:cs="Lucida Sans Unicode"/>
                <w:sz w:val="18"/>
                <w:szCs w:val="18"/>
                <w:u w:val="single"/>
              </w:rPr>
              <w:t>Motie</w:t>
            </w:r>
            <w:r w:rsidRPr="002B6967" w:rsidR="007E6132">
              <w:rPr>
                <w:rFonts w:ascii="Verdana" w:hAnsi="Verdana" w:cs="Lucida Sans Unicode"/>
                <w:sz w:val="18"/>
                <w:szCs w:val="18"/>
                <w:u w:val="single"/>
              </w:rPr>
              <w:t xml:space="preserve"> </w:t>
            </w:r>
            <w:r w:rsidR="002B6967">
              <w:rPr>
                <w:rFonts w:ascii="Verdana" w:hAnsi="Verdana" w:cs="Lucida Sans Unicode"/>
                <w:sz w:val="18"/>
                <w:szCs w:val="18"/>
                <w:u w:val="single"/>
              </w:rPr>
              <w:t xml:space="preserve">en toezegging </w:t>
            </w:r>
            <w:r w:rsidRPr="002B6967" w:rsidR="007E6132">
              <w:rPr>
                <w:rFonts w:ascii="Verdana" w:hAnsi="Verdana" w:cs="Lucida Sans Unicode"/>
                <w:sz w:val="18"/>
                <w:szCs w:val="18"/>
                <w:u w:val="single"/>
              </w:rPr>
              <w:t xml:space="preserve">over </w:t>
            </w:r>
            <w:r w:rsidRPr="002B6967" w:rsidR="00EA7084">
              <w:rPr>
                <w:rFonts w:ascii="Verdana" w:hAnsi="Verdana" w:cs="Lucida Sans Unicode"/>
                <w:sz w:val="18"/>
                <w:szCs w:val="18"/>
                <w:u w:val="single"/>
              </w:rPr>
              <w:t>e</w:t>
            </w:r>
            <w:r w:rsidRPr="002B6967">
              <w:rPr>
                <w:rFonts w:ascii="Verdana" w:hAnsi="Verdana" w:cs="Lucida Sans Unicode"/>
                <w:sz w:val="18"/>
                <w:szCs w:val="18"/>
                <w:u w:val="single"/>
              </w:rPr>
              <w:t>valuatie onderwijsregio’s</w:t>
            </w:r>
          </w:p>
          <w:p w:rsidR="00D94601" w:rsidRDefault="00D94601" w14:paraId="2009516C" w14:textId="77777777">
            <w:pPr>
              <w:rPr>
                <w:rFonts w:ascii="Verdana" w:hAnsi="Verdana" w:cs="Lucida Sans Unicode"/>
                <w:sz w:val="18"/>
                <w:szCs w:val="18"/>
              </w:rPr>
            </w:pPr>
          </w:p>
          <w:p w:rsidRPr="00292A5D" w:rsidR="00091A15" w:rsidRDefault="00091A15" w14:paraId="59CC8F26" w14:textId="4F1BE0CC">
            <w:pPr>
              <w:rPr>
                <w:rFonts w:ascii="Verdana" w:hAnsi="Verdana" w:cs="Lucida Sans Unicode"/>
                <w:sz w:val="18"/>
                <w:szCs w:val="18"/>
              </w:rPr>
            </w:pPr>
            <w:r w:rsidRPr="00292A5D">
              <w:rPr>
                <w:rFonts w:ascii="Verdana" w:hAnsi="Verdana" w:cs="Lucida Sans Unicode"/>
                <w:sz w:val="18"/>
                <w:szCs w:val="18"/>
              </w:rPr>
              <w:t>Kamerstukken II 2023/24, 27923, nr. 476</w:t>
            </w:r>
            <w:r w:rsidRPr="00292A5D">
              <w:rPr>
                <w:rFonts w:ascii="Verdana" w:hAnsi="Verdana" w:cs="Lucida Sans Unicode"/>
                <w:sz w:val="18"/>
                <w:szCs w:val="18"/>
              </w:rPr>
              <w:br/>
              <w:t>(Stoffer, Ceder)</w:t>
            </w:r>
          </w:p>
          <w:p w:rsidRPr="00292A5D" w:rsidR="00091A15" w:rsidRDefault="00091A15" w14:paraId="6D6DA6AD" w14:textId="77777777">
            <w:pPr>
              <w:rPr>
                <w:rFonts w:ascii="Verdana" w:hAnsi="Verdana" w:cs="Lucida Sans Unicode"/>
                <w:i/>
                <w:iCs/>
                <w:sz w:val="18"/>
                <w:szCs w:val="18"/>
              </w:rPr>
            </w:pPr>
          </w:p>
          <w:p w:rsidR="00091A15" w:rsidRDefault="00091A15" w14:paraId="6EA7B2DC" w14:textId="56C3605C">
            <w:pPr>
              <w:rPr>
                <w:rFonts w:ascii="Verdana" w:hAnsi="Verdana" w:cs="Lucida Sans Unicode"/>
                <w:i/>
                <w:iCs/>
                <w:sz w:val="18"/>
                <w:szCs w:val="18"/>
              </w:rPr>
            </w:pPr>
            <w:r w:rsidRPr="00292A5D">
              <w:rPr>
                <w:rFonts w:ascii="Verdana" w:hAnsi="Verdana" w:cs="Lucida Sans Unicode"/>
                <w:i/>
                <w:iCs/>
                <w:sz w:val="18"/>
                <w:szCs w:val="18"/>
              </w:rPr>
              <w:t>De Tweede Kamer verzoekt de regering in samenspraak met het onderwijsveld zo snel mogelijk duidelijkheid te bieden over de kaders en de tijdlijn van een onafhankelijke evaluatie van de effectiviteit en doelmatigheid van de onderwijsregio’s.</w:t>
            </w:r>
          </w:p>
          <w:p w:rsidR="00EA7084" w:rsidRDefault="00EA7084" w14:paraId="4BA69793" w14:textId="77777777">
            <w:pPr>
              <w:rPr>
                <w:rFonts w:ascii="Verdana" w:hAnsi="Verdana" w:cs="Lucida Sans Unicode"/>
                <w:i/>
                <w:iCs/>
                <w:sz w:val="18"/>
                <w:szCs w:val="18"/>
              </w:rPr>
            </w:pPr>
          </w:p>
          <w:p w:rsidR="00EA7084" w:rsidP="00EA7084" w:rsidRDefault="00EA7084" w14:paraId="1E0998A4" w14:textId="77777777">
            <w:pPr>
              <w:rPr>
                <w:rFonts w:ascii="Verdana" w:hAnsi="Verdana"/>
                <w:color w:val="000000"/>
                <w:sz w:val="18"/>
                <w:szCs w:val="18"/>
              </w:rPr>
            </w:pPr>
            <w:r>
              <w:rPr>
                <w:rFonts w:ascii="Verdana" w:hAnsi="Verdana"/>
                <w:color w:val="000000"/>
                <w:sz w:val="18"/>
                <w:szCs w:val="18"/>
              </w:rPr>
              <w:t xml:space="preserve">TZ202402-158 </w:t>
            </w:r>
          </w:p>
          <w:p w:rsidR="002B6967" w:rsidP="00EA7084" w:rsidRDefault="002B6967" w14:paraId="2EA04852" w14:textId="77777777">
            <w:pPr>
              <w:rPr>
                <w:rFonts w:ascii="Verdana" w:hAnsi="Verdana"/>
                <w:color w:val="000000"/>
                <w:sz w:val="18"/>
                <w:szCs w:val="18"/>
              </w:rPr>
            </w:pPr>
          </w:p>
          <w:p w:rsidRPr="00EA7084" w:rsidR="00EA7084" w:rsidP="00EA7084" w:rsidRDefault="00EA7084" w14:paraId="7FC73750" w14:textId="71318D5D">
            <w:pPr>
              <w:rPr>
                <w:rFonts w:ascii="Verdana" w:hAnsi="Verdana"/>
                <w:sz w:val="18"/>
                <w:szCs w:val="18"/>
              </w:rPr>
            </w:pPr>
            <w:r w:rsidRPr="00AD5B25">
              <w:rPr>
                <w:rFonts w:ascii="Verdana" w:hAnsi="Verdana"/>
                <w:i/>
                <w:iCs/>
                <w:color w:val="000000"/>
                <w:sz w:val="18"/>
                <w:szCs w:val="18"/>
              </w:rPr>
              <w:t>In december 2024 ontvangt de Tweede Kamer een evaluatie (eerste tussenrapportage) naar de effectiviteit van de Onderwijsregio’s</w:t>
            </w:r>
            <w:r>
              <w:rPr>
                <w:rFonts w:ascii="Verdana" w:hAnsi="Verdana"/>
                <w:color w:val="000000"/>
                <w:sz w:val="18"/>
                <w:szCs w:val="18"/>
              </w:rPr>
              <w:t>.</w:t>
            </w:r>
          </w:p>
        </w:tc>
        <w:tc>
          <w:tcPr>
            <w:tcW w:w="5812" w:type="dxa"/>
          </w:tcPr>
          <w:p w:rsidRPr="00292A5D" w:rsidR="00091A15" w:rsidP="45EB8DCB" w:rsidRDefault="00EA7084" w14:paraId="18A1FDAA" w14:textId="723D58C6">
            <w:pPr>
              <w:rPr>
                <w:rFonts w:ascii="Verdana" w:hAnsi="Verdana"/>
                <w:sz w:val="18"/>
                <w:szCs w:val="18"/>
                <w:highlight w:val="yellow"/>
              </w:rPr>
            </w:pPr>
            <w:r w:rsidRPr="00EA7084">
              <w:rPr>
                <w:rFonts w:ascii="Verdana" w:hAnsi="Verdana"/>
                <w:sz w:val="18"/>
                <w:szCs w:val="18"/>
              </w:rPr>
              <w:t xml:space="preserve">Op dit moment loopt een monitor naar de ontwikkeling van de onderwijsregio’s door Centerdata. Het doel van dit onderzoek is om het leren in de onderwijsregio’s te stimuleren. En in kaart te brengen op welke wijze onderwijsregio’s leren en zich verder ontwikkelen. De eerste rapportage wordt eind 2024 verwacht. Het verzoek van de Kamer is om naast de lerende aanpak tevens de effectiviteit en doelmatigheid van de onderwijsregio’s in kaart te brengen. In samenspraak met het onderwijsveld wordt verkend op welke wijze een aanvullende evaluatie kan worden ingericht, waarbij </w:t>
            </w:r>
            <w:proofErr w:type="spellStart"/>
            <w:r w:rsidRPr="00EA7084">
              <w:rPr>
                <w:rFonts w:ascii="Verdana" w:hAnsi="Verdana"/>
                <w:sz w:val="18"/>
                <w:szCs w:val="18"/>
              </w:rPr>
              <w:t>dubbelingen</w:t>
            </w:r>
            <w:proofErr w:type="spellEnd"/>
            <w:r w:rsidRPr="00EA7084">
              <w:rPr>
                <w:rFonts w:ascii="Verdana" w:hAnsi="Verdana"/>
                <w:sz w:val="18"/>
                <w:szCs w:val="18"/>
              </w:rPr>
              <w:t xml:space="preserve"> met de huidige monitor en extra belasting van de onderwijsregio’s worden voorkomen. Eind 2024 wordt de Kamer geïnformeerd over de voortgang van de motie en toezegging.</w:t>
            </w:r>
          </w:p>
        </w:tc>
      </w:tr>
      <w:tr w:rsidRPr="00292A5D" w:rsidR="00091A15" w:rsidTr="24F625E3" w14:paraId="527C3CFC" w14:textId="77777777">
        <w:tc>
          <w:tcPr>
            <w:tcW w:w="3681" w:type="dxa"/>
            <w:shd w:val="clear" w:color="auto" w:fill="E2EFD9" w:themeFill="accent6" w:themeFillTint="33"/>
          </w:tcPr>
          <w:p w:rsidRPr="002B6967" w:rsidR="00D94601" w:rsidRDefault="00D94601" w14:paraId="33446B15" w14:textId="1BEF93AD">
            <w:pPr>
              <w:rPr>
                <w:rFonts w:ascii="Verdana" w:hAnsi="Verdana" w:cs="Lucida Sans Unicode"/>
                <w:sz w:val="18"/>
                <w:szCs w:val="18"/>
                <w:u w:val="single"/>
              </w:rPr>
            </w:pPr>
            <w:r w:rsidRPr="002B6967">
              <w:rPr>
                <w:rFonts w:ascii="Verdana" w:hAnsi="Verdana" w:cs="Lucida Sans Unicode"/>
                <w:sz w:val="18"/>
                <w:szCs w:val="18"/>
                <w:u w:val="single"/>
              </w:rPr>
              <w:t>Motie</w:t>
            </w:r>
            <w:r w:rsidRPr="002B6967" w:rsidR="007E6132">
              <w:rPr>
                <w:rFonts w:ascii="Verdana" w:hAnsi="Verdana" w:cs="Lucida Sans Unicode"/>
                <w:sz w:val="18"/>
                <w:szCs w:val="18"/>
                <w:u w:val="single"/>
              </w:rPr>
              <w:t xml:space="preserve"> over </w:t>
            </w:r>
            <w:r w:rsidRPr="002B6967">
              <w:rPr>
                <w:rFonts w:ascii="Verdana" w:hAnsi="Verdana" w:cs="Lucida Sans Unicode"/>
                <w:sz w:val="18"/>
                <w:szCs w:val="18"/>
                <w:u w:val="single"/>
              </w:rPr>
              <w:t>waarborging bestaande samenwerking</w:t>
            </w:r>
          </w:p>
          <w:p w:rsidR="00D94601" w:rsidRDefault="00D94601" w14:paraId="695429B1" w14:textId="77777777">
            <w:pPr>
              <w:rPr>
                <w:rFonts w:ascii="Verdana" w:hAnsi="Verdana" w:cs="Lucida Sans Unicode"/>
                <w:sz w:val="18"/>
                <w:szCs w:val="18"/>
              </w:rPr>
            </w:pPr>
          </w:p>
          <w:p w:rsidRPr="00292A5D" w:rsidR="00091A15" w:rsidRDefault="00091A15" w14:paraId="170B99D7" w14:textId="200A3776">
            <w:pPr>
              <w:rPr>
                <w:rFonts w:ascii="Verdana" w:hAnsi="Verdana" w:cs="Lucida Sans Unicode"/>
                <w:sz w:val="18"/>
                <w:szCs w:val="18"/>
              </w:rPr>
            </w:pPr>
            <w:r w:rsidRPr="00292A5D">
              <w:rPr>
                <w:rFonts w:ascii="Verdana" w:hAnsi="Verdana" w:cs="Lucida Sans Unicode"/>
                <w:sz w:val="18"/>
                <w:szCs w:val="18"/>
              </w:rPr>
              <w:t>Kamerstukken II 2023/2024, 27923, nr. 468</w:t>
            </w:r>
          </w:p>
          <w:p w:rsidRPr="00292A5D" w:rsidR="00091A15" w:rsidRDefault="00091A15" w14:paraId="3518D614" w14:textId="168E239C">
            <w:pPr>
              <w:rPr>
                <w:rFonts w:ascii="Verdana" w:hAnsi="Verdana"/>
                <w:sz w:val="18"/>
                <w:szCs w:val="18"/>
              </w:rPr>
            </w:pPr>
            <w:r w:rsidRPr="00292A5D">
              <w:rPr>
                <w:rFonts w:ascii="Verdana" w:hAnsi="Verdana"/>
                <w:sz w:val="18"/>
                <w:szCs w:val="18"/>
              </w:rPr>
              <w:t>(Stoffer, Ceder)</w:t>
            </w:r>
          </w:p>
          <w:p w:rsidR="00292A5D" w:rsidRDefault="00292A5D" w14:paraId="739D6EDA" w14:textId="77777777">
            <w:pPr>
              <w:rPr>
                <w:rFonts w:ascii="Verdana" w:hAnsi="Verdana"/>
                <w:i/>
                <w:iCs/>
                <w:sz w:val="18"/>
                <w:szCs w:val="18"/>
              </w:rPr>
            </w:pPr>
          </w:p>
          <w:p w:rsidRPr="00292A5D" w:rsidR="00091A15" w:rsidRDefault="00091A15" w14:paraId="53D75643" w14:textId="49B5F077">
            <w:pPr>
              <w:rPr>
                <w:rFonts w:ascii="Verdana" w:hAnsi="Verdana"/>
                <w:i/>
                <w:iCs/>
                <w:sz w:val="18"/>
                <w:szCs w:val="18"/>
              </w:rPr>
            </w:pPr>
            <w:r w:rsidRPr="00292A5D">
              <w:rPr>
                <w:rFonts w:ascii="Verdana" w:hAnsi="Verdana"/>
                <w:i/>
                <w:iCs/>
                <w:sz w:val="18"/>
                <w:szCs w:val="18"/>
              </w:rPr>
              <w:t>De Tweede Kamer verzoekt de regering om te borgen dat de goede bestaande samenwerking omtrent het aanpakken van het lerarentekort en het opleiden van leraren in stand blijft en daarvoor de bestuurlijke en financiële randvoorwaarden te continueren, waar dat goed werkt in nauwe samenwerking met de onderwijsregio’s.</w:t>
            </w:r>
          </w:p>
        </w:tc>
        <w:tc>
          <w:tcPr>
            <w:tcW w:w="5812" w:type="dxa"/>
          </w:tcPr>
          <w:p w:rsidR="00B63238" w:rsidP="00B63238" w:rsidRDefault="00B63238" w14:paraId="564D6CBE" w14:textId="362E6841">
            <w:pPr>
              <w:rPr>
                <w:rFonts w:ascii="Verdana" w:hAnsi="Verdana"/>
                <w:sz w:val="18"/>
                <w:szCs w:val="18"/>
                <w14:ligatures w14:val="none"/>
              </w:rPr>
            </w:pPr>
            <w:r>
              <w:rPr>
                <w:rFonts w:ascii="Verdana" w:hAnsi="Verdana"/>
                <w:sz w:val="18"/>
                <w:szCs w:val="18"/>
                <w14:ligatures w14:val="none"/>
              </w:rPr>
              <w:t xml:space="preserve">De samenwerkingsverbanden tussen schoolbesturen en lerarenopleidingen, waaronder de opleidingsscholen en RAP-regio’s (Regionale aanpak personeelstekorten) zijn verbonden in de onderwijsregio’s. Binnen de onderwijsregio’s wordt de kwaliteit en systematiek van </w:t>
            </w:r>
            <w:r w:rsidR="00242B9D">
              <w:rPr>
                <w:rFonts w:ascii="Verdana" w:hAnsi="Verdana"/>
                <w:sz w:val="18"/>
                <w:szCs w:val="18"/>
                <w14:ligatures w14:val="none"/>
              </w:rPr>
              <w:t>S</w:t>
            </w:r>
            <w:r>
              <w:rPr>
                <w:rFonts w:ascii="Verdana" w:hAnsi="Verdana"/>
                <w:sz w:val="18"/>
                <w:szCs w:val="18"/>
                <w14:ligatures w14:val="none"/>
              </w:rPr>
              <w:t xml:space="preserve">amen </w:t>
            </w:r>
            <w:r w:rsidR="00242B9D">
              <w:rPr>
                <w:rFonts w:ascii="Verdana" w:hAnsi="Verdana"/>
                <w:sz w:val="18"/>
                <w:szCs w:val="18"/>
                <w14:ligatures w14:val="none"/>
              </w:rPr>
              <w:t>O</w:t>
            </w:r>
            <w:r>
              <w:rPr>
                <w:rFonts w:ascii="Verdana" w:hAnsi="Verdana"/>
                <w:sz w:val="18"/>
                <w:szCs w:val="18"/>
                <w14:ligatures w14:val="none"/>
              </w:rPr>
              <w:t xml:space="preserve">pleiden gecontinueerd. De financiering van </w:t>
            </w:r>
            <w:r w:rsidR="00242B9D">
              <w:rPr>
                <w:rFonts w:ascii="Verdana" w:hAnsi="Verdana"/>
                <w:sz w:val="18"/>
                <w:szCs w:val="18"/>
                <w14:ligatures w14:val="none"/>
              </w:rPr>
              <w:t>S</w:t>
            </w:r>
            <w:r>
              <w:rPr>
                <w:rFonts w:ascii="Verdana" w:hAnsi="Verdana"/>
                <w:sz w:val="18"/>
                <w:szCs w:val="18"/>
                <w14:ligatures w14:val="none"/>
              </w:rPr>
              <w:t xml:space="preserve">amen </w:t>
            </w:r>
            <w:r w:rsidR="00242B9D">
              <w:rPr>
                <w:rFonts w:ascii="Verdana" w:hAnsi="Verdana"/>
                <w:sz w:val="18"/>
                <w:szCs w:val="18"/>
                <w14:ligatures w14:val="none"/>
              </w:rPr>
              <w:t>O</w:t>
            </w:r>
            <w:r>
              <w:rPr>
                <w:rFonts w:ascii="Verdana" w:hAnsi="Verdana"/>
                <w:sz w:val="18"/>
                <w:szCs w:val="18"/>
                <w14:ligatures w14:val="none"/>
              </w:rPr>
              <w:t xml:space="preserve">pleiden is gecontinueerd via de onderwijsregio’s. Het is aan onderwijsregio’s om afspraken te maken over de doorontwikkeling van Samen Opleiden binnen de onderwijsregio’s met behoud van kwaliteit. Onderwijsregio’s werken de ambitie uit om 100% van de studenten op te leiden conform de systematiek van </w:t>
            </w:r>
            <w:r w:rsidR="00242B9D">
              <w:rPr>
                <w:rFonts w:ascii="Verdana" w:hAnsi="Verdana"/>
                <w:sz w:val="18"/>
                <w:szCs w:val="18"/>
                <w14:ligatures w14:val="none"/>
              </w:rPr>
              <w:t>S</w:t>
            </w:r>
            <w:r>
              <w:rPr>
                <w:rFonts w:ascii="Verdana" w:hAnsi="Verdana"/>
                <w:sz w:val="18"/>
                <w:szCs w:val="18"/>
                <w14:ligatures w14:val="none"/>
              </w:rPr>
              <w:t xml:space="preserve">amen </w:t>
            </w:r>
            <w:r w:rsidR="00242B9D">
              <w:rPr>
                <w:rFonts w:ascii="Verdana" w:hAnsi="Verdana"/>
                <w:sz w:val="18"/>
                <w:szCs w:val="18"/>
                <w14:ligatures w14:val="none"/>
              </w:rPr>
              <w:t>O</w:t>
            </w:r>
            <w:r>
              <w:rPr>
                <w:rFonts w:ascii="Verdana" w:hAnsi="Verdana"/>
                <w:sz w:val="18"/>
                <w:szCs w:val="18"/>
                <w14:ligatures w14:val="none"/>
              </w:rPr>
              <w:t>pleiden.</w:t>
            </w:r>
          </w:p>
          <w:p w:rsidRPr="00292A5D" w:rsidR="00091A15" w:rsidP="45EB8DCB" w:rsidRDefault="00091A15" w14:paraId="07152D6C" w14:textId="0A400D5D">
            <w:pPr>
              <w:rPr>
                <w:rFonts w:ascii="Verdana" w:hAnsi="Verdana"/>
                <w:sz w:val="18"/>
                <w:szCs w:val="18"/>
                <w:highlight w:val="yellow"/>
              </w:rPr>
            </w:pPr>
          </w:p>
        </w:tc>
      </w:tr>
      <w:tr w:rsidRPr="00292A5D" w:rsidR="00091A15" w:rsidTr="24F625E3" w14:paraId="7853E99A" w14:textId="77777777">
        <w:tc>
          <w:tcPr>
            <w:tcW w:w="3681" w:type="dxa"/>
            <w:shd w:val="clear" w:color="auto" w:fill="E2EFD9" w:themeFill="accent6" w:themeFillTint="33"/>
          </w:tcPr>
          <w:p w:rsidRPr="002B6967" w:rsidR="007E6132" w:rsidRDefault="007E6132" w14:paraId="325CEBFA" w14:textId="4F148291">
            <w:pPr>
              <w:rPr>
                <w:rFonts w:ascii="Verdana" w:hAnsi="Verdana" w:cs="Lucida Sans Unicode"/>
                <w:sz w:val="18"/>
                <w:szCs w:val="18"/>
                <w:u w:val="single"/>
              </w:rPr>
            </w:pPr>
            <w:r w:rsidRPr="002B6967">
              <w:rPr>
                <w:rFonts w:ascii="Verdana" w:hAnsi="Verdana" w:cs="Lucida Sans Unicode"/>
                <w:sz w:val="18"/>
                <w:szCs w:val="18"/>
                <w:u w:val="single"/>
              </w:rPr>
              <w:t xml:space="preserve">Motie over ondersteuning startende leraren </w:t>
            </w:r>
          </w:p>
          <w:p w:rsidR="007E6132" w:rsidRDefault="007E6132" w14:paraId="6C0BCBB9" w14:textId="77777777">
            <w:pPr>
              <w:rPr>
                <w:rFonts w:ascii="Verdana" w:hAnsi="Verdana" w:cs="Lucida Sans Unicode"/>
                <w:sz w:val="18"/>
                <w:szCs w:val="18"/>
              </w:rPr>
            </w:pPr>
          </w:p>
          <w:p w:rsidRPr="00292A5D" w:rsidR="00091A15" w:rsidRDefault="00091A15" w14:paraId="2A4E81D5" w14:textId="2DDF61ED">
            <w:pPr>
              <w:rPr>
                <w:rFonts w:ascii="Verdana" w:hAnsi="Verdana" w:cs="Lucida Sans Unicode"/>
                <w:sz w:val="18"/>
                <w:szCs w:val="18"/>
              </w:rPr>
            </w:pPr>
            <w:r w:rsidRPr="00292A5D">
              <w:rPr>
                <w:rFonts w:ascii="Verdana" w:hAnsi="Verdana" w:cs="Lucida Sans Unicode"/>
                <w:sz w:val="18"/>
                <w:szCs w:val="18"/>
              </w:rPr>
              <w:lastRenderedPageBreak/>
              <w:t>Kamerstukken II 2023/24, 27923, nr. 484</w:t>
            </w:r>
            <w:r w:rsidRPr="00292A5D" w:rsidR="004647BF">
              <w:rPr>
                <w:rFonts w:ascii="Verdana" w:hAnsi="Verdana" w:cs="Lucida Sans Unicode"/>
                <w:sz w:val="18"/>
                <w:szCs w:val="18"/>
              </w:rPr>
              <w:br/>
              <w:t>(</w:t>
            </w:r>
            <w:proofErr w:type="spellStart"/>
            <w:r w:rsidRPr="00292A5D" w:rsidR="004647BF">
              <w:rPr>
                <w:rFonts w:ascii="Verdana" w:hAnsi="Verdana" w:cs="Lucida Sans Unicode"/>
                <w:sz w:val="18"/>
                <w:szCs w:val="18"/>
              </w:rPr>
              <w:t>Paternotte</w:t>
            </w:r>
            <w:proofErr w:type="spellEnd"/>
            <w:r w:rsidRPr="00292A5D" w:rsidR="004647BF">
              <w:rPr>
                <w:rFonts w:ascii="Verdana" w:hAnsi="Verdana" w:cs="Lucida Sans Unicode"/>
                <w:sz w:val="18"/>
                <w:szCs w:val="18"/>
              </w:rPr>
              <w:t xml:space="preserve">, </w:t>
            </w:r>
            <w:proofErr w:type="spellStart"/>
            <w:r w:rsidRPr="00292A5D" w:rsidR="004647BF">
              <w:rPr>
                <w:rFonts w:ascii="Verdana" w:hAnsi="Verdana" w:cs="Lucida Sans Unicode"/>
                <w:sz w:val="18"/>
                <w:szCs w:val="18"/>
              </w:rPr>
              <w:t>Rooderkerk</w:t>
            </w:r>
            <w:proofErr w:type="spellEnd"/>
            <w:r w:rsidRPr="00292A5D" w:rsidR="004647BF">
              <w:rPr>
                <w:rFonts w:ascii="Verdana" w:hAnsi="Verdana" w:cs="Lucida Sans Unicode"/>
                <w:sz w:val="18"/>
                <w:szCs w:val="18"/>
              </w:rPr>
              <w:t>)</w:t>
            </w:r>
          </w:p>
          <w:p w:rsidRPr="00292A5D" w:rsidR="00091A15" w:rsidRDefault="00091A15" w14:paraId="085DB3B7" w14:textId="77777777">
            <w:pPr>
              <w:rPr>
                <w:rFonts w:ascii="Verdana" w:hAnsi="Verdana" w:cs="Lucida Sans Unicode"/>
                <w:sz w:val="18"/>
                <w:szCs w:val="18"/>
              </w:rPr>
            </w:pPr>
          </w:p>
          <w:p w:rsidR="00091A15" w:rsidRDefault="00091A15" w14:paraId="3D95508C" w14:textId="77777777">
            <w:pPr>
              <w:rPr>
                <w:rFonts w:ascii="Verdana" w:hAnsi="Verdana" w:cs="Lucida Sans Unicode"/>
                <w:i/>
                <w:iCs/>
                <w:sz w:val="18"/>
                <w:szCs w:val="18"/>
              </w:rPr>
            </w:pPr>
            <w:r w:rsidRPr="00292A5D">
              <w:rPr>
                <w:rFonts w:ascii="Verdana" w:hAnsi="Verdana" w:cs="Lucida Sans Unicode"/>
                <w:i/>
                <w:iCs/>
                <w:sz w:val="18"/>
                <w:szCs w:val="18"/>
              </w:rPr>
              <w:t>De Tweede Kamer verzoekt de regering te verkennen hoe wettelijk geborgd kan worden dat leraren de eerste drie jaar voor de klas na de initiële opleiding ondersteund kunnen worden door hun lerarenopleiding, bijvoorbeeld door middel van intervisie, meekijk- en terugkomdagen en begeleiding.</w:t>
            </w:r>
          </w:p>
          <w:p w:rsidRPr="00292A5D" w:rsidR="006926BE" w:rsidRDefault="006926BE" w14:paraId="033C6498" w14:textId="21A90749">
            <w:pPr>
              <w:rPr>
                <w:rFonts w:ascii="Verdana" w:hAnsi="Verdana"/>
                <w:i/>
                <w:iCs/>
                <w:sz w:val="18"/>
                <w:szCs w:val="18"/>
              </w:rPr>
            </w:pPr>
          </w:p>
        </w:tc>
        <w:tc>
          <w:tcPr>
            <w:tcW w:w="5812" w:type="dxa"/>
          </w:tcPr>
          <w:p w:rsidRPr="00292A5D" w:rsidR="00091A15" w:rsidRDefault="00012DC4" w14:paraId="3EEBD4EA" w14:textId="5C3F5DB6">
            <w:pPr>
              <w:rPr>
                <w:rFonts w:ascii="Verdana" w:hAnsi="Verdana"/>
                <w:sz w:val="18"/>
                <w:szCs w:val="18"/>
              </w:rPr>
            </w:pPr>
            <w:r w:rsidRPr="006A4C7E">
              <w:rPr>
                <w:rFonts w:ascii="Verdana" w:hAnsi="Verdana"/>
                <w:sz w:val="18"/>
                <w:szCs w:val="18"/>
              </w:rPr>
              <w:lastRenderedPageBreak/>
              <w:t xml:space="preserve">De verkenning wordt op dit moment uitgewerkt. Wij zullen hierover een update geven met eerste bevindingen in de </w:t>
            </w:r>
            <w:r w:rsidR="00FA1D33">
              <w:rPr>
                <w:rFonts w:ascii="Verdana" w:hAnsi="Verdana"/>
                <w:sz w:val="18"/>
                <w:szCs w:val="18"/>
              </w:rPr>
              <w:t>jaarlijkse</w:t>
            </w:r>
            <w:r w:rsidRPr="006A4C7E">
              <w:rPr>
                <w:rFonts w:ascii="Verdana" w:hAnsi="Verdana"/>
                <w:sz w:val="18"/>
                <w:szCs w:val="18"/>
              </w:rPr>
              <w:t xml:space="preserve"> Kamerbrief leraren</w:t>
            </w:r>
            <w:r w:rsidR="00FA1D33">
              <w:rPr>
                <w:rFonts w:ascii="Verdana" w:hAnsi="Verdana"/>
                <w:sz w:val="18"/>
                <w:szCs w:val="18"/>
              </w:rPr>
              <w:t xml:space="preserve"> in december. </w:t>
            </w:r>
          </w:p>
        </w:tc>
      </w:tr>
      <w:tr w:rsidRPr="00292A5D" w:rsidR="00091A15" w:rsidTr="24F625E3" w14:paraId="22DB5BF3" w14:textId="77777777">
        <w:tc>
          <w:tcPr>
            <w:tcW w:w="3681" w:type="dxa"/>
            <w:shd w:val="clear" w:color="auto" w:fill="E2EFD9" w:themeFill="accent6" w:themeFillTint="33"/>
          </w:tcPr>
          <w:p w:rsidRPr="002B6967" w:rsidR="007E6132" w:rsidP="004647BF" w:rsidRDefault="007E6132" w14:paraId="523DC9CE" w14:textId="2BDF236D">
            <w:pPr>
              <w:rPr>
                <w:rFonts w:ascii="Verdana" w:hAnsi="Verdana" w:cs="Lucida Sans Unicode"/>
                <w:sz w:val="18"/>
                <w:szCs w:val="18"/>
                <w:u w:val="single"/>
              </w:rPr>
            </w:pPr>
            <w:r w:rsidRPr="002B6967">
              <w:rPr>
                <w:rFonts w:ascii="Verdana" w:hAnsi="Verdana" w:cs="Lucida Sans Unicode"/>
                <w:sz w:val="18"/>
                <w:szCs w:val="18"/>
                <w:u w:val="single"/>
              </w:rPr>
              <w:t>Motie over aandacht binnen lerarenopleidingen aan vmbo</w:t>
            </w:r>
          </w:p>
          <w:p w:rsidR="007E6132" w:rsidP="004647BF" w:rsidRDefault="007E6132" w14:paraId="1F237D4E" w14:textId="77777777">
            <w:pPr>
              <w:rPr>
                <w:rFonts w:ascii="Verdana" w:hAnsi="Verdana" w:cs="Lucida Sans Unicode"/>
                <w:sz w:val="18"/>
                <w:szCs w:val="18"/>
              </w:rPr>
            </w:pPr>
          </w:p>
          <w:p w:rsidRPr="00292A5D" w:rsidR="003F6393" w:rsidP="004647BF" w:rsidRDefault="003F6393" w14:paraId="02B2EA84" w14:textId="1D8A2B47">
            <w:pPr>
              <w:rPr>
                <w:rFonts w:ascii="Verdana" w:hAnsi="Verdana" w:cs="Lucida Sans Unicode"/>
                <w:sz w:val="18"/>
                <w:szCs w:val="18"/>
              </w:rPr>
            </w:pPr>
            <w:r w:rsidRPr="00292A5D">
              <w:rPr>
                <w:rFonts w:ascii="Verdana" w:hAnsi="Verdana" w:cs="Lucida Sans Unicode"/>
                <w:sz w:val="18"/>
                <w:szCs w:val="18"/>
              </w:rPr>
              <w:t>Kammerstukken II 2022/23, 36132, nr. 12</w:t>
            </w:r>
          </w:p>
          <w:p w:rsidRPr="00292A5D" w:rsidR="003F6393" w:rsidP="004647BF" w:rsidRDefault="003F6393" w14:paraId="3445E941" w14:textId="5BB934ED">
            <w:pPr>
              <w:rPr>
                <w:rFonts w:ascii="Verdana" w:hAnsi="Verdana" w:cs="Lucida Sans Unicode"/>
                <w:sz w:val="18"/>
                <w:szCs w:val="18"/>
              </w:rPr>
            </w:pPr>
            <w:r w:rsidRPr="00292A5D">
              <w:rPr>
                <w:rFonts w:ascii="Verdana" w:hAnsi="Verdana" w:cs="Lucida Sans Unicode"/>
                <w:sz w:val="18"/>
                <w:szCs w:val="18"/>
              </w:rPr>
              <w:t>(Peters)</w:t>
            </w:r>
          </w:p>
          <w:p w:rsidRPr="00292A5D" w:rsidR="003F6393" w:rsidP="004647BF" w:rsidRDefault="003F6393" w14:paraId="14987FED" w14:textId="77777777">
            <w:pPr>
              <w:rPr>
                <w:rFonts w:ascii="Verdana" w:hAnsi="Verdana" w:cs="Lucida Sans Unicode"/>
                <w:i/>
                <w:iCs/>
                <w:sz w:val="18"/>
                <w:szCs w:val="18"/>
              </w:rPr>
            </w:pPr>
          </w:p>
          <w:p w:rsidRPr="00292A5D" w:rsidR="004647BF" w:rsidP="004647BF" w:rsidRDefault="004647BF" w14:paraId="417D0C1F" w14:textId="24DB8560">
            <w:pPr>
              <w:rPr>
                <w:rFonts w:ascii="Verdana" w:hAnsi="Verdana" w:cs="Lucida Sans Unicode"/>
                <w:i/>
                <w:iCs/>
                <w:sz w:val="18"/>
                <w:szCs w:val="18"/>
              </w:rPr>
            </w:pPr>
            <w:r w:rsidRPr="00292A5D">
              <w:rPr>
                <w:rFonts w:ascii="Verdana" w:hAnsi="Verdana" w:cs="Lucida Sans Unicode"/>
                <w:i/>
                <w:iCs/>
                <w:sz w:val="18"/>
                <w:szCs w:val="18"/>
              </w:rPr>
              <w:t>De Tweede Kamer verzoekt de regering om te onderzoeken hoe de eerstegraads lerarenopleidingen, educatieve minor en educatieve module, meer aandacht kunnen besteden aan lesgeven in het vmbo.</w:t>
            </w:r>
          </w:p>
          <w:p w:rsidRPr="00292A5D" w:rsidR="00091A15" w:rsidRDefault="00091A15" w14:paraId="4635AC8F" w14:textId="77777777">
            <w:pPr>
              <w:rPr>
                <w:rFonts w:ascii="Verdana" w:hAnsi="Verdana"/>
                <w:sz w:val="18"/>
                <w:szCs w:val="18"/>
              </w:rPr>
            </w:pPr>
          </w:p>
        </w:tc>
        <w:tc>
          <w:tcPr>
            <w:tcW w:w="5812" w:type="dxa"/>
          </w:tcPr>
          <w:p w:rsidRPr="00292A5D" w:rsidR="00B0755A" w:rsidP="2E5EFFA4" w:rsidRDefault="2E5EFFA4" w14:paraId="2C789D09" w14:textId="227723D5">
            <w:pPr>
              <w:rPr>
                <w:rFonts w:ascii="Verdana" w:hAnsi="Verdana"/>
                <w:sz w:val="18"/>
                <w:szCs w:val="18"/>
              </w:rPr>
            </w:pPr>
            <w:r w:rsidRPr="2E5EFFA4">
              <w:rPr>
                <w:rFonts w:ascii="Verdana" w:hAnsi="Verdana"/>
                <w:sz w:val="18"/>
                <w:szCs w:val="18"/>
              </w:rPr>
              <w:t>De Universiteiten van Nederland (UNL), en specifiek de universitaire lerarenopleidingen (</w:t>
            </w:r>
            <w:proofErr w:type="spellStart"/>
            <w:r w:rsidRPr="2E5EFFA4">
              <w:rPr>
                <w:rFonts w:ascii="Verdana" w:hAnsi="Verdana"/>
                <w:sz w:val="18"/>
                <w:szCs w:val="18"/>
              </w:rPr>
              <w:t>ULO’s</w:t>
            </w:r>
            <w:proofErr w:type="spellEnd"/>
            <w:r w:rsidRPr="2E5EFFA4">
              <w:rPr>
                <w:rFonts w:ascii="Verdana" w:hAnsi="Verdana"/>
                <w:sz w:val="18"/>
                <w:szCs w:val="18"/>
              </w:rPr>
              <w:t xml:space="preserve">), deelt de noodzaak voor een sterkere focus voor lesgeven op het vmbo. Met de uitbreiding van de bevoegdheid van de educatieve minor en educatie module naar het gehele vmbo, is er voor de </w:t>
            </w:r>
            <w:proofErr w:type="spellStart"/>
            <w:r w:rsidRPr="2E5EFFA4">
              <w:rPr>
                <w:rFonts w:ascii="Verdana" w:hAnsi="Verdana"/>
                <w:sz w:val="18"/>
                <w:szCs w:val="18"/>
              </w:rPr>
              <w:t>ULO’s</w:t>
            </w:r>
            <w:proofErr w:type="spellEnd"/>
            <w:r w:rsidRPr="2E5EFFA4">
              <w:rPr>
                <w:rFonts w:ascii="Verdana" w:hAnsi="Verdana"/>
                <w:sz w:val="18"/>
                <w:szCs w:val="18"/>
              </w:rPr>
              <w:t xml:space="preserve"> een extra urgentie ontstaan om aandacht te besteden aan specifieke zaken die relevant zijn voor het vmbo. Het versterken van de aandacht voor het vmbo en de bijbehorende pedagogische competenties heeft de afgelopen jaren echter niet alleen plaatsgevonden in de educatieve module en minorenprogramma’s, maar ook in de eerstegraadstrajecten. De ULO’s hebben in de afgelopen twee jaar curriculumvernieuwingen doorgevoerd, waarbij de versterking van pedagogische inzichten en vaardigheden die juist belangrijk zijn voor het vmbo een belangrijk onderdeel waren.</w:t>
            </w:r>
            <w:bookmarkStart w:name="_Hlk165462017" w:id="0"/>
            <w:bookmarkEnd w:id="0"/>
          </w:p>
          <w:p w:rsidRPr="00292A5D" w:rsidR="00B0755A" w:rsidP="00B0755A" w:rsidRDefault="00B0755A" w14:paraId="2A2D2EA0" w14:textId="77777777">
            <w:pPr>
              <w:rPr>
                <w:rFonts w:ascii="Verdana" w:hAnsi="Verdana"/>
                <w:sz w:val="18"/>
                <w:szCs w:val="18"/>
              </w:rPr>
            </w:pPr>
          </w:p>
          <w:p w:rsidRPr="00292A5D" w:rsidR="00B0755A" w:rsidP="2E5EFFA4" w:rsidRDefault="2E5EFFA4" w14:paraId="22626720" w14:textId="516A4BDD">
            <w:pPr>
              <w:rPr>
                <w:rFonts w:ascii="Verdana" w:hAnsi="Verdana"/>
                <w:sz w:val="18"/>
                <w:szCs w:val="18"/>
              </w:rPr>
            </w:pPr>
            <w:r w:rsidRPr="2E5EFFA4">
              <w:rPr>
                <w:rFonts w:ascii="Verdana" w:hAnsi="Verdana"/>
                <w:sz w:val="18"/>
                <w:szCs w:val="18"/>
              </w:rPr>
              <w:t xml:space="preserve">De ULO’s geven aan dat zij op de volgende wijze zorgen voor meer aandacht voor lesgeven in het vmbo: </w:t>
            </w:r>
          </w:p>
          <w:p w:rsidRPr="00292A5D" w:rsidR="00B0755A" w:rsidP="00B0755A" w:rsidRDefault="00B0755A" w14:paraId="341AF68A" w14:textId="77777777">
            <w:pPr>
              <w:pStyle w:val="Lijstalinea"/>
              <w:numPr>
                <w:ilvl w:val="0"/>
                <w:numId w:val="1"/>
              </w:numPr>
              <w:rPr>
                <w:rFonts w:ascii="Verdana" w:hAnsi="Verdana"/>
                <w:sz w:val="18"/>
                <w:szCs w:val="18"/>
              </w:rPr>
            </w:pPr>
            <w:r w:rsidRPr="00292A5D">
              <w:rPr>
                <w:rFonts w:ascii="Verdana" w:hAnsi="Verdana"/>
                <w:sz w:val="18"/>
                <w:szCs w:val="18"/>
              </w:rPr>
              <w:t xml:space="preserve">Minor en module studenten hebben nu de mogelijkheid om in het gehele vmbo stage te lopen. </w:t>
            </w:r>
          </w:p>
          <w:p w:rsidRPr="00292A5D" w:rsidR="00B0755A" w:rsidP="00B0755A" w:rsidRDefault="00B0755A" w14:paraId="0970E3A7" w14:textId="77777777">
            <w:pPr>
              <w:pStyle w:val="Lijstalinea"/>
              <w:numPr>
                <w:ilvl w:val="0"/>
                <w:numId w:val="1"/>
              </w:numPr>
              <w:rPr>
                <w:rFonts w:ascii="Verdana" w:hAnsi="Verdana"/>
                <w:sz w:val="18"/>
                <w:szCs w:val="18"/>
              </w:rPr>
            </w:pPr>
            <w:r w:rsidRPr="00292A5D">
              <w:rPr>
                <w:rFonts w:ascii="Verdana" w:hAnsi="Verdana"/>
                <w:sz w:val="18"/>
                <w:szCs w:val="18"/>
              </w:rPr>
              <w:t>In de opleidingen wordt bij de vakken pedagogiek en praktijkintervisie meer aandacht besteed aan het vmbo.</w:t>
            </w:r>
          </w:p>
          <w:p w:rsidRPr="00292A5D" w:rsidR="00B0755A" w:rsidP="00B0755A" w:rsidRDefault="00B0755A" w14:paraId="4ADA3723" w14:textId="77777777">
            <w:pPr>
              <w:pStyle w:val="Lijstalinea"/>
              <w:numPr>
                <w:ilvl w:val="0"/>
                <w:numId w:val="1"/>
              </w:numPr>
              <w:rPr>
                <w:rFonts w:ascii="Verdana" w:hAnsi="Verdana"/>
                <w:sz w:val="18"/>
                <w:szCs w:val="18"/>
              </w:rPr>
            </w:pPr>
            <w:r w:rsidRPr="00292A5D">
              <w:rPr>
                <w:rFonts w:ascii="Verdana" w:hAnsi="Verdana"/>
                <w:sz w:val="18"/>
                <w:szCs w:val="18"/>
              </w:rPr>
              <w:t>Over de hele linie wordt er in de opleidingen meer nadruk gelegd op pedagogische vaardigheden; het omgaan met en aanpassen op de doelgroep vmbo is een belangrijk onderdeel van het programma.</w:t>
            </w:r>
          </w:p>
          <w:p w:rsidRPr="00292A5D" w:rsidR="00B0755A" w:rsidP="00B0755A" w:rsidRDefault="00B0755A" w14:paraId="30821FC5" w14:textId="7B8B563B">
            <w:pPr>
              <w:pStyle w:val="Lijstalinea"/>
              <w:numPr>
                <w:ilvl w:val="0"/>
                <w:numId w:val="1"/>
              </w:numPr>
              <w:rPr>
                <w:rFonts w:ascii="Verdana" w:hAnsi="Verdana"/>
                <w:sz w:val="18"/>
                <w:szCs w:val="18"/>
              </w:rPr>
            </w:pPr>
            <w:r w:rsidRPr="00292A5D">
              <w:rPr>
                <w:rFonts w:ascii="Verdana" w:hAnsi="Verdana"/>
                <w:sz w:val="18"/>
                <w:szCs w:val="18"/>
              </w:rPr>
              <w:t xml:space="preserve">Enkele ULO’s hebben keuzecursussen ontwikkeld met relevante thema’s voor het vmbo als burgerschap, diversiteit, grootstedelijke problematiek en activerende werkvormen. </w:t>
            </w:r>
          </w:p>
          <w:p w:rsidRPr="00292A5D" w:rsidR="00B0755A" w:rsidP="00B0755A" w:rsidRDefault="00B0755A" w14:paraId="0B098B2E" w14:textId="7EF4828D">
            <w:pPr>
              <w:pStyle w:val="Lijstalinea"/>
              <w:numPr>
                <w:ilvl w:val="0"/>
                <w:numId w:val="1"/>
              </w:numPr>
              <w:rPr>
                <w:rFonts w:ascii="Verdana" w:hAnsi="Verdana"/>
                <w:sz w:val="18"/>
                <w:szCs w:val="18"/>
              </w:rPr>
            </w:pPr>
            <w:r w:rsidRPr="00292A5D">
              <w:rPr>
                <w:rFonts w:ascii="Verdana" w:hAnsi="Verdana"/>
                <w:sz w:val="18"/>
                <w:szCs w:val="18"/>
              </w:rPr>
              <w:t xml:space="preserve">Alle ULO’s werken met praktijkopdrachten waarin de breedte van het Nederlands onderwijssysteem wordt verkend met </w:t>
            </w:r>
            <w:r w:rsidRPr="00292A5D" w:rsidR="003F6393">
              <w:rPr>
                <w:rFonts w:ascii="Verdana" w:hAnsi="Verdana" w:eastAsia="Times New Roman"/>
                <w:sz w:val="18"/>
                <w:szCs w:val="18"/>
              </w:rPr>
              <w:t xml:space="preserve">extra aandacht voor de onderwijsgebieden die een student niet in zijn stage leert kennen. </w:t>
            </w:r>
            <w:r w:rsidRPr="00292A5D">
              <w:rPr>
                <w:rFonts w:ascii="Verdana" w:hAnsi="Verdana"/>
                <w:sz w:val="18"/>
                <w:szCs w:val="18"/>
              </w:rPr>
              <w:t xml:space="preserve"> </w:t>
            </w:r>
          </w:p>
          <w:p w:rsidR="00091A15" w:rsidP="00B0755A" w:rsidRDefault="00B0755A" w14:paraId="082D298C" w14:textId="77777777">
            <w:pPr>
              <w:pStyle w:val="Lijstalinea"/>
              <w:numPr>
                <w:ilvl w:val="0"/>
                <w:numId w:val="1"/>
              </w:numPr>
              <w:rPr>
                <w:rFonts w:ascii="Verdana" w:hAnsi="Verdana"/>
                <w:sz w:val="18"/>
                <w:szCs w:val="18"/>
              </w:rPr>
            </w:pPr>
            <w:r w:rsidRPr="00292A5D">
              <w:rPr>
                <w:rFonts w:ascii="Verdana" w:hAnsi="Verdana"/>
                <w:sz w:val="18"/>
                <w:szCs w:val="18"/>
              </w:rPr>
              <w:t>De ULO’s wisselen good practices uit over de aandacht voor het vmbo in de opleidingen.</w:t>
            </w:r>
          </w:p>
          <w:p w:rsidR="00D031CA" w:rsidP="00B0755A" w:rsidRDefault="00D031CA" w14:paraId="3312956B" w14:textId="68883965">
            <w:pPr>
              <w:pStyle w:val="Lijstalinea"/>
              <w:numPr>
                <w:ilvl w:val="0"/>
                <w:numId w:val="1"/>
              </w:numPr>
              <w:rPr>
                <w:rFonts w:ascii="Verdana" w:hAnsi="Verdana"/>
                <w:sz w:val="18"/>
                <w:szCs w:val="18"/>
              </w:rPr>
            </w:pPr>
            <w:r>
              <w:rPr>
                <w:rFonts w:ascii="Verdana" w:hAnsi="Verdana"/>
                <w:sz w:val="18"/>
                <w:szCs w:val="18"/>
              </w:rPr>
              <w:t>Binnen een aantal opleidingsscholen werken ulo’s en vmbo-scholen samen in het opleiden van studenten. Dit gebeurt nog in beperkte mate.</w:t>
            </w:r>
          </w:p>
          <w:p w:rsidR="00D031CA" w:rsidP="00B0755A" w:rsidRDefault="00D031CA" w14:paraId="7FE95F7C" w14:textId="7BF6F987">
            <w:pPr>
              <w:pStyle w:val="Lijstalinea"/>
              <w:numPr>
                <w:ilvl w:val="0"/>
                <w:numId w:val="1"/>
              </w:numPr>
              <w:rPr>
                <w:rFonts w:ascii="Verdana" w:hAnsi="Verdana"/>
                <w:sz w:val="18"/>
                <w:szCs w:val="18"/>
              </w:rPr>
            </w:pPr>
            <w:r>
              <w:rPr>
                <w:rFonts w:ascii="Verdana" w:hAnsi="Verdana"/>
                <w:sz w:val="18"/>
                <w:szCs w:val="18"/>
              </w:rPr>
              <w:t>Studenten van ulo’s kunnen zich oriënteren op het vmbo d.m.v. bezoekdagen en stage-uitwisseling.</w:t>
            </w:r>
          </w:p>
          <w:p w:rsidRPr="00292A5D" w:rsidR="00D031CA" w:rsidP="00B0755A" w:rsidRDefault="00D031CA" w14:paraId="3A6B6322" w14:textId="58459170">
            <w:pPr>
              <w:pStyle w:val="Lijstalinea"/>
              <w:numPr>
                <w:ilvl w:val="0"/>
                <w:numId w:val="1"/>
              </w:numPr>
              <w:rPr>
                <w:rFonts w:ascii="Verdana" w:hAnsi="Verdana"/>
                <w:sz w:val="18"/>
                <w:szCs w:val="18"/>
              </w:rPr>
            </w:pPr>
            <w:r>
              <w:rPr>
                <w:rFonts w:ascii="Verdana" w:hAnsi="Verdana"/>
                <w:sz w:val="18"/>
                <w:szCs w:val="18"/>
              </w:rPr>
              <w:t>Een aantal onderwijsregio’s zet in op versterking van de samenwerking tussen ulo’s en het vmbo.</w:t>
            </w:r>
          </w:p>
          <w:p w:rsidRPr="00292A5D" w:rsidR="00B0755A" w:rsidP="009B492B" w:rsidRDefault="00B0755A" w14:paraId="1429CE48" w14:textId="235DA43E">
            <w:pPr>
              <w:pStyle w:val="Lijstalinea"/>
              <w:rPr>
                <w:rFonts w:ascii="Verdana" w:hAnsi="Verdana"/>
                <w:sz w:val="18"/>
                <w:szCs w:val="18"/>
              </w:rPr>
            </w:pPr>
          </w:p>
        </w:tc>
      </w:tr>
      <w:tr w:rsidRPr="00292A5D" w:rsidR="00091A15" w:rsidTr="24F625E3" w14:paraId="52693445" w14:textId="77777777">
        <w:tc>
          <w:tcPr>
            <w:tcW w:w="3681" w:type="dxa"/>
            <w:shd w:val="clear" w:color="auto" w:fill="E2EFD9" w:themeFill="accent6" w:themeFillTint="33"/>
          </w:tcPr>
          <w:p w:rsidRPr="002B6967" w:rsidR="007E6132" w:rsidP="002B60B5" w:rsidRDefault="007E6132" w14:paraId="13AFFFE6" w14:textId="667D7A50">
            <w:pPr>
              <w:rPr>
                <w:rFonts w:ascii="Verdana" w:hAnsi="Verdana"/>
                <w:sz w:val="18"/>
                <w:szCs w:val="18"/>
                <w:u w:val="single"/>
              </w:rPr>
            </w:pPr>
            <w:r w:rsidRPr="002B6967">
              <w:rPr>
                <w:rFonts w:ascii="Verdana" w:hAnsi="Verdana"/>
                <w:sz w:val="18"/>
                <w:szCs w:val="18"/>
                <w:u w:val="single"/>
              </w:rPr>
              <w:t>Motie over kwaliteitskader Samen Opleiden</w:t>
            </w:r>
          </w:p>
          <w:p w:rsidR="007E6132" w:rsidP="002B60B5" w:rsidRDefault="007E6132" w14:paraId="241E36E3" w14:textId="77777777">
            <w:pPr>
              <w:rPr>
                <w:rFonts w:ascii="Verdana" w:hAnsi="Verdana"/>
                <w:sz w:val="18"/>
                <w:szCs w:val="18"/>
              </w:rPr>
            </w:pPr>
          </w:p>
          <w:p w:rsidRPr="00292A5D" w:rsidR="002B60B5" w:rsidP="002B60B5" w:rsidRDefault="002B60B5" w14:paraId="4E8923FB" w14:textId="03BECA71">
            <w:pPr>
              <w:rPr>
                <w:rFonts w:ascii="Verdana" w:hAnsi="Verdana"/>
                <w:sz w:val="18"/>
                <w:szCs w:val="18"/>
              </w:rPr>
            </w:pPr>
            <w:r w:rsidRPr="00292A5D">
              <w:rPr>
                <w:rFonts w:ascii="Verdana" w:hAnsi="Verdana"/>
                <w:sz w:val="18"/>
                <w:szCs w:val="18"/>
              </w:rPr>
              <w:t>Kamerstukken II 2023/24, 27923, nr. 474</w:t>
            </w:r>
          </w:p>
          <w:p w:rsidRPr="00292A5D" w:rsidR="002B60B5" w:rsidP="002B60B5" w:rsidRDefault="002B60B5" w14:paraId="2EC952B1" w14:textId="4FA38098">
            <w:pPr>
              <w:rPr>
                <w:rFonts w:ascii="Verdana" w:hAnsi="Verdana"/>
                <w:sz w:val="18"/>
                <w:szCs w:val="18"/>
              </w:rPr>
            </w:pPr>
            <w:r w:rsidRPr="00292A5D">
              <w:rPr>
                <w:rFonts w:ascii="Verdana" w:hAnsi="Verdana"/>
                <w:sz w:val="18"/>
                <w:szCs w:val="18"/>
              </w:rPr>
              <w:t xml:space="preserve">(de Kort) </w:t>
            </w:r>
          </w:p>
          <w:p w:rsidRPr="00292A5D" w:rsidR="002B60B5" w:rsidP="002B60B5" w:rsidRDefault="002B60B5" w14:paraId="5A1C6087" w14:textId="77777777">
            <w:pPr>
              <w:rPr>
                <w:rFonts w:ascii="Verdana" w:hAnsi="Verdana"/>
                <w:sz w:val="18"/>
                <w:szCs w:val="18"/>
              </w:rPr>
            </w:pPr>
          </w:p>
          <w:p w:rsidRPr="00292A5D" w:rsidR="002B60B5" w:rsidP="002B60B5" w:rsidRDefault="002B60B5" w14:paraId="62EE22CC" w14:textId="0A245479">
            <w:pPr>
              <w:rPr>
                <w:rFonts w:ascii="Verdana" w:hAnsi="Verdana"/>
                <w:i/>
                <w:iCs/>
                <w:sz w:val="18"/>
                <w:szCs w:val="18"/>
              </w:rPr>
            </w:pPr>
            <w:r w:rsidRPr="00292A5D">
              <w:rPr>
                <w:rFonts w:ascii="Verdana" w:hAnsi="Verdana"/>
                <w:i/>
                <w:iCs/>
                <w:sz w:val="18"/>
                <w:szCs w:val="18"/>
              </w:rPr>
              <w:t xml:space="preserve">De Tweede Kamer verzoekt de regering met een handreiking te komen waarin staat wat minimaal verwacht mag worden van deelnemende opleidingen en </w:t>
            </w:r>
          </w:p>
          <w:p w:rsidRPr="00292A5D" w:rsidR="002B60B5" w:rsidP="002B60B5" w:rsidRDefault="002B60B5" w14:paraId="64B9D4C9" w14:textId="77777777">
            <w:pPr>
              <w:rPr>
                <w:rFonts w:ascii="Verdana" w:hAnsi="Verdana"/>
                <w:i/>
                <w:iCs/>
                <w:sz w:val="18"/>
                <w:szCs w:val="18"/>
              </w:rPr>
            </w:pPr>
            <w:r w:rsidRPr="00292A5D">
              <w:rPr>
                <w:rFonts w:ascii="Verdana" w:hAnsi="Verdana"/>
                <w:i/>
                <w:iCs/>
                <w:sz w:val="18"/>
                <w:szCs w:val="18"/>
              </w:rPr>
              <w:t xml:space="preserve">scholen en te onderzoeken of het vastleggen van deze verwachtingen </w:t>
            </w:r>
          </w:p>
          <w:p w:rsidRPr="00292A5D" w:rsidR="00091A15" w:rsidP="002B60B5" w:rsidRDefault="002B60B5" w14:paraId="5463512B" w14:textId="482501BB">
            <w:pPr>
              <w:rPr>
                <w:rFonts w:ascii="Verdana" w:hAnsi="Verdana"/>
                <w:sz w:val="18"/>
                <w:szCs w:val="18"/>
              </w:rPr>
            </w:pPr>
            <w:r w:rsidRPr="00292A5D">
              <w:rPr>
                <w:rFonts w:ascii="Verdana" w:hAnsi="Verdana"/>
                <w:i/>
                <w:iCs/>
                <w:sz w:val="18"/>
                <w:szCs w:val="18"/>
              </w:rPr>
              <w:t>wenselijk is.</w:t>
            </w:r>
          </w:p>
        </w:tc>
        <w:tc>
          <w:tcPr>
            <w:tcW w:w="5812" w:type="dxa"/>
          </w:tcPr>
          <w:p w:rsidRPr="00292A5D" w:rsidR="00091A15" w:rsidP="2E5EFFA4" w:rsidRDefault="002978D6" w14:paraId="012DBAF0" w14:textId="2F64EAE1">
            <w:pPr>
              <w:rPr>
                <w:rFonts w:ascii="Verdana" w:hAnsi="Verdana"/>
                <w:sz w:val="18"/>
                <w:szCs w:val="18"/>
              </w:rPr>
            </w:pPr>
            <w:r>
              <w:rPr>
                <w:rFonts w:ascii="Verdana" w:hAnsi="Verdana" w:eastAsia="Times New Roman" w:cs="Calibri"/>
                <w:kern w:val="0"/>
                <w:sz w:val="18"/>
                <w:szCs w:val="18"/>
                <w:lang w:eastAsia="nl-NL"/>
                <w14:ligatures w14:val="none"/>
              </w:rPr>
              <w:lastRenderedPageBreak/>
              <w:t>Binnen Samen Opleiden wordt er gewerkt met een kwaliteitskader. Dit</w:t>
            </w:r>
            <w:r w:rsidRPr="002978D6" w:rsidR="003F6393">
              <w:rPr>
                <w:rFonts w:ascii="Verdana" w:hAnsi="Verdana" w:eastAsia="Times New Roman" w:cs="Calibri"/>
                <w:kern w:val="0"/>
                <w:sz w:val="18"/>
                <w:szCs w:val="18"/>
                <w:lang w:eastAsia="nl-NL"/>
                <w14:ligatures w14:val="none"/>
              </w:rPr>
              <w:t xml:space="preserve"> kwaliteitskader Samen Opleiden </w:t>
            </w:r>
            <w:r w:rsidRPr="002978D6" w:rsidR="003F6393">
              <w:rPr>
                <w:rFonts w:ascii="Verdana" w:hAnsi="Verdana" w:eastAsia="Times New Roman" w:cs="Calibri"/>
                <w:kern w:val="0"/>
                <w:sz w:val="18"/>
                <w:szCs w:val="18"/>
                <w:lang w:eastAsia="nl-NL"/>
                <w14:ligatures w14:val="none"/>
              </w:rPr>
              <w:lastRenderedPageBreak/>
              <w:t xml:space="preserve">beschrijft de basiskwaliteit van </w:t>
            </w:r>
            <w:r w:rsidR="002B6967">
              <w:rPr>
                <w:rFonts w:ascii="Verdana" w:hAnsi="Verdana" w:eastAsia="Times New Roman" w:cs="Calibri"/>
                <w:kern w:val="0"/>
                <w:sz w:val="18"/>
                <w:szCs w:val="18"/>
                <w:lang w:eastAsia="nl-NL"/>
                <w14:ligatures w14:val="none"/>
              </w:rPr>
              <w:t>s</w:t>
            </w:r>
            <w:r w:rsidRPr="002978D6" w:rsidR="003F6393">
              <w:rPr>
                <w:rFonts w:ascii="Verdana" w:hAnsi="Verdana" w:eastAsia="Times New Roman" w:cs="Calibri"/>
                <w:kern w:val="0"/>
                <w:sz w:val="18"/>
                <w:szCs w:val="18"/>
                <w:lang w:eastAsia="nl-NL"/>
                <w14:ligatures w14:val="none"/>
              </w:rPr>
              <w:t xml:space="preserve">amen </w:t>
            </w:r>
            <w:r>
              <w:rPr>
                <w:rFonts w:ascii="Verdana" w:hAnsi="Verdana" w:eastAsia="Times New Roman" w:cs="Calibri"/>
                <w:kern w:val="0"/>
                <w:sz w:val="18"/>
                <w:szCs w:val="18"/>
                <w:lang w:eastAsia="nl-NL"/>
                <w14:ligatures w14:val="none"/>
              </w:rPr>
              <w:t>o</w:t>
            </w:r>
            <w:r w:rsidRPr="002978D6" w:rsidR="003F6393">
              <w:rPr>
                <w:rFonts w:ascii="Verdana" w:hAnsi="Verdana" w:eastAsia="Times New Roman" w:cs="Calibri"/>
                <w:kern w:val="0"/>
                <w:sz w:val="18"/>
                <w:szCs w:val="18"/>
                <w:lang w:eastAsia="nl-NL"/>
                <w14:ligatures w14:val="none"/>
              </w:rPr>
              <w:t xml:space="preserve">pleiden en inductie en geeft partnerschappen handvatten voor de verdere ontwikkeling hiervan. </w:t>
            </w:r>
            <w:r>
              <w:rPr>
                <w:rFonts w:ascii="Verdana" w:hAnsi="Verdana" w:eastAsia="Times New Roman" w:cs="Calibri"/>
                <w:kern w:val="0"/>
                <w:sz w:val="18"/>
                <w:szCs w:val="18"/>
                <w:lang w:eastAsia="nl-NL"/>
                <w14:ligatures w14:val="none"/>
              </w:rPr>
              <w:t xml:space="preserve">Het kwaliteitskader sluit hiermee aan op de vraag naar een handreiking in de motie. </w:t>
            </w:r>
            <w:r w:rsidRPr="002978D6" w:rsidR="003F6393">
              <w:rPr>
                <w:rFonts w:ascii="Verdana" w:hAnsi="Verdana" w:eastAsia="Times New Roman" w:cs="Calibri"/>
                <w:kern w:val="0"/>
                <w:sz w:val="18"/>
                <w:szCs w:val="18"/>
                <w:lang w:eastAsia="nl-NL"/>
                <w14:ligatures w14:val="none"/>
              </w:rPr>
              <w:t xml:space="preserve">De komende periode zullen het Platform Samen Opleiden en de Realisatie Eenheid het kwaliteitskader gerichter maken op de onderwijsregio’s en voor 2026 zal </w:t>
            </w:r>
            <w:r>
              <w:rPr>
                <w:rFonts w:ascii="Verdana" w:hAnsi="Verdana" w:eastAsia="Times New Roman" w:cs="Calibri"/>
                <w:kern w:val="0"/>
                <w:sz w:val="18"/>
                <w:szCs w:val="18"/>
                <w:lang w:eastAsia="nl-NL"/>
                <w14:ligatures w14:val="none"/>
              </w:rPr>
              <w:t xml:space="preserve">worden verkend hoe </w:t>
            </w:r>
            <w:r w:rsidRPr="002978D6" w:rsidR="003F6393">
              <w:rPr>
                <w:rFonts w:ascii="Verdana" w:hAnsi="Verdana" w:eastAsia="Times New Roman" w:cs="Calibri"/>
                <w:kern w:val="0"/>
                <w:sz w:val="18"/>
                <w:szCs w:val="18"/>
                <w:lang w:eastAsia="nl-NL"/>
                <w14:ligatures w14:val="none"/>
              </w:rPr>
              <w:t>een verbreding van het kwaliteitskader</w:t>
            </w:r>
            <w:r>
              <w:rPr>
                <w:rFonts w:ascii="Verdana" w:hAnsi="Verdana" w:eastAsia="Times New Roman" w:cs="Calibri"/>
                <w:kern w:val="0"/>
                <w:sz w:val="18"/>
                <w:szCs w:val="18"/>
                <w:lang w:eastAsia="nl-NL"/>
                <w14:ligatures w14:val="none"/>
              </w:rPr>
              <w:t xml:space="preserve"> kan</w:t>
            </w:r>
            <w:r w:rsidRPr="002978D6" w:rsidR="003F6393">
              <w:rPr>
                <w:rFonts w:ascii="Verdana" w:hAnsi="Verdana" w:eastAsia="Times New Roman" w:cs="Calibri"/>
                <w:kern w:val="0"/>
                <w:sz w:val="18"/>
                <w:szCs w:val="18"/>
                <w:lang w:eastAsia="nl-NL"/>
                <w14:ligatures w14:val="none"/>
              </w:rPr>
              <w:t xml:space="preserve"> plaatsvinden met de thema</w:t>
            </w:r>
            <w:r>
              <w:rPr>
                <w:rFonts w:ascii="Verdana" w:hAnsi="Verdana" w:eastAsia="Times New Roman" w:cs="Calibri"/>
                <w:kern w:val="0"/>
                <w:sz w:val="18"/>
                <w:szCs w:val="18"/>
                <w:lang w:eastAsia="nl-NL"/>
                <w14:ligatures w14:val="none"/>
              </w:rPr>
              <w:t>’</w:t>
            </w:r>
            <w:r w:rsidRPr="002978D6" w:rsidR="003F6393">
              <w:rPr>
                <w:rFonts w:ascii="Verdana" w:hAnsi="Verdana" w:eastAsia="Times New Roman" w:cs="Calibri"/>
                <w:kern w:val="0"/>
                <w:sz w:val="18"/>
                <w:szCs w:val="18"/>
                <w:lang w:eastAsia="nl-NL"/>
                <w14:ligatures w14:val="none"/>
              </w:rPr>
              <w:t>s werven</w:t>
            </w:r>
            <w:r>
              <w:rPr>
                <w:rFonts w:ascii="Verdana" w:hAnsi="Verdana" w:eastAsia="Times New Roman" w:cs="Calibri"/>
                <w:kern w:val="0"/>
                <w:sz w:val="18"/>
                <w:szCs w:val="18"/>
                <w:lang w:eastAsia="nl-NL"/>
                <w14:ligatures w14:val="none"/>
              </w:rPr>
              <w:t xml:space="preserve">, </w:t>
            </w:r>
            <w:r w:rsidRPr="002978D6" w:rsidR="003F6393">
              <w:rPr>
                <w:rFonts w:ascii="Verdana" w:hAnsi="Verdana" w:eastAsia="Times New Roman" w:cs="Calibri"/>
                <w:kern w:val="0"/>
                <w:sz w:val="18"/>
                <w:szCs w:val="18"/>
                <w:lang w:eastAsia="nl-NL"/>
                <w14:ligatures w14:val="none"/>
              </w:rPr>
              <w:t>matchen</w:t>
            </w:r>
            <w:r>
              <w:rPr>
                <w:rFonts w:ascii="Verdana" w:hAnsi="Verdana" w:eastAsia="Times New Roman" w:cs="Calibri"/>
                <w:kern w:val="0"/>
                <w:sz w:val="18"/>
                <w:szCs w:val="18"/>
                <w:lang w:eastAsia="nl-NL"/>
                <w14:ligatures w14:val="none"/>
              </w:rPr>
              <w:t xml:space="preserve">, </w:t>
            </w:r>
            <w:r w:rsidRPr="002978D6" w:rsidR="003F6393">
              <w:rPr>
                <w:rFonts w:ascii="Verdana" w:hAnsi="Verdana" w:eastAsia="Times New Roman" w:cs="Calibri"/>
                <w:kern w:val="0"/>
                <w:sz w:val="18"/>
                <w:szCs w:val="18"/>
                <w:lang w:eastAsia="nl-NL"/>
                <w14:ligatures w14:val="none"/>
              </w:rPr>
              <w:t>begeleiden</w:t>
            </w:r>
            <w:r>
              <w:rPr>
                <w:rFonts w:ascii="Verdana" w:hAnsi="Verdana" w:eastAsia="Times New Roman" w:cs="Calibri"/>
                <w:kern w:val="0"/>
                <w:sz w:val="18"/>
                <w:szCs w:val="18"/>
                <w:lang w:eastAsia="nl-NL"/>
                <w14:ligatures w14:val="none"/>
              </w:rPr>
              <w:t xml:space="preserve"> en </w:t>
            </w:r>
            <w:r w:rsidRPr="002978D6" w:rsidR="003F6393">
              <w:rPr>
                <w:rFonts w:ascii="Verdana" w:hAnsi="Verdana" w:eastAsia="Times New Roman" w:cs="Calibri"/>
                <w:kern w:val="0"/>
                <w:sz w:val="18"/>
                <w:szCs w:val="18"/>
                <w:lang w:eastAsia="nl-NL"/>
                <w14:ligatures w14:val="none"/>
              </w:rPr>
              <w:t>professionaliseren</w:t>
            </w:r>
            <w:r w:rsidR="00F1684F">
              <w:rPr>
                <w:rFonts w:ascii="Verdana" w:hAnsi="Verdana" w:eastAsia="Times New Roman" w:cs="Calibri"/>
                <w:kern w:val="0"/>
                <w:sz w:val="18"/>
                <w:szCs w:val="18"/>
                <w:lang w:eastAsia="nl-NL"/>
                <w14:ligatures w14:val="none"/>
              </w:rPr>
              <w:t>.</w:t>
            </w:r>
            <w:r w:rsidRPr="00292A5D" w:rsidR="003F6393">
              <w:rPr>
                <w:rFonts w:ascii="Verdana" w:hAnsi="Verdana"/>
                <w:sz w:val="18"/>
                <w:szCs w:val="18"/>
              </w:rPr>
              <w:t xml:space="preserve">  </w:t>
            </w:r>
          </w:p>
        </w:tc>
      </w:tr>
      <w:tr w:rsidRPr="00292A5D" w:rsidR="00091A15" w:rsidTr="24F625E3" w14:paraId="3212F06D" w14:textId="77777777">
        <w:tc>
          <w:tcPr>
            <w:tcW w:w="3681" w:type="dxa"/>
            <w:shd w:val="clear" w:color="auto" w:fill="E2EFD9" w:themeFill="accent6" w:themeFillTint="33"/>
          </w:tcPr>
          <w:p w:rsidRPr="002B6967" w:rsidR="007E6132" w:rsidP="00D51EFA" w:rsidRDefault="007E6132" w14:paraId="48C0275A" w14:textId="03757D00">
            <w:pPr>
              <w:autoSpaceDE w:val="0"/>
              <w:autoSpaceDN w:val="0"/>
              <w:adjustRightInd w:val="0"/>
              <w:rPr>
                <w:rFonts w:ascii="Verdana" w:hAnsi="Verdana" w:cs="Lucida Sans Unicode"/>
                <w:sz w:val="18"/>
                <w:szCs w:val="18"/>
                <w:u w:val="single"/>
              </w:rPr>
            </w:pPr>
            <w:r w:rsidRPr="002B6967">
              <w:rPr>
                <w:rFonts w:ascii="Verdana" w:hAnsi="Verdana" w:cs="Lucida Sans Unicode"/>
                <w:sz w:val="18"/>
                <w:szCs w:val="18"/>
                <w:u w:val="single"/>
              </w:rPr>
              <w:lastRenderedPageBreak/>
              <w:t xml:space="preserve">Moties over meer mannen voor de klas </w:t>
            </w:r>
          </w:p>
          <w:p w:rsidR="007E6132" w:rsidP="00D51EFA" w:rsidRDefault="007E6132" w14:paraId="70AD3B9D" w14:textId="77777777">
            <w:pPr>
              <w:autoSpaceDE w:val="0"/>
              <w:autoSpaceDN w:val="0"/>
              <w:adjustRightInd w:val="0"/>
              <w:rPr>
                <w:rFonts w:ascii="Verdana" w:hAnsi="Verdana" w:cs="Lucida Sans Unicode"/>
                <w:sz w:val="18"/>
                <w:szCs w:val="18"/>
              </w:rPr>
            </w:pPr>
          </w:p>
          <w:p w:rsidR="00091A15" w:rsidP="00D51EFA" w:rsidRDefault="00B0755A" w14:paraId="4D44CBCC" w14:textId="77777777">
            <w:pPr>
              <w:autoSpaceDE w:val="0"/>
              <w:autoSpaceDN w:val="0"/>
              <w:adjustRightInd w:val="0"/>
              <w:rPr>
                <w:rFonts w:ascii="Verdana" w:hAnsi="Verdana" w:cs="Lucida Sans Unicode"/>
                <w:sz w:val="18"/>
                <w:szCs w:val="18"/>
              </w:rPr>
            </w:pPr>
            <w:r w:rsidRPr="00FB6DAB">
              <w:rPr>
                <w:rFonts w:ascii="Verdana" w:hAnsi="Verdana" w:cs="Lucida Sans Unicode"/>
                <w:sz w:val="18"/>
                <w:szCs w:val="18"/>
              </w:rPr>
              <w:t>Kamerstukken II 2023/2024, 27923, nr. 467</w:t>
            </w:r>
          </w:p>
          <w:p w:rsidR="00B0755A" w:rsidP="00D51EFA" w:rsidRDefault="00B0755A" w14:paraId="008F0131" w14:textId="77777777">
            <w:pPr>
              <w:autoSpaceDE w:val="0"/>
              <w:autoSpaceDN w:val="0"/>
              <w:adjustRightInd w:val="0"/>
              <w:rPr>
                <w:rFonts w:ascii="Verdana" w:hAnsi="Verdana" w:cs="Lucida Sans Unicode"/>
                <w:sz w:val="18"/>
                <w:szCs w:val="18"/>
              </w:rPr>
            </w:pPr>
            <w:r>
              <w:rPr>
                <w:rFonts w:ascii="Verdana" w:hAnsi="Verdana" w:cs="Lucida Sans Unicode"/>
                <w:sz w:val="18"/>
                <w:szCs w:val="18"/>
              </w:rPr>
              <w:t>(Ceder c.s.)</w:t>
            </w:r>
          </w:p>
          <w:p w:rsidR="00B0755A" w:rsidP="00D51EFA" w:rsidRDefault="00B0755A" w14:paraId="78C8B7A2" w14:textId="77777777">
            <w:pPr>
              <w:autoSpaceDE w:val="0"/>
              <w:autoSpaceDN w:val="0"/>
              <w:adjustRightInd w:val="0"/>
              <w:rPr>
                <w:rFonts w:ascii="Verdana" w:hAnsi="Verdana" w:cs="Lucida Sans Unicode"/>
                <w:sz w:val="18"/>
                <w:szCs w:val="18"/>
              </w:rPr>
            </w:pPr>
          </w:p>
          <w:p w:rsidRPr="00CC4CC3" w:rsidR="00B0755A" w:rsidP="00D51EFA" w:rsidRDefault="00B0755A" w14:paraId="347EC883" w14:textId="2FA0AE46">
            <w:pPr>
              <w:autoSpaceDE w:val="0"/>
              <w:autoSpaceDN w:val="0"/>
              <w:adjustRightInd w:val="0"/>
              <w:rPr>
                <w:rFonts w:ascii="Verdana" w:hAnsi="Verdana" w:cs="Lucida Sans Unicode"/>
                <w:i/>
                <w:iCs/>
                <w:sz w:val="18"/>
                <w:szCs w:val="18"/>
              </w:rPr>
            </w:pPr>
            <w:r w:rsidRPr="00CC4CC3">
              <w:rPr>
                <w:rFonts w:ascii="Verdana" w:hAnsi="Verdana" w:cs="Lucida Sans Unicode"/>
                <w:i/>
                <w:iCs/>
                <w:sz w:val="18"/>
                <w:szCs w:val="18"/>
              </w:rPr>
              <w:t xml:space="preserve">De Tweede Kamer verzoekt de regering om in overleg met onderwijsorganisaties tot </w:t>
            </w:r>
          </w:p>
          <w:p w:rsidRPr="00CC4CC3" w:rsidR="00B0755A" w:rsidP="00D51EFA" w:rsidRDefault="00B0755A" w14:paraId="7EDF06A7" w14:textId="77777777">
            <w:pPr>
              <w:autoSpaceDE w:val="0"/>
              <w:autoSpaceDN w:val="0"/>
              <w:adjustRightInd w:val="0"/>
              <w:rPr>
                <w:rFonts w:ascii="Verdana" w:hAnsi="Verdana" w:cs="Lucida Sans Unicode"/>
                <w:i/>
                <w:iCs/>
                <w:sz w:val="18"/>
                <w:szCs w:val="18"/>
              </w:rPr>
            </w:pPr>
            <w:r w:rsidRPr="00CC4CC3">
              <w:rPr>
                <w:rFonts w:ascii="Verdana" w:hAnsi="Verdana" w:cs="Lucida Sans Unicode"/>
                <w:i/>
                <w:iCs/>
                <w:sz w:val="18"/>
                <w:szCs w:val="18"/>
              </w:rPr>
              <w:t xml:space="preserve">concrete afspraken te komen om het aandeel mannen voor de klas te </w:t>
            </w:r>
          </w:p>
          <w:p w:rsidRPr="00CC4CC3" w:rsidR="00B0755A" w:rsidP="00D51EFA" w:rsidRDefault="00B0755A" w14:paraId="4D0F364B" w14:textId="77777777">
            <w:pPr>
              <w:autoSpaceDE w:val="0"/>
              <w:autoSpaceDN w:val="0"/>
              <w:adjustRightInd w:val="0"/>
              <w:rPr>
                <w:rFonts w:ascii="Verdana" w:hAnsi="Verdana" w:cs="Lucida Sans Unicode"/>
                <w:i/>
                <w:iCs/>
                <w:sz w:val="18"/>
                <w:szCs w:val="18"/>
              </w:rPr>
            </w:pPr>
            <w:r w:rsidRPr="00CC4CC3">
              <w:rPr>
                <w:rFonts w:ascii="Verdana" w:hAnsi="Verdana" w:cs="Lucida Sans Unicode"/>
                <w:i/>
                <w:iCs/>
                <w:sz w:val="18"/>
                <w:szCs w:val="18"/>
              </w:rPr>
              <w:t xml:space="preserve">verhogen, daar een concreet doel voor te stellen, bijvoorbeeld 30% </w:t>
            </w:r>
          </w:p>
          <w:p w:rsidRPr="00CC4CC3" w:rsidR="00D51EFA" w:rsidP="00D51EFA" w:rsidRDefault="00B0755A" w14:paraId="2D366227" w14:textId="77777777">
            <w:pPr>
              <w:rPr>
                <w:rFonts w:ascii="Verdana" w:hAnsi="Verdana" w:cs="Lucida Sans Unicode"/>
                <w:i/>
                <w:iCs/>
                <w:sz w:val="18"/>
                <w:szCs w:val="18"/>
              </w:rPr>
            </w:pPr>
            <w:r w:rsidRPr="00CC4CC3">
              <w:rPr>
                <w:rFonts w:ascii="Verdana" w:hAnsi="Verdana" w:cs="Lucida Sans Unicode"/>
                <w:i/>
                <w:iCs/>
                <w:sz w:val="18"/>
                <w:szCs w:val="18"/>
              </w:rPr>
              <w:t>meesters in 2035, en daar jaarlijks over te rapporteren.</w:t>
            </w:r>
          </w:p>
          <w:p w:rsidR="00AD43FD" w:rsidP="00D51EFA" w:rsidRDefault="00AD43FD" w14:paraId="3EA9A4A3" w14:textId="77777777">
            <w:pPr>
              <w:rPr>
                <w:rFonts w:ascii="Verdana" w:hAnsi="Verdana"/>
                <w:sz w:val="18"/>
                <w:szCs w:val="18"/>
              </w:rPr>
            </w:pPr>
          </w:p>
          <w:p w:rsidR="00AD43FD" w:rsidP="00AD43FD" w:rsidRDefault="00AD43FD" w14:paraId="715C772B" w14:textId="77777777">
            <w:pPr>
              <w:autoSpaceDE w:val="0"/>
              <w:autoSpaceDN w:val="0"/>
              <w:adjustRightInd w:val="0"/>
              <w:rPr>
                <w:rFonts w:ascii="Verdana" w:hAnsi="Verdana" w:cs="Lucida Sans Unicode"/>
                <w:sz w:val="18"/>
                <w:szCs w:val="18"/>
              </w:rPr>
            </w:pPr>
          </w:p>
          <w:p w:rsidR="00AD43FD" w:rsidP="00AD43FD" w:rsidRDefault="00AD43FD" w14:paraId="0354A6C2" w14:textId="77777777">
            <w:pPr>
              <w:autoSpaceDE w:val="0"/>
              <w:autoSpaceDN w:val="0"/>
              <w:adjustRightInd w:val="0"/>
              <w:rPr>
                <w:rFonts w:ascii="Verdana" w:hAnsi="Verdana" w:cs="Lucida Sans Unicode"/>
                <w:sz w:val="18"/>
                <w:szCs w:val="18"/>
              </w:rPr>
            </w:pPr>
            <w:r w:rsidRPr="00FB6DAB">
              <w:rPr>
                <w:rFonts w:ascii="Verdana" w:hAnsi="Verdana" w:cs="Lucida Sans Unicode"/>
                <w:sz w:val="18"/>
                <w:szCs w:val="18"/>
              </w:rPr>
              <w:t>Kamerstukken II 2023/2024, 27923, nr. 469</w:t>
            </w:r>
          </w:p>
          <w:p w:rsidR="00AD43FD" w:rsidP="00AD43FD" w:rsidRDefault="00AD43FD" w14:paraId="618E16F3" w14:textId="77777777">
            <w:pPr>
              <w:autoSpaceDE w:val="0"/>
              <w:autoSpaceDN w:val="0"/>
              <w:adjustRightInd w:val="0"/>
              <w:rPr>
                <w:rFonts w:ascii="Verdana" w:hAnsi="Verdana" w:cs="Lucida Sans Unicode"/>
                <w:sz w:val="18"/>
                <w:szCs w:val="18"/>
              </w:rPr>
            </w:pPr>
            <w:r>
              <w:rPr>
                <w:rFonts w:ascii="Verdana" w:hAnsi="Verdana" w:cs="Lucida Sans Unicode"/>
                <w:sz w:val="18"/>
                <w:szCs w:val="18"/>
              </w:rPr>
              <w:t>(</w:t>
            </w:r>
            <w:r w:rsidRPr="00FB6DAB">
              <w:rPr>
                <w:rFonts w:ascii="Verdana" w:hAnsi="Verdana" w:cs="Lucida Sans Unicode"/>
                <w:sz w:val="18"/>
                <w:szCs w:val="18"/>
              </w:rPr>
              <w:t>Van Zanten c.s.</w:t>
            </w:r>
            <w:r>
              <w:rPr>
                <w:rFonts w:ascii="Verdana" w:hAnsi="Verdana" w:cs="Lucida Sans Unicode"/>
                <w:sz w:val="18"/>
                <w:szCs w:val="18"/>
              </w:rPr>
              <w:t>)</w:t>
            </w:r>
            <w:r w:rsidRPr="00292A5D">
              <w:rPr>
                <w:rFonts w:ascii="Verdana" w:hAnsi="Verdana"/>
                <w:sz w:val="18"/>
                <w:szCs w:val="18"/>
              </w:rPr>
              <w:t xml:space="preserve"> </w:t>
            </w:r>
          </w:p>
          <w:p w:rsidR="00AD43FD" w:rsidP="00AD43FD" w:rsidRDefault="00AD43FD" w14:paraId="23134425" w14:textId="77777777">
            <w:pPr>
              <w:autoSpaceDE w:val="0"/>
              <w:autoSpaceDN w:val="0"/>
              <w:adjustRightInd w:val="0"/>
              <w:rPr>
                <w:rFonts w:ascii="Verdana" w:hAnsi="Verdana" w:cs="Lucida Sans Unicode"/>
                <w:sz w:val="18"/>
                <w:szCs w:val="18"/>
              </w:rPr>
            </w:pPr>
          </w:p>
          <w:p w:rsidRPr="00CC4CC3" w:rsidR="00AD43FD" w:rsidP="00AD43FD" w:rsidRDefault="00AD43FD" w14:paraId="3529FE15" w14:textId="77777777">
            <w:pPr>
              <w:autoSpaceDE w:val="0"/>
              <w:autoSpaceDN w:val="0"/>
              <w:adjustRightInd w:val="0"/>
              <w:rPr>
                <w:rFonts w:ascii="Verdana" w:hAnsi="Verdana" w:cs="Lucida Sans Unicode"/>
                <w:i/>
                <w:iCs/>
                <w:sz w:val="18"/>
                <w:szCs w:val="18"/>
              </w:rPr>
            </w:pPr>
            <w:r w:rsidRPr="00CC4CC3">
              <w:rPr>
                <w:rFonts w:ascii="Verdana" w:hAnsi="Verdana" w:cs="Lucida Sans Unicode"/>
                <w:i/>
                <w:iCs/>
                <w:sz w:val="18"/>
                <w:szCs w:val="18"/>
              </w:rPr>
              <w:t>De Tweede Kamer verzoekt de regering te inventariseren in hoeverre de aanbevelingen uit het in opdracht van het Ministerie van OCW door ResearchNed uitgevoerde onderzoek «Meer Meesters?» zijn uitgevoerd en een plan van aanpak op te leveren voor de aanbevelingen die nog actie behoeven.</w:t>
            </w:r>
          </w:p>
          <w:p w:rsidR="00AD43FD" w:rsidP="00D51EFA" w:rsidRDefault="00AD43FD" w14:paraId="4F7D41D5" w14:textId="77777777">
            <w:pPr>
              <w:rPr>
                <w:rFonts w:ascii="Verdana" w:hAnsi="Verdana"/>
                <w:sz w:val="18"/>
                <w:szCs w:val="18"/>
              </w:rPr>
            </w:pPr>
          </w:p>
          <w:p w:rsidR="00AD43FD" w:rsidP="00D51EFA" w:rsidRDefault="00AD43FD" w14:paraId="34C73DFB" w14:textId="77777777">
            <w:pPr>
              <w:rPr>
                <w:rFonts w:ascii="Verdana" w:hAnsi="Verdana"/>
                <w:sz w:val="18"/>
                <w:szCs w:val="18"/>
              </w:rPr>
            </w:pPr>
          </w:p>
          <w:p w:rsidRPr="00292A5D" w:rsidR="00B0755A" w:rsidP="00B0755A" w:rsidRDefault="00B0755A" w14:paraId="290725EB" w14:textId="3D7DCE77">
            <w:pPr>
              <w:rPr>
                <w:rFonts w:ascii="Verdana" w:hAnsi="Verdana"/>
                <w:sz w:val="18"/>
                <w:szCs w:val="18"/>
              </w:rPr>
            </w:pPr>
          </w:p>
        </w:tc>
        <w:tc>
          <w:tcPr>
            <w:tcW w:w="5812" w:type="dxa"/>
          </w:tcPr>
          <w:p w:rsidR="00CC4CC3" w:rsidP="2E5EFFA4" w:rsidRDefault="00CC4CC3" w14:paraId="19DD3CB4" w14:textId="0ABF7E60">
            <w:pPr>
              <w:rPr>
                <w:rFonts w:ascii="Verdana" w:hAnsi="Verdana" w:eastAsia="Times New Roman" w:cs="Times New Roman"/>
                <w:kern w:val="0"/>
                <w:sz w:val="18"/>
                <w:szCs w:val="24"/>
              </w:rPr>
            </w:pPr>
            <w:bookmarkStart w:name="_Hlk167894650" w:id="1"/>
            <w:bookmarkStart w:name="_Hlk168570415" w:id="2"/>
            <w:r w:rsidRPr="00CC4CC3">
              <w:rPr>
                <w:rFonts w:ascii="Verdana" w:hAnsi="Verdana" w:eastAsia="Times New Roman" w:cs="Times New Roman"/>
                <w:kern w:val="0"/>
                <w:sz w:val="18"/>
                <w:szCs w:val="24"/>
                <w:lang w:eastAsia="nl-NL"/>
                <w14:ligatures w14:val="none"/>
              </w:rPr>
              <w:t>We willen meer diversiteit in het onderwijs, dit betekent ook meer mannen voor de klas. Daarom onderhouden we nauw contact met de Alliantie Divers</w:t>
            </w:r>
            <w:r w:rsidR="002D6488">
              <w:rPr>
                <w:rFonts w:ascii="Verdana" w:hAnsi="Verdana" w:eastAsia="Times New Roman" w:cs="Times New Roman"/>
                <w:kern w:val="0"/>
                <w:sz w:val="18"/>
                <w:szCs w:val="24"/>
                <w:lang w:eastAsia="nl-NL"/>
                <w14:ligatures w14:val="none"/>
              </w:rPr>
              <w:t xml:space="preserve"> voor de klas</w:t>
            </w:r>
            <w:r w:rsidRPr="00CC4CC3">
              <w:rPr>
                <w:rFonts w:ascii="Verdana" w:hAnsi="Verdana" w:eastAsia="Times New Roman" w:cs="Times New Roman"/>
                <w:kern w:val="0"/>
                <w:sz w:val="18"/>
                <w:szCs w:val="24"/>
                <w:vertAlign w:val="superscript"/>
                <w:lang w:eastAsia="nl-NL"/>
                <w14:ligatures w14:val="none"/>
              </w:rPr>
              <w:footnoteReference w:id="2"/>
            </w:r>
            <w:r w:rsidRPr="00CC4CC3">
              <w:rPr>
                <w:rFonts w:ascii="Verdana" w:hAnsi="Verdana" w:eastAsia="Times New Roman" w:cs="Times New Roman"/>
                <w:kern w:val="0"/>
                <w:sz w:val="18"/>
                <w:szCs w:val="24"/>
                <w:lang w:eastAsia="nl-NL"/>
                <w14:ligatures w14:val="none"/>
              </w:rPr>
              <w:t xml:space="preserve"> over de uitvoering van de aanbevelingen uit het rapport </w:t>
            </w:r>
            <w:r w:rsidRPr="00CC4CC3">
              <w:rPr>
                <w:rFonts w:ascii="Verdana" w:hAnsi="Verdana" w:eastAsia="Times New Roman" w:cs="Times New Roman"/>
                <w:i/>
                <w:iCs/>
                <w:kern w:val="0"/>
                <w:sz w:val="18"/>
                <w:szCs w:val="24"/>
                <w:lang w:eastAsia="nl-NL"/>
                <w14:ligatures w14:val="none"/>
              </w:rPr>
              <w:t>Meer meesters?</w:t>
            </w:r>
            <w:r w:rsidRPr="00CC4CC3">
              <w:rPr>
                <w:rFonts w:ascii="Verdana" w:hAnsi="Verdana" w:eastAsia="Times New Roman" w:cs="Times New Roman"/>
                <w:kern w:val="0"/>
                <w:sz w:val="18"/>
                <w:szCs w:val="24"/>
                <w:lang w:eastAsia="nl-NL"/>
                <w14:ligatures w14:val="none"/>
              </w:rPr>
              <w:t xml:space="preserve"> van ResearchNed</w:t>
            </w:r>
            <w:r w:rsidRPr="00CC4CC3">
              <w:rPr>
                <w:rFonts w:ascii="Verdana" w:hAnsi="Verdana" w:eastAsia="Times New Roman" w:cs="Times New Roman"/>
                <w:kern w:val="0"/>
                <w:sz w:val="18"/>
                <w:szCs w:val="24"/>
                <w:vertAlign w:val="superscript"/>
                <w:lang w:eastAsia="nl-NL"/>
                <w14:ligatures w14:val="none"/>
              </w:rPr>
              <w:footnoteReference w:id="3"/>
            </w:r>
            <w:r w:rsidRPr="00CC4CC3">
              <w:rPr>
                <w:rFonts w:ascii="Verdana" w:hAnsi="Verdana" w:eastAsia="Times New Roman" w:cs="Times New Roman"/>
                <w:kern w:val="0"/>
                <w:sz w:val="18"/>
                <w:szCs w:val="24"/>
                <w:lang w:eastAsia="nl-NL"/>
                <w14:ligatures w14:val="none"/>
              </w:rPr>
              <w:t xml:space="preserve">. </w:t>
            </w:r>
            <w:bookmarkStart w:name="_Hlk169722567" w:id="3"/>
            <w:r w:rsidRPr="00CC4CC3">
              <w:rPr>
                <w:rFonts w:ascii="Verdana" w:hAnsi="Verdana" w:eastAsia="Times New Roman" w:cs="Times New Roman"/>
                <w:kern w:val="0"/>
                <w:sz w:val="18"/>
                <w:szCs w:val="24"/>
              </w:rPr>
              <w:t xml:space="preserve">Op basis van </w:t>
            </w:r>
            <w:r w:rsidR="00EE6B06">
              <w:rPr>
                <w:rFonts w:ascii="Verdana" w:hAnsi="Verdana" w:eastAsia="Times New Roman" w:cs="Times New Roman"/>
                <w:kern w:val="0"/>
                <w:sz w:val="18"/>
                <w:szCs w:val="24"/>
              </w:rPr>
              <w:t>een</w:t>
            </w:r>
            <w:r w:rsidR="008937E0">
              <w:rPr>
                <w:rFonts w:ascii="Verdana" w:hAnsi="Verdana" w:eastAsia="Times New Roman" w:cs="Times New Roman"/>
                <w:kern w:val="0"/>
                <w:sz w:val="18"/>
                <w:szCs w:val="24"/>
              </w:rPr>
              <w:t xml:space="preserve"> </w:t>
            </w:r>
            <w:r w:rsidRPr="00CC4CC3">
              <w:rPr>
                <w:rFonts w:ascii="Verdana" w:hAnsi="Verdana" w:eastAsia="Times New Roman" w:cs="Times New Roman"/>
                <w:kern w:val="0"/>
                <w:sz w:val="18"/>
                <w:szCs w:val="24"/>
              </w:rPr>
              <w:t>inventarisatie</w:t>
            </w:r>
            <w:r w:rsidR="00EE6B06">
              <w:rPr>
                <w:rFonts w:ascii="Verdana" w:hAnsi="Verdana" w:eastAsia="Times New Roman" w:cs="Times New Roman"/>
                <w:kern w:val="0"/>
                <w:sz w:val="18"/>
                <w:szCs w:val="24"/>
              </w:rPr>
              <w:t xml:space="preserve"> die op dit moment wordt uitgevoerd,</w:t>
            </w:r>
            <w:r w:rsidRPr="00CC4CC3">
              <w:rPr>
                <w:rFonts w:ascii="Verdana" w:hAnsi="Verdana" w:eastAsia="Times New Roman" w:cs="Times New Roman"/>
                <w:kern w:val="0"/>
                <w:sz w:val="18"/>
                <w:szCs w:val="24"/>
              </w:rPr>
              <w:t xml:space="preserve"> gaan we voor de aanbevelingen die nog actie behoeven, samen met de Alliantie aan de slag met een plan van aanpak.</w:t>
            </w:r>
            <w:bookmarkEnd w:id="3"/>
          </w:p>
          <w:p w:rsidR="00CC4CC3" w:rsidP="2E5EFFA4" w:rsidRDefault="00CC4CC3" w14:paraId="4672B38D" w14:textId="77777777">
            <w:pPr>
              <w:rPr>
                <w:rFonts w:ascii="Verdana" w:hAnsi="Verdana" w:eastAsia="Times New Roman" w:cs="Times New Roman"/>
                <w:kern w:val="0"/>
                <w:sz w:val="18"/>
                <w:szCs w:val="24"/>
              </w:rPr>
            </w:pPr>
          </w:p>
          <w:p w:rsidRPr="00CC4CC3" w:rsidR="00CC4CC3" w:rsidP="2E5EFFA4" w:rsidRDefault="00CC4CC3" w14:paraId="6D44C641" w14:textId="5319DD1D">
            <w:pPr>
              <w:rPr>
                <w:rFonts w:ascii="Verdana" w:hAnsi="Verdana" w:eastAsia="Times New Roman" w:cs="Times New Roman"/>
                <w:kern w:val="0"/>
                <w:sz w:val="18"/>
                <w:szCs w:val="24"/>
                <w:lang w:eastAsia="nl-NL"/>
                <w14:ligatures w14:val="none"/>
              </w:rPr>
            </w:pPr>
            <w:r w:rsidRPr="00CC4CC3">
              <w:rPr>
                <w:rFonts w:ascii="Verdana" w:hAnsi="Verdana" w:eastAsia="Times New Roman" w:cs="Times New Roman"/>
                <w:kern w:val="0"/>
                <w:sz w:val="18"/>
                <w:szCs w:val="24"/>
              </w:rPr>
              <w:t xml:space="preserve">Daarnaast gaan we in gesprek met onderwijsorganisaties over het vertalen van ambities met betrekking tot de verhoging van het aantal mannen voor de klas naar concrete stappen. </w:t>
            </w:r>
            <w:r w:rsidRPr="00CC4CC3">
              <w:rPr>
                <w:rFonts w:ascii="Verdana" w:hAnsi="Verdana" w:eastAsia="Times New Roman" w:cs="Times New Roman"/>
                <w:kern w:val="0"/>
                <w:sz w:val="18"/>
                <w:szCs w:val="24"/>
                <w:lang w:eastAsia="nl-NL"/>
                <w14:ligatures w14:val="none"/>
              </w:rPr>
              <w:t>In december 2024 informeren wij u over de voortgang.</w:t>
            </w:r>
            <w:bookmarkEnd w:id="1"/>
          </w:p>
          <w:bookmarkEnd w:id="2"/>
          <w:p w:rsidRPr="00292A5D" w:rsidR="00091A15" w:rsidRDefault="00091A15" w14:paraId="12466810" w14:textId="4F1961EA">
            <w:pPr>
              <w:rPr>
                <w:rFonts w:ascii="Verdana" w:hAnsi="Verdana"/>
                <w:sz w:val="18"/>
                <w:szCs w:val="18"/>
              </w:rPr>
            </w:pPr>
          </w:p>
        </w:tc>
      </w:tr>
      <w:tr w:rsidRPr="00292A5D" w:rsidR="00091A15" w:rsidTr="24F625E3" w14:paraId="52C2BB01" w14:textId="77777777">
        <w:tc>
          <w:tcPr>
            <w:tcW w:w="3681" w:type="dxa"/>
            <w:shd w:val="clear" w:color="auto" w:fill="E2EFD9" w:themeFill="accent6" w:themeFillTint="33"/>
          </w:tcPr>
          <w:p w:rsidRPr="00BC3146" w:rsidR="00AD43FD" w:rsidP="00D94601" w:rsidRDefault="00AD43FD" w14:paraId="12902AF9" w14:textId="77777777">
            <w:pPr>
              <w:spacing w:line="259" w:lineRule="auto"/>
              <w:rPr>
                <w:rFonts w:ascii="Verdana" w:hAnsi="Verdana" w:eastAsia="Times New Roman"/>
                <w:sz w:val="18"/>
                <w:szCs w:val="18"/>
                <w:u w:val="single"/>
              </w:rPr>
            </w:pPr>
            <w:r w:rsidRPr="00BC3146">
              <w:rPr>
                <w:rFonts w:ascii="Verdana" w:hAnsi="Verdana" w:eastAsia="Times New Roman"/>
                <w:sz w:val="18"/>
                <w:szCs w:val="18"/>
                <w:u w:val="single"/>
              </w:rPr>
              <w:t xml:space="preserve">Toezegging: Pabo instroomnorm </w:t>
            </w:r>
          </w:p>
          <w:p w:rsidR="002B6967" w:rsidP="00D94601" w:rsidRDefault="002B6967" w14:paraId="22B6CF84" w14:textId="77777777">
            <w:pPr>
              <w:spacing w:line="259" w:lineRule="auto"/>
              <w:rPr>
                <w:rFonts w:ascii="Verdana" w:hAnsi="Verdana" w:eastAsia="Times New Roman"/>
                <w:sz w:val="18"/>
                <w:szCs w:val="18"/>
              </w:rPr>
            </w:pPr>
          </w:p>
          <w:p w:rsidRPr="002B6967" w:rsidR="00AD43FD" w:rsidP="002B6967" w:rsidRDefault="002B6967" w14:paraId="3FCD3DC4" w14:textId="091B263F">
            <w:pPr>
              <w:rPr>
                <w:rFonts w:ascii="Verdana" w:hAnsi="Verdana"/>
                <w:sz w:val="18"/>
                <w:szCs w:val="18"/>
              </w:rPr>
            </w:pPr>
            <w:r w:rsidRPr="002B6967">
              <w:rPr>
                <w:rFonts w:ascii="Verdana" w:hAnsi="Verdana"/>
                <w:sz w:val="18"/>
                <w:szCs w:val="18"/>
              </w:rPr>
              <w:t>TZ202206-077</w:t>
            </w:r>
          </w:p>
          <w:p w:rsidRPr="00E375CC" w:rsidR="00D100F1" w:rsidP="00D94601" w:rsidRDefault="00D100F1" w14:paraId="075F8C92" w14:textId="77777777">
            <w:pPr>
              <w:spacing w:line="259" w:lineRule="auto"/>
              <w:rPr>
                <w:rFonts w:ascii="Verdana" w:hAnsi="Verdana" w:eastAsia="Times New Roman"/>
                <w:sz w:val="18"/>
                <w:szCs w:val="18"/>
              </w:rPr>
            </w:pPr>
          </w:p>
          <w:p w:rsidRPr="00292A5D" w:rsidR="00091A15" w:rsidRDefault="00AD43FD" w14:paraId="1B9E4B6F" w14:textId="3FC76198">
            <w:pPr>
              <w:rPr>
                <w:rFonts w:ascii="Verdana" w:hAnsi="Verdana"/>
                <w:i/>
                <w:iCs/>
                <w:sz w:val="18"/>
                <w:szCs w:val="18"/>
              </w:rPr>
            </w:pPr>
            <w:r w:rsidRPr="00D100F1">
              <w:rPr>
                <w:rFonts w:ascii="Verdana" w:hAnsi="Verdana" w:cs="Lucida Sans Unicode"/>
                <w:i/>
                <w:iCs/>
                <w:sz w:val="18"/>
                <w:szCs w:val="18"/>
              </w:rPr>
              <w:t>De Tweede Kamer ontvangt een brief over de instroomnorm voor pabo's</w:t>
            </w:r>
            <w:r w:rsidRPr="00E34D91">
              <w:rPr>
                <w:rFonts w:ascii="Verdana" w:hAnsi="Verdana" w:cs="Lucida Sans Unicode"/>
                <w:sz w:val="18"/>
                <w:szCs w:val="18"/>
              </w:rPr>
              <w:t>.</w:t>
            </w:r>
          </w:p>
        </w:tc>
        <w:tc>
          <w:tcPr>
            <w:tcW w:w="5812" w:type="dxa"/>
          </w:tcPr>
          <w:p w:rsidR="00AD43FD" w:rsidP="2E5EFFA4" w:rsidRDefault="2E5EFFA4" w14:paraId="3ED5BBDD" w14:textId="5D93E3F7">
            <w:pPr>
              <w:rPr>
                <w:rFonts w:ascii="Verdana" w:hAnsi="Verdana"/>
                <w:sz w:val="18"/>
                <w:szCs w:val="18"/>
              </w:rPr>
            </w:pPr>
            <w:r w:rsidRPr="2E5EFFA4">
              <w:rPr>
                <w:rFonts w:ascii="Verdana" w:hAnsi="Verdana"/>
                <w:sz w:val="18"/>
                <w:szCs w:val="18"/>
              </w:rPr>
              <w:t>Het experiment toelatingseisen pabo is op 1 september 2022 van start gegaan. Het experiment wordt geëvalueerd. In het laatste jaar van de duur van het experiment (2026/27) ontvangt de Kamer de evaluatie. De tussentijdse evaluatie (2024) is als bijlage</w:t>
            </w:r>
            <w:r w:rsidR="006D18C5">
              <w:rPr>
                <w:rStyle w:val="Voetnootmarkering"/>
                <w:rFonts w:ascii="Verdana" w:hAnsi="Verdana"/>
                <w:sz w:val="18"/>
                <w:szCs w:val="18"/>
              </w:rPr>
              <w:footnoteReference w:id="4"/>
            </w:r>
            <w:r w:rsidRPr="2E5EFFA4">
              <w:rPr>
                <w:rFonts w:ascii="Verdana" w:hAnsi="Verdana"/>
                <w:sz w:val="18"/>
                <w:szCs w:val="18"/>
              </w:rPr>
              <w:t xml:space="preserve"> van deze Kamerbrief met de Kamer gedeeld.</w:t>
            </w:r>
          </w:p>
          <w:p w:rsidRPr="00292A5D" w:rsidR="00091A15" w:rsidRDefault="00091A15" w14:paraId="22C09FE4" w14:textId="5EF7D271">
            <w:pPr>
              <w:rPr>
                <w:rFonts w:ascii="Verdana" w:hAnsi="Verdana"/>
                <w:sz w:val="18"/>
                <w:szCs w:val="18"/>
              </w:rPr>
            </w:pPr>
          </w:p>
        </w:tc>
      </w:tr>
      <w:tr w:rsidRPr="00091A15" w:rsidR="00AD43FD" w:rsidTr="24F625E3" w14:paraId="031F626D" w14:textId="77777777">
        <w:tc>
          <w:tcPr>
            <w:tcW w:w="3681" w:type="dxa"/>
            <w:shd w:val="clear" w:color="auto" w:fill="E2EFD9" w:themeFill="accent6" w:themeFillTint="33"/>
          </w:tcPr>
          <w:p w:rsidRPr="00BC3146" w:rsidR="00AD43FD" w:rsidP="00D51EFA" w:rsidRDefault="00AD43FD" w14:paraId="18F1DC9A" w14:textId="77777777">
            <w:pPr>
              <w:rPr>
                <w:rFonts w:ascii="Verdana" w:hAnsi="Verdana"/>
                <w:sz w:val="18"/>
                <w:szCs w:val="18"/>
                <w:u w:val="single"/>
              </w:rPr>
            </w:pPr>
            <w:r w:rsidRPr="00BC3146">
              <w:rPr>
                <w:rFonts w:ascii="Verdana" w:hAnsi="Verdana"/>
                <w:sz w:val="18"/>
                <w:szCs w:val="18"/>
                <w:u w:val="single"/>
              </w:rPr>
              <w:t>Toezegging: curriculum van de Pabo en specialisaties.</w:t>
            </w:r>
          </w:p>
          <w:p w:rsidR="00AD43FD" w:rsidP="00D51EFA" w:rsidRDefault="00AD43FD" w14:paraId="11A8BA78" w14:textId="2FECF86C">
            <w:pPr>
              <w:rPr>
                <w:rFonts w:ascii="Verdana" w:hAnsi="Verdana"/>
                <w:sz w:val="18"/>
                <w:szCs w:val="18"/>
              </w:rPr>
            </w:pPr>
          </w:p>
          <w:p w:rsidRPr="00E34D91" w:rsidR="002B6967" w:rsidP="00D51EFA" w:rsidRDefault="002B6967" w14:paraId="5E161EB9" w14:textId="46414279">
            <w:pPr>
              <w:rPr>
                <w:rFonts w:ascii="Verdana" w:hAnsi="Verdana"/>
                <w:sz w:val="18"/>
                <w:szCs w:val="18"/>
              </w:rPr>
            </w:pPr>
            <w:r w:rsidRPr="002B6967">
              <w:rPr>
                <w:rFonts w:ascii="Verdana" w:hAnsi="Verdana"/>
                <w:sz w:val="18"/>
                <w:szCs w:val="18"/>
              </w:rPr>
              <w:t>TZ202402-163</w:t>
            </w:r>
          </w:p>
          <w:p w:rsidRPr="00E34D91" w:rsidR="00AD43FD" w:rsidP="00D51EFA" w:rsidRDefault="00AD43FD" w14:paraId="11063BC1" w14:textId="77777777">
            <w:pPr>
              <w:rPr>
                <w:rFonts w:ascii="Verdana" w:hAnsi="Verdana"/>
                <w:sz w:val="18"/>
                <w:szCs w:val="18"/>
              </w:rPr>
            </w:pPr>
          </w:p>
          <w:p w:rsidRPr="00AD5B25" w:rsidR="00AD43FD" w:rsidP="00D94601" w:rsidRDefault="00AD43FD" w14:paraId="231D9CAC" w14:textId="372F0A65">
            <w:pPr>
              <w:rPr>
                <w:rFonts w:ascii="Verdana" w:hAnsi="Verdana"/>
                <w:i/>
                <w:iCs/>
                <w:sz w:val="18"/>
                <w:szCs w:val="18"/>
              </w:rPr>
            </w:pPr>
            <w:r w:rsidRPr="00AD5B25">
              <w:rPr>
                <w:rFonts w:ascii="Verdana" w:hAnsi="Verdana"/>
                <w:i/>
                <w:iCs/>
                <w:sz w:val="18"/>
                <w:szCs w:val="18"/>
              </w:rPr>
              <w:lastRenderedPageBreak/>
              <w:t>Bij de volgende voortgangsbrief in juni 2024 wordt de Tweede Kamer geïnformeerd over het curriculum van de Pabo en specialisaties.</w:t>
            </w:r>
          </w:p>
        </w:tc>
        <w:tc>
          <w:tcPr>
            <w:tcW w:w="5812" w:type="dxa"/>
          </w:tcPr>
          <w:p w:rsidR="00AD43FD" w:rsidP="00E34D91" w:rsidRDefault="00A8115A" w14:paraId="71A79CFC" w14:textId="6E528DAC">
            <w:pPr>
              <w:spacing w:after="160" w:line="259" w:lineRule="auto"/>
              <w:rPr>
                <w:rFonts w:ascii="Verdana" w:hAnsi="Verdana"/>
                <w:sz w:val="18"/>
                <w:szCs w:val="18"/>
              </w:rPr>
            </w:pPr>
            <w:r w:rsidRPr="00A8115A">
              <w:rPr>
                <w:rFonts w:ascii="Verdana" w:hAnsi="Verdana"/>
                <w:sz w:val="18"/>
                <w:szCs w:val="18"/>
              </w:rPr>
              <w:lastRenderedPageBreak/>
              <w:t>De Tweede Kamer is op 25 april 2024 over deze toezegging geïnformeerd met de brief ‘Uitvoering aangenomen moties De Kort c.s. inzake wetsvoorstel</w:t>
            </w:r>
            <w:r w:rsidR="00E34D91">
              <w:rPr>
                <w:rFonts w:ascii="Verdana" w:hAnsi="Verdana"/>
                <w:sz w:val="18"/>
                <w:szCs w:val="18"/>
              </w:rPr>
              <w:t xml:space="preserve"> </w:t>
            </w:r>
            <w:r w:rsidRPr="00A8115A">
              <w:rPr>
                <w:rFonts w:ascii="Verdana" w:hAnsi="Verdana"/>
                <w:sz w:val="18"/>
                <w:szCs w:val="18"/>
              </w:rPr>
              <w:t>differentiatie pabo en Soepboer inzake maximumlesurennorm in de cao</w:t>
            </w:r>
            <w:r w:rsidR="00E34D91">
              <w:rPr>
                <w:rFonts w:ascii="Verdana" w:hAnsi="Verdana"/>
                <w:sz w:val="18"/>
                <w:szCs w:val="18"/>
              </w:rPr>
              <w:t xml:space="preserve"> </w:t>
            </w:r>
            <w:r w:rsidRPr="00A8115A">
              <w:rPr>
                <w:rFonts w:ascii="Verdana" w:hAnsi="Verdana"/>
                <w:sz w:val="18"/>
                <w:szCs w:val="18"/>
              </w:rPr>
              <w:t xml:space="preserve">vo </w:t>
            </w:r>
            <w:r w:rsidRPr="00A8115A">
              <w:rPr>
                <w:rFonts w:ascii="Verdana" w:hAnsi="Verdana"/>
                <w:sz w:val="18"/>
                <w:szCs w:val="18"/>
              </w:rPr>
              <w:lastRenderedPageBreak/>
              <w:t>ingediend in tweeminutendebat leraren”. (Kamerstukken II 2023/24, 27923, nr. 489)</w:t>
            </w:r>
          </w:p>
          <w:p w:rsidRPr="00091A15" w:rsidR="00AD43FD" w:rsidP="007E6132" w:rsidRDefault="00AD43FD" w14:paraId="4210371E" w14:textId="22AE8FC6">
            <w:pPr>
              <w:rPr>
                <w:rFonts w:ascii="Verdana" w:hAnsi="Verdana"/>
                <w:sz w:val="18"/>
                <w:szCs w:val="18"/>
              </w:rPr>
            </w:pPr>
          </w:p>
        </w:tc>
      </w:tr>
      <w:tr w:rsidRPr="00091A15" w:rsidR="00AD43FD" w:rsidTr="24F625E3" w14:paraId="0DEFCB3C" w14:textId="77777777">
        <w:tc>
          <w:tcPr>
            <w:tcW w:w="3681" w:type="dxa"/>
            <w:shd w:val="clear" w:color="auto" w:fill="E2EFD9" w:themeFill="accent6" w:themeFillTint="33"/>
          </w:tcPr>
          <w:p w:rsidRPr="00BC3146" w:rsidR="00173DC7" w:rsidRDefault="00173DC7" w14:paraId="43A01C31" w14:textId="6C3BD265">
            <w:pPr>
              <w:rPr>
                <w:rFonts w:ascii="Verdana" w:hAnsi="Verdana" w:cs="Lucida Sans Unicode"/>
                <w:sz w:val="18"/>
                <w:szCs w:val="18"/>
                <w:u w:val="single"/>
              </w:rPr>
            </w:pPr>
            <w:r w:rsidRPr="00BC3146">
              <w:rPr>
                <w:rFonts w:ascii="Verdana" w:hAnsi="Verdana" w:cs="Lucida Sans Unicode"/>
                <w:sz w:val="18"/>
                <w:szCs w:val="18"/>
                <w:u w:val="single"/>
              </w:rPr>
              <w:lastRenderedPageBreak/>
              <w:t>Motie over een plan om het lerarentekort aan te pakken</w:t>
            </w:r>
          </w:p>
          <w:p w:rsidR="00173DC7" w:rsidRDefault="00173DC7" w14:paraId="212ED93F" w14:textId="77777777">
            <w:pPr>
              <w:rPr>
                <w:rFonts w:ascii="Verdana" w:hAnsi="Verdana" w:cs="Lucida Sans Unicode"/>
                <w:sz w:val="18"/>
                <w:szCs w:val="18"/>
              </w:rPr>
            </w:pPr>
          </w:p>
          <w:p w:rsidRPr="00292A5D" w:rsidR="00AD43FD" w:rsidRDefault="00AD43FD" w14:paraId="0F41F133" w14:textId="70665745">
            <w:pPr>
              <w:rPr>
                <w:rFonts w:ascii="Verdana" w:hAnsi="Verdana" w:cs="Lucida Sans Unicode"/>
                <w:sz w:val="18"/>
                <w:szCs w:val="18"/>
              </w:rPr>
            </w:pPr>
            <w:r w:rsidRPr="00292A5D">
              <w:rPr>
                <w:rFonts w:ascii="Verdana" w:hAnsi="Verdana" w:cs="Lucida Sans Unicode"/>
                <w:sz w:val="18"/>
                <w:szCs w:val="18"/>
              </w:rPr>
              <w:t>Kamerstukken II 2023/2024, 36410, nr. 60</w:t>
            </w:r>
          </w:p>
          <w:p w:rsidRPr="00292A5D" w:rsidR="00AD43FD" w:rsidRDefault="00AD43FD" w14:paraId="6FCEDC4F" w14:textId="77777777">
            <w:pPr>
              <w:rPr>
                <w:rFonts w:ascii="Verdana" w:hAnsi="Verdana" w:cs="Lucida Sans Unicode"/>
                <w:sz w:val="18"/>
                <w:szCs w:val="18"/>
              </w:rPr>
            </w:pPr>
            <w:r w:rsidRPr="00292A5D">
              <w:rPr>
                <w:rFonts w:ascii="Verdana" w:hAnsi="Verdana" w:cs="Lucida Sans Unicode"/>
                <w:sz w:val="18"/>
                <w:szCs w:val="18"/>
              </w:rPr>
              <w:t>(Pijpelink)</w:t>
            </w:r>
          </w:p>
          <w:p w:rsidRPr="00292A5D" w:rsidR="00AD43FD" w:rsidRDefault="00AD43FD" w14:paraId="6DE6B809" w14:textId="77777777">
            <w:pPr>
              <w:rPr>
                <w:rFonts w:ascii="Verdana" w:hAnsi="Verdana" w:cs="Lucida Sans Unicode"/>
                <w:i/>
                <w:iCs/>
                <w:sz w:val="18"/>
                <w:szCs w:val="18"/>
              </w:rPr>
            </w:pPr>
          </w:p>
          <w:p w:rsidRPr="00091A15" w:rsidR="00AD43FD" w:rsidP="00D51EFA" w:rsidRDefault="00AD43FD" w14:paraId="41614130" w14:textId="472F1C7E">
            <w:pPr>
              <w:rPr>
                <w:rFonts w:ascii="Verdana" w:hAnsi="Verdana"/>
                <w:sz w:val="18"/>
                <w:szCs w:val="18"/>
              </w:rPr>
            </w:pPr>
            <w:r w:rsidRPr="00292A5D">
              <w:rPr>
                <w:rFonts w:ascii="Verdana" w:hAnsi="Verdana" w:cs="Lucida Sans Unicode"/>
                <w:i/>
                <w:iCs/>
                <w:sz w:val="18"/>
                <w:szCs w:val="18"/>
              </w:rPr>
              <w:t>De Tweede Kamer (constaterende dat het Nederlandse onderwijs in een noodtoestand verkeert, met een voortdurend nijpend kwantitatief en kwalitatief lerarentekort, en blijkens PISA-onderzoek kampt met ernstig tekortschietende onderwijsopbrengsten;) verzoekt de regering om deze problematiek het hoofd te bieden met een plan tegen het lerarentekort, kwalitatief en kwantitatief, voor de duur van minstens vijftien jaren.</w:t>
            </w:r>
            <w:r w:rsidRPr="00292A5D">
              <w:rPr>
                <w:rFonts w:ascii="Verdana" w:hAnsi="Verdana" w:cs="Lucida Sans Unicode"/>
                <w:sz w:val="18"/>
                <w:szCs w:val="18"/>
              </w:rPr>
              <w:t> </w:t>
            </w:r>
          </w:p>
        </w:tc>
        <w:tc>
          <w:tcPr>
            <w:tcW w:w="5812" w:type="dxa"/>
          </w:tcPr>
          <w:p w:rsidRPr="00292A5D" w:rsidR="00AD43FD" w:rsidP="2E5EFFA4" w:rsidRDefault="00FA1D33" w14:paraId="7564E4E9" w14:textId="341D929A">
            <w:pPr>
              <w:rPr>
                <w:rFonts w:ascii="Verdana" w:hAnsi="Verdana"/>
                <w:sz w:val="18"/>
                <w:szCs w:val="18"/>
              </w:rPr>
            </w:pPr>
            <w:r>
              <w:rPr>
                <w:rFonts w:ascii="Verdana" w:hAnsi="Verdana"/>
                <w:sz w:val="18"/>
                <w:szCs w:val="18"/>
              </w:rPr>
              <w:t>D</w:t>
            </w:r>
            <w:r w:rsidRPr="2E5EFFA4" w:rsidR="2E5EFFA4">
              <w:rPr>
                <w:rFonts w:ascii="Verdana" w:hAnsi="Verdana"/>
                <w:sz w:val="18"/>
                <w:szCs w:val="18"/>
              </w:rPr>
              <w:t>it kabinet</w:t>
            </w:r>
            <w:r>
              <w:rPr>
                <w:rFonts w:ascii="Verdana" w:hAnsi="Verdana"/>
                <w:sz w:val="18"/>
                <w:szCs w:val="18"/>
              </w:rPr>
              <w:t xml:space="preserve"> onderstreept, zoals eerder met de kamer is gedeeld</w:t>
            </w:r>
            <w:r w:rsidRPr="2E5EFFA4" w:rsidR="2E5EFFA4">
              <w:rPr>
                <w:rFonts w:ascii="Verdana" w:hAnsi="Verdana"/>
                <w:sz w:val="18"/>
                <w:szCs w:val="18"/>
              </w:rPr>
              <w:t xml:space="preserve"> het belang om de tekorten in het onderwijs aan te pakken. Daarom heeft dit kabinet</w:t>
            </w:r>
            <w:r>
              <w:rPr>
                <w:rFonts w:ascii="Verdana" w:hAnsi="Verdana"/>
                <w:sz w:val="18"/>
                <w:szCs w:val="18"/>
              </w:rPr>
              <w:t xml:space="preserve"> flink geïnvesteerd en</w:t>
            </w:r>
            <w:r w:rsidRPr="2E5EFFA4" w:rsidR="2E5EFFA4">
              <w:rPr>
                <w:rFonts w:ascii="Verdana" w:hAnsi="Verdana"/>
                <w:sz w:val="18"/>
                <w:szCs w:val="18"/>
              </w:rPr>
              <w:t xml:space="preserve"> samen met de sector het Onderwijsakkoord en het bijbehorende werkplan 'Samen voor het beste onderwijs' gesloten.</w:t>
            </w:r>
          </w:p>
          <w:p w:rsidRPr="00292A5D" w:rsidR="00AD43FD" w:rsidP="00292A5D" w:rsidRDefault="00AD43FD" w14:paraId="3AAEC85D" w14:textId="77777777">
            <w:pPr>
              <w:rPr>
                <w:rFonts w:ascii="Verdana" w:hAnsi="Verdana"/>
                <w:sz w:val="18"/>
                <w:szCs w:val="18"/>
              </w:rPr>
            </w:pPr>
            <w:r w:rsidRPr="00292A5D">
              <w:rPr>
                <w:rFonts w:ascii="Verdana" w:hAnsi="Verdana"/>
                <w:sz w:val="18"/>
                <w:szCs w:val="18"/>
              </w:rPr>
              <w:t xml:space="preserve">Wat het huidige kabinet betreft is het belangrijk om de ingezette koers vol kracht voort te zetten, samen met de sector waar de afspraken mee gemaakt zijn. </w:t>
            </w:r>
          </w:p>
          <w:p w:rsidRPr="00091A15" w:rsidR="00AD43FD" w:rsidP="00D51EFA" w:rsidRDefault="00AD43FD" w14:paraId="4B0EB2D7" w14:textId="5E496C3A">
            <w:pPr>
              <w:rPr>
                <w:rFonts w:ascii="Verdana" w:hAnsi="Verdana"/>
                <w:sz w:val="18"/>
                <w:szCs w:val="18"/>
              </w:rPr>
            </w:pPr>
            <w:r w:rsidRPr="00292A5D">
              <w:rPr>
                <w:rFonts w:ascii="Verdana" w:hAnsi="Verdana"/>
                <w:sz w:val="18"/>
                <w:szCs w:val="18"/>
              </w:rPr>
              <w:t>Inmiddels zijn de formerende partijen een hoofdlijnenakkoord overeengekomen, waarin een ‘Herstelplan Kwaliteit Onderwijs’ wordt genoemd. Maatregelen om de tekorten aan te pakken kunnen hierin worden opgenomen. Het is aan het volgende kabinet om dit verder uit te werken.</w:t>
            </w:r>
          </w:p>
        </w:tc>
      </w:tr>
      <w:tr w:rsidRPr="00292A5D" w:rsidR="00B0755A" w:rsidTr="24F625E3" w14:paraId="543E85EF" w14:textId="77777777">
        <w:tc>
          <w:tcPr>
            <w:tcW w:w="3681" w:type="dxa"/>
            <w:shd w:val="clear" w:color="auto" w:fill="E2EFD9" w:themeFill="accent6" w:themeFillTint="33"/>
          </w:tcPr>
          <w:p w:rsidRPr="00BC3146" w:rsidR="00173DC7" w:rsidRDefault="00173DC7" w14:paraId="6FF792AA" w14:textId="420DBAB7">
            <w:pPr>
              <w:rPr>
                <w:rFonts w:ascii="Verdana" w:hAnsi="Verdana" w:cs="Lucida Sans Unicode"/>
                <w:sz w:val="18"/>
                <w:szCs w:val="18"/>
                <w:u w:val="single"/>
              </w:rPr>
            </w:pPr>
            <w:r w:rsidRPr="00BC3146">
              <w:rPr>
                <w:rFonts w:ascii="Verdana" w:hAnsi="Verdana" w:cs="Lucida Sans Unicode"/>
                <w:sz w:val="18"/>
                <w:szCs w:val="18"/>
                <w:u w:val="single"/>
              </w:rPr>
              <w:t xml:space="preserve">Motie over werkdruk </w:t>
            </w:r>
          </w:p>
          <w:p w:rsidR="00173DC7" w:rsidRDefault="00173DC7" w14:paraId="4D195D02" w14:textId="77777777">
            <w:pPr>
              <w:rPr>
                <w:rFonts w:ascii="Verdana" w:hAnsi="Verdana" w:cs="Lucida Sans Unicode"/>
                <w:sz w:val="18"/>
                <w:szCs w:val="18"/>
              </w:rPr>
            </w:pPr>
          </w:p>
          <w:p w:rsidR="00AD43FD" w:rsidRDefault="00AD43FD" w14:paraId="78F41B5E" w14:textId="07C28949">
            <w:pPr>
              <w:rPr>
                <w:rFonts w:ascii="Verdana" w:hAnsi="Verdana" w:cs="Lucida Sans Unicode"/>
                <w:sz w:val="18"/>
                <w:szCs w:val="18"/>
              </w:rPr>
            </w:pPr>
            <w:r>
              <w:rPr>
                <w:rFonts w:ascii="Verdana" w:hAnsi="Verdana" w:cs="Lucida Sans Unicode"/>
                <w:sz w:val="18"/>
                <w:szCs w:val="18"/>
              </w:rPr>
              <w:t>Kamerstukken II 2023/2024, 27923, nr. 470</w:t>
            </w:r>
          </w:p>
          <w:p w:rsidR="00AD43FD" w:rsidRDefault="00AD43FD" w14:paraId="47CAE520" w14:textId="77777777">
            <w:pPr>
              <w:rPr>
                <w:rFonts w:ascii="Verdana" w:hAnsi="Verdana" w:cs="Lucida Sans Unicode"/>
                <w:sz w:val="18"/>
                <w:szCs w:val="18"/>
              </w:rPr>
            </w:pPr>
            <w:r>
              <w:rPr>
                <w:rFonts w:ascii="Verdana" w:hAnsi="Verdana" w:cs="Lucida Sans Unicode"/>
                <w:sz w:val="18"/>
                <w:szCs w:val="18"/>
              </w:rPr>
              <w:t>(Van Zanten c.s.)</w:t>
            </w:r>
          </w:p>
          <w:p w:rsidR="00AD43FD" w:rsidRDefault="00AD43FD" w14:paraId="4DC4DFC1" w14:textId="77777777">
            <w:pPr>
              <w:rPr>
                <w:rFonts w:ascii="Verdana" w:hAnsi="Verdana" w:cs="Lucida Sans Unicode"/>
                <w:sz w:val="18"/>
                <w:szCs w:val="18"/>
              </w:rPr>
            </w:pPr>
          </w:p>
          <w:p w:rsidRPr="00292A5D" w:rsidR="00AD43FD" w:rsidP="00292A5D" w:rsidRDefault="00AD43FD" w14:paraId="14C8D4DE" w14:textId="77777777">
            <w:pPr>
              <w:rPr>
                <w:rFonts w:ascii="Verdana" w:hAnsi="Verdana" w:cs="Lucida Sans Unicode"/>
                <w:i/>
                <w:iCs/>
                <w:sz w:val="18"/>
                <w:szCs w:val="18"/>
              </w:rPr>
            </w:pPr>
            <w:r w:rsidRPr="00292A5D">
              <w:rPr>
                <w:rFonts w:ascii="Verdana" w:hAnsi="Verdana" w:cs="Lucida Sans Unicode"/>
                <w:i/>
                <w:iCs/>
                <w:sz w:val="18"/>
                <w:szCs w:val="18"/>
              </w:rPr>
              <w:t>De Tweede Kamer verzoekt de regering de bedrijfsvoering op scholen nader te onderzoeken om te zien in hoeverre de werkdruk onder leerkrachten kan worden verminderd door het efficiënter beleggen of het niet langer laten uitvoeren van niet-lesgebonden taken.</w:t>
            </w:r>
          </w:p>
          <w:p w:rsidRPr="00292A5D" w:rsidR="00B0755A" w:rsidRDefault="00B0755A" w14:paraId="32DFE528" w14:textId="41C9E21C">
            <w:pPr>
              <w:rPr>
                <w:rFonts w:ascii="Verdana" w:hAnsi="Verdana" w:cs="Lucida Sans Unicode"/>
                <w:sz w:val="18"/>
                <w:szCs w:val="18"/>
              </w:rPr>
            </w:pPr>
          </w:p>
        </w:tc>
        <w:tc>
          <w:tcPr>
            <w:tcW w:w="5812" w:type="dxa"/>
          </w:tcPr>
          <w:p w:rsidRPr="002B70CF" w:rsidR="00AD43FD" w:rsidP="002B70CF" w:rsidRDefault="00AD43FD" w14:paraId="139E3D12" w14:textId="41FD33CC">
            <w:pPr>
              <w:rPr>
                <w:rFonts w:ascii="Verdana" w:hAnsi="Verdana"/>
                <w:sz w:val="18"/>
                <w:szCs w:val="18"/>
              </w:rPr>
            </w:pPr>
            <w:r w:rsidRPr="002B70CF">
              <w:rPr>
                <w:rFonts w:ascii="Verdana" w:hAnsi="Verdana"/>
                <w:sz w:val="18"/>
                <w:szCs w:val="18"/>
              </w:rPr>
              <w:t xml:space="preserve">De verdeling van lestaken en niet-lesgebonden andere taken wordt binnen de scholen vormgegeven. Om de werkdruk op scholen te verminderen investeert de overheid met de werkdrukmiddelen voor het po sinds 2019 € 430 miljoen per jaar structureel en voor het vo sinds 2022 € 300 miljoen per jaar structureel. Deze middelen worden op schoolniveau ingezet om de oorzaken van de werkdruk van medewerkers tegen te gaan. In het po kiest elke school zelf hoe zij deze middelen inzetten. In het vo wordt € 150 miljoen ook op deze manier ingezet, de overige € 150 miljoen wordt besteed via een individueel component waarbij elke medewerker recht heeft op extra tijd voor taakverlichting. De inzet en effectiviteit van dit instrument wordt periodiek gemonitord, d </w:t>
            </w:r>
            <w:r w:rsidR="00FA1D33">
              <w:rPr>
                <w:rFonts w:ascii="Verdana" w:hAnsi="Verdana"/>
                <w:sz w:val="18"/>
                <w:szCs w:val="18"/>
              </w:rPr>
              <w:t xml:space="preserve">en </w:t>
            </w:r>
            <w:r w:rsidRPr="002B70CF">
              <w:rPr>
                <w:rFonts w:ascii="Verdana" w:hAnsi="Verdana"/>
                <w:sz w:val="18"/>
                <w:szCs w:val="18"/>
              </w:rPr>
              <w:t>vergt geen aanvullende onderzoeken. Zo is uw Kamer in december 2023 geïnformeerd over het onderzoek werkdrukmiddelen in het PO</w:t>
            </w:r>
            <w:r w:rsidR="00FA1D33">
              <w:rPr>
                <w:rStyle w:val="Voetnootmarkering"/>
                <w:rFonts w:ascii="Verdana" w:hAnsi="Verdana"/>
                <w:sz w:val="18"/>
                <w:szCs w:val="18"/>
              </w:rPr>
              <w:footnoteReference w:id="5"/>
            </w:r>
            <w:r w:rsidR="00FA1D33">
              <w:rPr>
                <w:rFonts w:ascii="Verdana" w:hAnsi="Verdana"/>
                <w:sz w:val="18"/>
                <w:szCs w:val="18"/>
              </w:rPr>
              <w:t xml:space="preserve">. </w:t>
            </w:r>
            <w:r w:rsidRPr="002B70CF">
              <w:rPr>
                <w:rFonts w:ascii="Verdana" w:hAnsi="Verdana"/>
                <w:sz w:val="18"/>
                <w:szCs w:val="18"/>
              </w:rPr>
              <w:t xml:space="preserve">Daarnaast wordt door de Algemene rekenkamer een onderzoek uitgevoerd naar de administratieve lasten in het po en wordt vanuit het ministerie voor vo, (v)so en mbo een vergelijkbaar traject opgezet. De resultaten van deze onderzoeken zijn naar verwachting begin 2025 beschikbaar. Bij het beschikbaar komen van nieuwe informatie of onderzoeksrapporten in de verschillende trajecten wordt de Kamer geïnformeerd in de brieven die jaarlijks in juni en december naar de Kamer worden gestuurd. </w:t>
            </w:r>
          </w:p>
          <w:p w:rsidRPr="00292A5D" w:rsidR="00B0755A" w:rsidP="00292A5D" w:rsidRDefault="00B0755A" w14:paraId="5266FE81" w14:textId="779B15BF">
            <w:pPr>
              <w:rPr>
                <w:rFonts w:ascii="Verdana" w:hAnsi="Verdana"/>
                <w:sz w:val="18"/>
                <w:szCs w:val="18"/>
              </w:rPr>
            </w:pPr>
          </w:p>
        </w:tc>
      </w:tr>
      <w:tr w:rsidRPr="00292A5D" w:rsidR="0079084B" w:rsidTr="24F625E3" w14:paraId="1C555701" w14:textId="77777777">
        <w:tc>
          <w:tcPr>
            <w:tcW w:w="3681" w:type="dxa"/>
            <w:shd w:val="clear" w:color="auto" w:fill="E2EFD9" w:themeFill="accent6" w:themeFillTint="33"/>
          </w:tcPr>
          <w:p w:rsidRPr="00BC3146" w:rsidR="0079084B" w:rsidRDefault="0079084B" w14:paraId="77462D4B" w14:textId="77777777">
            <w:pPr>
              <w:rPr>
                <w:rFonts w:ascii="Verdana" w:hAnsi="Verdana" w:cs="Lucida Sans Unicode"/>
                <w:sz w:val="18"/>
                <w:szCs w:val="18"/>
                <w:u w:val="single"/>
              </w:rPr>
            </w:pPr>
            <w:r w:rsidRPr="00BC3146">
              <w:rPr>
                <w:rFonts w:ascii="Verdana" w:hAnsi="Verdana" w:cs="Lucida Sans Unicode"/>
                <w:sz w:val="18"/>
                <w:szCs w:val="18"/>
                <w:u w:val="single"/>
              </w:rPr>
              <w:t>Motie zij-instroom vakinhoudelijk specialist</w:t>
            </w:r>
          </w:p>
          <w:p w:rsidR="0079084B" w:rsidRDefault="0079084B" w14:paraId="680A5137" w14:textId="77777777">
            <w:pPr>
              <w:rPr>
                <w:rFonts w:ascii="Verdana" w:hAnsi="Verdana" w:cs="Lucida Sans Unicode"/>
                <w:sz w:val="18"/>
                <w:szCs w:val="18"/>
              </w:rPr>
            </w:pPr>
          </w:p>
          <w:p w:rsidR="0079084B" w:rsidRDefault="0079084B" w14:paraId="115E4D5B" w14:textId="77A0838B">
            <w:pPr>
              <w:rPr>
                <w:rFonts w:ascii="Verdana" w:hAnsi="Verdana" w:cs="Lucida Sans Unicode"/>
                <w:sz w:val="18"/>
                <w:szCs w:val="18"/>
              </w:rPr>
            </w:pPr>
            <w:r>
              <w:rPr>
                <w:rFonts w:ascii="Verdana" w:hAnsi="Verdana" w:cs="Lucida Sans Unicode"/>
                <w:sz w:val="18"/>
                <w:szCs w:val="18"/>
              </w:rPr>
              <w:t xml:space="preserve">Kamerstukken II 2022/2023, </w:t>
            </w:r>
            <w:r w:rsidRPr="0079084B">
              <w:rPr>
                <w:rFonts w:ascii="Verdana" w:hAnsi="Verdana" w:cs="Lucida Sans Unicode"/>
                <w:sz w:val="18"/>
                <w:szCs w:val="18"/>
              </w:rPr>
              <w:t>27 923, nr. 451</w:t>
            </w:r>
          </w:p>
          <w:p w:rsidR="0079084B" w:rsidRDefault="0079084B" w14:paraId="4E0FE111" w14:textId="3776DE1C">
            <w:pPr>
              <w:rPr>
                <w:rFonts w:ascii="Verdana" w:hAnsi="Verdana" w:cs="Lucida Sans Unicode"/>
                <w:sz w:val="18"/>
                <w:szCs w:val="18"/>
              </w:rPr>
            </w:pPr>
            <w:r>
              <w:rPr>
                <w:rFonts w:ascii="Verdana" w:hAnsi="Verdana" w:cs="Lucida Sans Unicode"/>
                <w:sz w:val="18"/>
                <w:szCs w:val="18"/>
              </w:rPr>
              <w:t>(Peters)</w:t>
            </w:r>
            <w:r>
              <w:rPr>
                <w:rFonts w:ascii="Verdana" w:hAnsi="Verdana" w:cs="Lucida Sans Unicode"/>
                <w:sz w:val="18"/>
                <w:szCs w:val="18"/>
              </w:rPr>
              <w:br/>
            </w:r>
            <w:r>
              <w:rPr>
                <w:rFonts w:ascii="Verdana" w:hAnsi="Verdana" w:cs="Lucida Sans Unicode"/>
                <w:sz w:val="18"/>
                <w:szCs w:val="18"/>
              </w:rPr>
              <w:br/>
            </w:r>
            <w:r w:rsidRPr="0079084B">
              <w:rPr>
                <w:rFonts w:ascii="Verdana" w:hAnsi="Verdana" w:cs="Lucida Sans Unicode"/>
                <w:i/>
                <w:iCs/>
                <w:sz w:val="18"/>
                <w:szCs w:val="18"/>
              </w:rPr>
              <w:t xml:space="preserve">De Tweede Kamer verzoekt de regering te bewerkstelligen dat er een nieuwe route voor zijinstroom voor een vakinhoudelijke specialist in het </w:t>
            </w:r>
            <w:r w:rsidRPr="0079084B">
              <w:rPr>
                <w:rFonts w:ascii="Verdana" w:hAnsi="Verdana" w:cs="Lucida Sans Unicode"/>
                <w:i/>
                <w:iCs/>
                <w:sz w:val="18"/>
                <w:szCs w:val="18"/>
              </w:rPr>
              <w:lastRenderedPageBreak/>
              <w:t>vmbo gerealiseerd wordt, onder andere voor leraren die gaan lesgeven in techniek en/of technische beroepsvakken in het vmbo, met nadruk op vakdidactiek en pedagogische vaardigheden, waarbij</w:t>
            </w:r>
            <w:r w:rsidRPr="0079084B">
              <w:rPr>
                <w:rFonts w:ascii="Verdana" w:hAnsi="Verdana" w:cs="Lucida Sans Unicode"/>
                <w:sz w:val="18"/>
                <w:szCs w:val="18"/>
              </w:rPr>
              <w:t xml:space="preserve"> </w:t>
            </w:r>
            <w:r w:rsidRPr="0079084B">
              <w:rPr>
                <w:rFonts w:ascii="Verdana" w:hAnsi="Verdana" w:cs="Lucida Sans Unicode"/>
                <w:i/>
                <w:iCs/>
                <w:sz w:val="18"/>
                <w:szCs w:val="18"/>
              </w:rPr>
              <w:t>ze net zoals andere zijinstromers van meet af aan intensief begeleid worden; verzoekt de regering te bewerkstelligen dat de opleidingen omgangskunde en pedagogiek kunnen leiden tot een bevoegdheid in het voortgezet onderwijs waarbij de vakken burgerschap, sociale vaardigheden, maatschappijleer, ontwikkelingsgerichte vakken, LOB enzovoort gegeven mogen worden; verzoekt de regering te bewerkstelligen dat tweedegraadslerarenopleidingen gaan werken met een dubbele bevoegdheid, bij voorkeur door een tekortvak en een niet-tekortvak te combineren.</w:t>
            </w:r>
          </w:p>
        </w:tc>
        <w:tc>
          <w:tcPr>
            <w:tcW w:w="5812" w:type="dxa"/>
          </w:tcPr>
          <w:p w:rsidRPr="0079084B" w:rsidR="0079084B" w:rsidP="0079084B" w:rsidRDefault="0079084B" w14:paraId="3B4D065A" w14:textId="551C1424">
            <w:pPr>
              <w:rPr>
                <w:rFonts w:ascii="Verdana" w:hAnsi="Verdana"/>
                <w:sz w:val="18"/>
                <w:szCs w:val="18"/>
              </w:rPr>
            </w:pPr>
            <w:r w:rsidRPr="0079084B">
              <w:rPr>
                <w:rFonts w:ascii="Verdana" w:hAnsi="Verdana"/>
                <w:sz w:val="18"/>
                <w:szCs w:val="18"/>
              </w:rPr>
              <w:lastRenderedPageBreak/>
              <w:t xml:space="preserve">Tweede Kamer is op 15 december 2023 geïnformeerd over deze motie met de brief Lerarenstrategie december 2023 Werken in het onderwijs (kamerstukken II 2023/24 27923, nr. 460). </w:t>
            </w:r>
            <w:r w:rsidR="00010A5F">
              <w:rPr>
                <w:rFonts w:ascii="Verdana" w:hAnsi="Verdana"/>
                <w:sz w:val="18"/>
                <w:szCs w:val="18"/>
              </w:rPr>
              <w:t xml:space="preserve">In de hoofdtekst van deze brief is uw Kamer verder geïnformeerd over deze motie. </w:t>
            </w:r>
          </w:p>
          <w:p w:rsidRPr="0079084B" w:rsidR="0079084B" w:rsidP="0079084B" w:rsidRDefault="0079084B" w14:paraId="14F96D62" w14:textId="77777777">
            <w:pPr>
              <w:rPr>
                <w:rFonts w:ascii="Verdana" w:hAnsi="Verdana"/>
                <w:sz w:val="18"/>
                <w:szCs w:val="18"/>
              </w:rPr>
            </w:pPr>
            <w:r w:rsidRPr="0079084B">
              <w:rPr>
                <w:rFonts w:ascii="Verdana" w:hAnsi="Verdana"/>
                <w:sz w:val="18"/>
                <w:szCs w:val="18"/>
              </w:rPr>
              <w:t xml:space="preserve"> </w:t>
            </w:r>
          </w:p>
          <w:p w:rsidRPr="002B70CF" w:rsidR="0079084B" w:rsidP="0079084B" w:rsidRDefault="0079084B" w14:paraId="523A2975" w14:textId="21BE595D">
            <w:pPr>
              <w:rPr>
                <w:rFonts w:ascii="Verdana" w:hAnsi="Verdana"/>
                <w:sz w:val="18"/>
                <w:szCs w:val="18"/>
              </w:rPr>
            </w:pPr>
          </w:p>
        </w:tc>
      </w:tr>
      <w:tr w:rsidRPr="00292A5D" w:rsidR="00D9083E" w:rsidTr="24F625E3" w14:paraId="79F0F14D" w14:textId="77777777">
        <w:trPr>
          <w:trHeight w:val="2291"/>
        </w:trPr>
        <w:tc>
          <w:tcPr>
            <w:tcW w:w="3681" w:type="dxa"/>
            <w:shd w:val="clear" w:color="auto" w:fill="E2EFD9" w:themeFill="accent6" w:themeFillTint="33"/>
          </w:tcPr>
          <w:p w:rsidRPr="00BC3146" w:rsidR="00173DC7" w:rsidRDefault="00173DC7" w14:paraId="46BDBCFA" w14:textId="7C9EBB94">
            <w:pPr>
              <w:rPr>
                <w:rFonts w:ascii="Verdana" w:hAnsi="Verdana" w:cs="Lucida Sans Unicode"/>
                <w:sz w:val="18"/>
                <w:szCs w:val="18"/>
                <w:u w:val="single"/>
              </w:rPr>
            </w:pPr>
            <w:r w:rsidRPr="00BC3146">
              <w:rPr>
                <w:rFonts w:ascii="Verdana" w:hAnsi="Verdana" w:cs="Lucida Sans Unicode"/>
                <w:sz w:val="18"/>
                <w:szCs w:val="18"/>
                <w:u w:val="single"/>
              </w:rPr>
              <w:t>Motie over de maximumlesurennorm</w:t>
            </w:r>
          </w:p>
          <w:p w:rsidR="00173DC7" w:rsidRDefault="00173DC7" w14:paraId="54F2A083" w14:textId="77777777">
            <w:pPr>
              <w:rPr>
                <w:rFonts w:ascii="Verdana" w:hAnsi="Verdana" w:cs="Lucida Sans Unicode"/>
                <w:sz w:val="18"/>
                <w:szCs w:val="18"/>
              </w:rPr>
            </w:pPr>
          </w:p>
          <w:p w:rsidR="00AD43FD" w:rsidRDefault="00AD43FD" w14:paraId="01C5A39D" w14:textId="78078E7F">
            <w:pPr>
              <w:rPr>
                <w:rFonts w:ascii="Verdana" w:hAnsi="Verdana" w:cs="Lucida Sans Unicode"/>
                <w:sz w:val="18"/>
                <w:szCs w:val="18"/>
              </w:rPr>
            </w:pPr>
            <w:r w:rsidRPr="00A27981">
              <w:rPr>
                <w:rFonts w:ascii="Verdana" w:hAnsi="Verdana" w:cs="Lucida Sans Unicode"/>
                <w:sz w:val="18"/>
                <w:szCs w:val="18"/>
              </w:rPr>
              <w:t>Kamerstukken II 2023</w:t>
            </w:r>
            <w:r>
              <w:rPr>
                <w:rFonts w:ascii="Verdana" w:hAnsi="Verdana" w:cs="Lucida Sans Unicode"/>
                <w:sz w:val="18"/>
                <w:szCs w:val="18"/>
              </w:rPr>
              <w:t>/20</w:t>
            </w:r>
            <w:r w:rsidRPr="00A27981">
              <w:rPr>
                <w:rFonts w:ascii="Verdana" w:hAnsi="Verdana" w:cs="Lucida Sans Unicode"/>
                <w:sz w:val="18"/>
                <w:szCs w:val="18"/>
              </w:rPr>
              <w:t>24, 27923, nr. 483</w:t>
            </w:r>
          </w:p>
          <w:p w:rsidR="00AD43FD" w:rsidRDefault="00AD43FD" w14:paraId="16227243" w14:textId="77777777">
            <w:pPr>
              <w:rPr>
                <w:rFonts w:ascii="Verdana" w:hAnsi="Verdana" w:cs="Lucida Sans Unicode"/>
                <w:sz w:val="18"/>
                <w:szCs w:val="18"/>
              </w:rPr>
            </w:pPr>
            <w:r>
              <w:rPr>
                <w:rFonts w:ascii="Verdana" w:hAnsi="Verdana" w:cs="Lucida Sans Unicode"/>
                <w:sz w:val="18"/>
                <w:szCs w:val="18"/>
              </w:rPr>
              <w:t>(Soepboer)</w:t>
            </w:r>
          </w:p>
          <w:p w:rsidR="00AD43FD" w:rsidRDefault="00AD43FD" w14:paraId="42863EF9" w14:textId="77777777">
            <w:pPr>
              <w:rPr>
                <w:rFonts w:ascii="Verdana" w:hAnsi="Verdana" w:cs="Lucida Sans Unicode"/>
                <w:sz w:val="18"/>
                <w:szCs w:val="18"/>
              </w:rPr>
            </w:pPr>
          </w:p>
          <w:p w:rsidRPr="008233C9" w:rsidR="00AD43FD" w:rsidP="008233C9" w:rsidRDefault="00AD43FD" w14:paraId="332A9DA4" w14:textId="77777777">
            <w:pPr>
              <w:rPr>
                <w:rFonts w:ascii="Verdana" w:hAnsi="Verdana" w:cs="Lucida Sans Unicode"/>
                <w:i/>
                <w:iCs/>
                <w:sz w:val="18"/>
                <w:szCs w:val="18"/>
              </w:rPr>
            </w:pPr>
            <w:r>
              <w:rPr>
                <w:rFonts w:ascii="Verdana" w:hAnsi="Verdana" w:cs="Lucida Sans Unicode"/>
                <w:i/>
                <w:iCs/>
                <w:sz w:val="18"/>
                <w:szCs w:val="18"/>
              </w:rPr>
              <w:t xml:space="preserve">De Tweede Kamer </w:t>
            </w:r>
            <w:r w:rsidRPr="008233C9">
              <w:rPr>
                <w:rFonts w:ascii="Verdana" w:hAnsi="Verdana" w:cs="Lucida Sans Unicode"/>
                <w:i/>
                <w:iCs/>
                <w:sz w:val="18"/>
                <w:szCs w:val="18"/>
              </w:rPr>
              <w:t>verzoekt de Minister om een zo groot mogelijke inspanning te leveren om</w:t>
            </w:r>
          </w:p>
          <w:p w:rsidRPr="008233C9" w:rsidR="00AD43FD" w:rsidP="008233C9" w:rsidRDefault="00AD43FD" w14:paraId="04EE657D" w14:textId="77777777">
            <w:pPr>
              <w:rPr>
                <w:rFonts w:ascii="Verdana" w:hAnsi="Verdana" w:cs="Lucida Sans Unicode"/>
                <w:i/>
                <w:iCs/>
                <w:sz w:val="18"/>
                <w:szCs w:val="18"/>
              </w:rPr>
            </w:pPr>
            <w:r w:rsidRPr="008233C9">
              <w:rPr>
                <w:rFonts w:ascii="Verdana" w:hAnsi="Verdana" w:cs="Lucida Sans Unicode"/>
                <w:i/>
                <w:iCs/>
                <w:sz w:val="18"/>
                <w:szCs w:val="18"/>
              </w:rPr>
              <w:t>er voor te zorgen dat er naast de gehanteerde maximum klokuurnorm</w:t>
            </w:r>
          </w:p>
          <w:p w:rsidRPr="008233C9" w:rsidR="00AD43FD" w:rsidP="008233C9" w:rsidRDefault="00AD43FD" w14:paraId="48B815C5" w14:textId="77777777">
            <w:pPr>
              <w:rPr>
                <w:rFonts w:ascii="Verdana" w:hAnsi="Verdana" w:cs="Lucida Sans Unicode"/>
                <w:i/>
                <w:iCs/>
                <w:sz w:val="18"/>
                <w:szCs w:val="18"/>
              </w:rPr>
            </w:pPr>
            <w:r w:rsidRPr="008233C9">
              <w:rPr>
                <w:rFonts w:ascii="Verdana" w:hAnsi="Verdana" w:cs="Lucida Sans Unicode"/>
                <w:i/>
                <w:iCs/>
                <w:sz w:val="18"/>
                <w:szCs w:val="18"/>
              </w:rPr>
              <w:t>tevens een maximum lesurennorm wordt opgenomen in de CAO van het</w:t>
            </w:r>
          </w:p>
          <w:p w:rsidRPr="008233C9" w:rsidR="00AD43FD" w:rsidP="008233C9" w:rsidRDefault="00AD43FD" w14:paraId="59280A98" w14:textId="77777777">
            <w:pPr>
              <w:rPr>
                <w:rFonts w:ascii="Verdana" w:hAnsi="Verdana" w:cs="Lucida Sans Unicode"/>
                <w:i/>
                <w:iCs/>
                <w:sz w:val="18"/>
                <w:szCs w:val="18"/>
              </w:rPr>
            </w:pPr>
            <w:r w:rsidRPr="008233C9">
              <w:rPr>
                <w:rFonts w:ascii="Verdana" w:hAnsi="Verdana" w:cs="Lucida Sans Unicode"/>
                <w:i/>
                <w:iCs/>
                <w:sz w:val="18"/>
                <w:szCs w:val="18"/>
              </w:rPr>
              <w:t>voortgezet onderwijs van 24 lesuren per week bij een voltijdbetrekking en</w:t>
            </w:r>
          </w:p>
          <w:p w:rsidR="00AD43FD" w:rsidP="008233C9" w:rsidRDefault="00AD43FD" w14:paraId="702B55DD" w14:textId="77777777">
            <w:pPr>
              <w:rPr>
                <w:rFonts w:ascii="Verdana" w:hAnsi="Verdana" w:cs="Lucida Sans Unicode"/>
                <w:i/>
                <w:iCs/>
                <w:sz w:val="18"/>
                <w:szCs w:val="18"/>
              </w:rPr>
            </w:pPr>
            <w:r w:rsidRPr="008233C9">
              <w:rPr>
                <w:rFonts w:ascii="Verdana" w:hAnsi="Verdana" w:cs="Lucida Sans Unicode"/>
                <w:i/>
                <w:iCs/>
                <w:sz w:val="18"/>
                <w:szCs w:val="18"/>
              </w:rPr>
              <w:t>dit te handhaven met ingang van het schooljaar 2025–2026</w:t>
            </w:r>
            <w:r>
              <w:rPr>
                <w:rFonts w:ascii="Verdana" w:hAnsi="Verdana" w:cs="Lucida Sans Unicode"/>
                <w:i/>
                <w:iCs/>
                <w:sz w:val="18"/>
                <w:szCs w:val="18"/>
              </w:rPr>
              <w:t>.</w:t>
            </w:r>
          </w:p>
          <w:p w:rsidR="00AD43FD" w:rsidP="008233C9" w:rsidRDefault="00AD43FD" w14:paraId="4989E7A9" w14:textId="77777777">
            <w:pPr>
              <w:rPr>
                <w:rFonts w:ascii="Verdana" w:hAnsi="Verdana" w:cs="Lucida Sans Unicode"/>
                <w:i/>
                <w:iCs/>
                <w:sz w:val="18"/>
                <w:szCs w:val="18"/>
              </w:rPr>
            </w:pPr>
          </w:p>
          <w:p w:rsidRPr="008233C9" w:rsidR="00AD43FD" w:rsidP="008233C9" w:rsidRDefault="00AD43FD" w14:paraId="4A891948" w14:textId="77777777">
            <w:pPr>
              <w:rPr>
                <w:rFonts w:ascii="Verdana" w:hAnsi="Verdana" w:cs="Lucida Sans Unicode"/>
                <w:i/>
                <w:iCs/>
                <w:sz w:val="18"/>
                <w:szCs w:val="18"/>
              </w:rPr>
            </w:pPr>
          </w:p>
          <w:p w:rsidRPr="00D9083E" w:rsidR="00D9083E" w:rsidRDefault="00D9083E" w14:paraId="6EC9EE9B" w14:textId="62AC299F">
            <w:pPr>
              <w:rPr>
                <w:rFonts w:ascii="Verdana" w:hAnsi="Verdana" w:cs="Lucida Sans Unicode"/>
                <w:i/>
                <w:iCs/>
                <w:sz w:val="18"/>
                <w:szCs w:val="18"/>
              </w:rPr>
            </w:pPr>
          </w:p>
        </w:tc>
        <w:tc>
          <w:tcPr>
            <w:tcW w:w="5812" w:type="dxa"/>
          </w:tcPr>
          <w:p w:rsidRPr="002B70CF" w:rsidR="00D9083E" w:rsidP="2E5EFFA4" w:rsidRDefault="45EB8DCB" w14:paraId="1C4DF7B9" w14:textId="1E38FA13">
            <w:pPr>
              <w:rPr>
                <w:rFonts w:ascii="Verdana" w:hAnsi="Verdana"/>
                <w:sz w:val="18"/>
                <w:szCs w:val="18"/>
              </w:rPr>
            </w:pPr>
            <w:r w:rsidRPr="45EB8DCB">
              <w:rPr>
                <w:rFonts w:ascii="Verdana" w:hAnsi="Verdana"/>
                <w:sz w:val="18"/>
                <w:szCs w:val="18"/>
              </w:rPr>
              <w:t>In onze brief van 25 april 2024</w:t>
            </w:r>
            <w:r w:rsidR="00B47730">
              <w:rPr>
                <w:rStyle w:val="Voetnootmarkering"/>
                <w:rFonts w:ascii="Verdana" w:hAnsi="Verdana"/>
                <w:sz w:val="18"/>
                <w:szCs w:val="18"/>
              </w:rPr>
              <w:footnoteReference w:id="6"/>
            </w:r>
            <w:r w:rsidRPr="45EB8DCB">
              <w:rPr>
                <w:rFonts w:ascii="Verdana" w:hAnsi="Verdana"/>
                <w:sz w:val="18"/>
                <w:szCs w:val="18"/>
              </w:rPr>
              <w:t xml:space="preserve"> hebben wij aangekondigd deze motie onder de aandacht te zullen brengen bij de sociale partners. De motie is in een bestuurlijk overleg op 23 mei onder de aandacht gebracht van sociale partners. Hiermee hebben wij uitvoering gegeven aan de motie. </w:t>
            </w:r>
          </w:p>
          <w:p w:rsidRPr="002B70CF" w:rsidR="00D9083E" w:rsidP="2E5EFFA4" w:rsidRDefault="45EB8DCB" w14:paraId="4D0A9FAE" w14:textId="175E5DF1">
            <w:pPr>
              <w:rPr>
                <w:rFonts w:ascii="Verdana" w:hAnsi="Verdana"/>
                <w:sz w:val="18"/>
                <w:szCs w:val="18"/>
              </w:rPr>
            </w:pPr>
            <w:r w:rsidRPr="45EB8DCB">
              <w:rPr>
                <w:rFonts w:ascii="Verdana" w:hAnsi="Verdana"/>
                <w:sz w:val="18"/>
                <w:szCs w:val="18"/>
              </w:rPr>
              <w:t xml:space="preserve"> </w:t>
            </w:r>
          </w:p>
          <w:p w:rsidRPr="002B70CF" w:rsidR="00D9083E" w:rsidP="2E5EFFA4" w:rsidRDefault="45EB8DCB" w14:paraId="0D1EEFD4" w14:textId="73B0885A">
            <w:pPr>
              <w:rPr>
                <w:rFonts w:ascii="Verdana" w:hAnsi="Verdana"/>
                <w:sz w:val="18"/>
                <w:szCs w:val="18"/>
              </w:rPr>
            </w:pPr>
            <w:r w:rsidRPr="45EB8DCB">
              <w:rPr>
                <w:rFonts w:ascii="Verdana" w:hAnsi="Verdana"/>
                <w:sz w:val="18"/>
                <w:szCs w:val="18"/>
              </w:rPr>
              <w:t xml:space="preserve">Sociale partners staan er niet alleen voor. Vanuit onze rol werken we samen met sociale partners aan het verlagen van de werkdruk. Dit kabinet heeft in de afgelopen jaren veel geïnvesteerd in werkdrukvermindering. Onder andere met structureel € 300 miljoen extra in het Onderwijsakkoord van 2022. Cao-partijen hebben dat vertaald in ophoging van het persoonlijk budget naar 90 uur, voor elke medewerker jaarlijks in te roosteren voor werkdrukverlichting (waaronder bijvoorbeeld de keuzemogelijkheid voor lesuurvermindering), en in € 150 miljoen voor collectieve werkdrukmaatregelen. In </w:t>
            </w:r>
            <w:r w:rsidRPr="001803E2">
              <w:rPr>
                <w:rFonts w:ascii="Verdana" w:hAnsi="Verdana"/>
                <w:sz w:val="18"/>
                <w:szCs w:val="18"/>
              </w:rPr>
              <w:t>een monitor wordt het effect van deze investering gemeten. Een ander voorbeeld is de aanpak van werkdruk als onderdeel van de convenantsaanpak in de G5. En</w:t>
            </w:r>
            <w:r w:rsidRPr="45EB8DCB">
              <w:rPr>
                <w:rFonts w:ascii="Verdana" w:hAnsi="Verdana"/>
                <w:sz w:val="18"/>
                <w:szCs w:val="18"/>
              </w:rPr>
              <w:t xml:space="preserve"> zoals - ook in deze brief gemeld - start in september de Pilot Onderwijstijd, waarvoor meer dan 150 scholen zich hebben aangemeld. Door het aanbieden van minder lesuren krijgen scholen en leraren meer ruimte voor ontwikkel- en voorbereidingstijd met als doel dat hierdoor de kwaliteit van de lessen toeneemt en de werkdruk van leraren afneemt. </w:t>
            </w:r>
          </w:p>
          <w:p w:rsidRPr="002B70CF" w:rsidR="00D9083E" w:rsidP="2E5EFFA4" w:rsidRDefault="45EB8DCB" w14:paraId="4F8B640E" w14:textId="0B65CBFA">
            <w:pPr>
              <w:rPr>
                <w:rFonts w:ascii="Verdana" w:hAnsi="Verdana"/>
                <w:sz w:val="18"/>
                <w:szCs w:val="18"/>
              </w:rPr>
            </w:pPr>
            <w:r w:rsidRPr="45EB8DCB">
              <w:rPr>
                <w:rFonts w:ascii="Verdana" w:hAnsi="Verdana"/>
                <w:sz w:val="18"/>
                <w:szCs w:val="18"/>
              </w:rPr>
              <w:t xml:space="preserve"> </w:t>
            </w:r>
          </w:p>
          <w:p w:rsidRPr="002B70CF" w:rsidR="00D9083E" w:rsidP="2E5EFFA4" w:rsidRDefault="45EB8DCB" w14:paraId="1D2A7C18" w14:textId="32F0CC99">
            <w:pPr>
              <w:rPr>
                <w:rFonts w:ascii="Verdana" w:hAnsi="Verdana"/>
                <w:sz w:val="18"/>
                <w:szCs w:val="18"/>
              </w:rPr>
            </w:pPr>
            <w:r w:rsidRPr="45EB8DCB">
              <w:rPr>
                <w:rFonts w:ascii="Verdana" w:hAnsi="Verdana"/>
                <w:sz w:val="18"/>
                <w:szCs w:val="18"/>
              </w:rPr>
              <w:t xml:space="preserve">Het is aan de sociale partners om de oproep uit de motie bij het cao-overleg te betrekken. De huidige CAO VO loopt tot 1 oktober 2024. De inzet van sociale partners is duidelijk gericht op het verminderen van de werkdruk. Het zoeken naar effectieve oplossingen, ook in relatie tot lestijd, maakt onderdeel uit van de cao-onderhandelingen. Wij zien de motie als een belangrijke aansporing richting cao-partijen om stappen te zetten voor het verder verlagen van de werkdruk. </w:t>
            </w:r>
          </w:p>
          <w:p w:rsidRPr="00B47730" w:rsidR="00D9083E" w:rsidP="00B47730" w:rsidRDefault="00D9083E" w14:paraId="53D3A86B" w14:textId="2F05A0C0"/>
        </w:tc>
      </w:tr>
      <w:tr w:rsidRPr="00292A5D" w:rsidR="00D9083E" w:rsidTr="24F625E3" w14:paraId="65179737" w14:textId="77777777">
        <w:trPr>
          <w:trHeight w:val="2291"/>
        </w:trPr>
        <w:tc>
          <w:tcPr>
            <w:tcW w:w="3681" w:type="dxa"/>
            <w:shd w:val="clear" w:color="auto" w:fill="E2EFD9" w:themeFill="accent6" w:themeFillTint="33"/>
          </w:tcPr>
          <w:p w:rsidRPr="00BC3146" w:rsidR="00173DC7" w:rsidRDefault="00173DC7" w14:paraId="3A324C0D" w14:textId="531D184F">
            <w:pPr>
              <w:rPr>
                <w:rFonts w:ascii="Verdana" w:hAnsi="Verdana"/>
                <w:sz w:val="18"/>
                <w:szCs w:val="18"/>
                <w:u w:val="single"/>
              </w:rPr>
            </w:pPr>
            <w:r w:rsidRPr="00BC3146">
              <w:rPr>
                <w:rFonts w:ascii="Verdana" w:hAnsi="Verdana"/>
                <w:sz w:val="18"/>
                <w:szCs w:val="18"/>
                <w:u w:val="single"/>
              </w:rPr>
              <w:lastRenderedPageBreak/>
              <w:t>Motie over stagevergoedingen</w:t>
            </w:r>
          </w:p>
          <w:p w:rsidR="00173DC7" w:rsidRDefault="00173DC7" w14:paraId="2AD41D6F" w14:textId="77777777">
            <w:pPr>
              <w:rPr>
                <w:rFonts w:ascii="Verdana" w:hAnsi="Verdana"/>
                <w:sz w:val="18"/>
                <w:szCs w:val="18"/>
              </w:rPr>
            </w:pPr>
          </w:p>
          <w:p w:rsidR="00396750" w:rsidRDefault="00396750" w14:paraId="1A685D48" w14:textId="63E368C6">
            <w:pPr>
              <w:rPr>
                <w:rFonts w:ascii="Verdana" w:hAnsi="Verdana"/>
                <w:sz w:val="18"/>
                <w:szCs w:val="18"/>
              </w:rPr>
            </w:pPr>
            <w:r w:rsidRPr="00396750">
              <w:rPr>
                <w:rFonts w:ascii="Verdana" w:hAnsi="Verdana"/>
                <w:sz w:val="18"/>
                <w:szCs w:val="18"/>
              </w:rPr>
              <w:t>Kamerstukken II, vergaderjaar 2023–2024, 36410, nr. 102</w:t>
            </w:r>
          </w:p>
          <w:p w:rsidR="00396750" w:rsidRDefault="00396750" w14:paraId="435462B0" w14:textId="77777777">
            <w:pPr>
              <w:rPr>
                <w:rFonts w:ascii="Verdana" w:hAnsi="Verdana"/>
                <w:sz w:val="18"/>
                <w:szCs w:val="18"/>
              </w:rPr>
            </w:pPr>
            <w:r>
              <w:rPr>
                <w:rFonts w:ascii="Verdana" w:hAnsi="Verdana"/>
                <w:sz w:val="18"/>
                <w:szCs w:val="18"/>
              </w:rPr>
              <w:t>(Paternotte, Pijpelink)</w:t>
            </w:r>
          </w:p>
          <w:p w:rsidRPr="00524F06" w:rsidR="008233C9" w:rsidRDefault="00396750" w14:paraId="108CF0DD" w14:textId="42F087F3">
            <w:pPr>
              <w:rPr>
                <w:rFonts w:ascii="Verdana" w:hAnsi="Verdana" w:cs="Lucida Sans Unicode"/>
                <w:i/>
                <w:iCs/>
                <w:sz w:val="18"/>
                <w:szCs w:val="18"/>
              </w:rPr>
            </w:pPr>
            <w:r>
              <w:rPr>
                <w:rFonts w:ascii="Verdana" w:hAnsi="Verdana"/>
                <w:sz w:val="18"/>
                <w:szCs w:val="18"/>
              </w:rPr>
              <w:br/>
            </w:r>
            <w:r w:rsidR="00524F06">
              <w:rPr>
                <w:rFonts w:ascii="Verdana" w:hAnsi="Verdana" w:cs="Lucida Sans Unicode"/>
                <w:i/>
                <w:iCs/>
                <w:sz w:val="18"/>
                <w:szCs w:val="18"/>
              </w:rPr>
              <w:t xml:space="preserve">De Tweede Kamer </w:t>
            </w:r>
            <w:r w:rsidRPr="00524F06" w:rsidR="00524F06">
              <w:rPr>
                <w:rFonts w:ascii="Verdana" w:hAnsi="Verdana" w:cs="Lucida Sans Unicode"/>
                <w:i/>
                <w:iCs/>
                <w:sz w:val="18"/>
                <w:szCs w:val="18"/>
              </w:rPr>
              <w:t>verzoekt de regering om in overleg te treden met de sociale partners in het primair en voortgezet onderwijs om te onderzoeken wat er nodig is om een sectorale stagevergoedingsregeling te krijgen, en de Kamer hierover terug te rapporteren</w:t>
            </w:r>
            <w:r w:rsidR="00524F06">
              <w:rPr>
                <w:rFonts w:ascii="Verdana" w:hAnsi="Verdana" w:cs="Lucida Sans Unicode"/>
                <w:i/>
                <w:iCs/>
                <w:sz w:val="18"/>
                <w:szCs w:val="18"/>
              </w:rPr>
              <w:t>.</w:t>
            </w:r>
          </w:p>
        </w:tc>
        <w:tc>
          <w:tcPr>
            <w:tcW w:w="5812" w:type="dxa"/>
          </w:tcPr>
          <w:p w:rsidRPr="00505F98" w:rsidR="00505F98" w:rsidP="00505F98" w:rsidRDefault="00505F98" w14:paraId="67A98B3B" w14:textId="77777777">
            <w:pPr>
              <w:rPr>
                <w:rFonts w:ascii="Verdana" w:hAnsi="Verdana"/>
                <w:sz w:val="18"/>
                <w:szCs w:val="18"/>
              </w:rPr>
            </w:pPr>
            <w:bookmarkStart w:name="_Hlk168488496" w:id="4"/>
            <w:r w:rsidRPr="00505F98">
              <w:rPr>
                <w:rFonts w:ascii="Verdana" w:hAnsi="Verdana"/>
                <w:sz w:val="18"/>
                <w:szCs w:val="18"/>
              </w:rPr>
              <w:t>Met sociale partners is de afgelopen maanden in goed en constructief overleg onderzocht wat er nodig is om tot een sectorale regeling te komen voor een stagevergoeding voor alle stagiairs in het primair en voortgezet onderwijs. Daarbij is consensus bereikt over welke informatie gebruikt kan worden, zoals de aantallen stagiairs, verdeling over de verschillende opleidingen en verschillende leerjaren, en hoeveel procent van de studie bestaat uit stages. Daarmee ligt er voldoende onderbouwing voor een stagevergoeding in het po en vo, inclusief de geraamde kosten afhankelijk van de gekozen hoogte en differentiatie van de vergoeding. Er zijn daarbij verschillende scenario’s mogelijk voor het inrichten van een stagevergoeding, en het benodigde budget is hiervan afhankelijk.</w:t>
            </w:r>
          </w:p>
          <w:p w:rsidRPr="00505F98" w:rsidR="00505F98" w:rsidP="00505F98" w:rsidRDefault="00505F98" w14:paraId="6E4F3956" w14:textId="77777777">
            <w:pPr>
              <w:rPr>
                <w:rFonts w:ascii="Verdana" w:hAnsi="Verdana"/>
                <w:sz w:val="18"/>
                <w:szCs w:val="18"/>
              </w:rPr>
            </w:pPr>
          </w:p>
          <w:p w:rsidR="00D9083E" w:rsidP="00505F98" w:rsidRDefault="00505F98" w14:paraId="1613FBD0" w14:textId="77777777">
            <w:pPr>
              <w:rPr>
                <w:rFonts w:ascii="Verdana" w:hAnsi="Verdana"/>
                <w:sz w:val="18"/>
                <w:szCs w:val="18"/>
              </w:rPr>
            </w:pPr>
            <w:r w:rsidRPr="00505F98">
              <w:rPr>
                <w:rFonts w:ascii="Verdana" w:hAnsi="Verdana"/>
                <w:sz w:val="18"/>
                <w:szCs w:val="18"/>
              </w:rPr>
              <w:t>Een passende stagevergoeding dient onderdeel te zijn van goed werkgeverschap en draagt bij aan de aantrekkelijkheid van het beroep van leraar.  De onderwijswerkgevers in het vo, mbo en hbo nemen deze verantwoordelijkheid en betalen een stagevergoeding uit eigen middelen; werkgevers in het vo hebben onlangs ook daarmee ingestemd. We juichen dit toe en spreken de hoop uit dat ook de hele sector po bereid is om in een passende stagevergoeding te voorzien.</w:t>
            </w:r>
            <w:bookmarkEnd w:id="4"/>
          </w:p>
          <w:p w:rsidRPr="00D9083E" w:rsidR="00B47730" w:rsidP="00505F98" w:rsidRDefault="00B47730" w14:paraId="0A010B35" w14:textId="70578F73">
            <w:pPr>
              <w:rPr>
                <w:rFonts w:ascii="Verdana" w:hAnsi="Verdana"/>
                <w:sz w:val="18"/>
                <w:szCs w:val="18"/>
                <w:highlight w:val="yellow"/>
              </w:rPr>
            </w:pPr>
          </w:p>
        </w:tc>
      </w:tr>
      <w:tr w:rsidRPr="00292A5D" w:rsidR="002E51D2" w:rsidTr="24F625E3" w14:paraId="1029C162" w14:textId="77777777">
        <w:trPr>
          <w:trHeight w:val="2291"/>
        </w:trPr>
        <w:tc>
          <w:tcPr>
            <w:tcW w:w="3681" w:type="dxa"/>
            <w:shd w:val="clear" w:color="auto" w:fill="E2EFD9" w:themeFill="accent6" w:themeFillTint="33"/>
          </w:tcPr>
          <w:p w:rsidRPr="00BC3146" w:rsidR="00BC3110" w:rsidRDefault="00396750" w14:paraId="39ABD2F6" w14:textId="548802A6">
            <w:pPr>
              <w:rPr>
                <w:rFonts w:ascii="Verdana" w:hAnsi="Verdana" w:cs="Lucida Sans Unicode"/>
                <w:sz w:val="18"/>
                <w:szCs w:val="18"/>
                <w:u w:val="single"/>
              </w:rPr>
            </w:pPr>
            <w:r w:rsidRPr="00BC3146">
              <w:rPr>
                <w:rFonts w:ascii="Verdana" w:hAnsi="Verdana" w:cs="Lucida Sans Unicode"/>
                <w:sz w:val="18"/>
                <w:szCs w:val="18"/>
                <w:u w:val="single"/>
              </w:rPr>
              <w:t>Toezegging</w:t>
            </w:r>
            <w:r w:rsidRPr="00BC3146" w:rsidR="00BC3146">
              <w:rPr>
                <w:rFonts w:ascii="Verdana" w:hAnsi="Verdana" w:cs="Lucida Sans Unicode"/>
                <w:sz w:val="18"/>
                <w:szCs w:val="18"/>
                <w:u w:val="single"/>
              </w:rPr>
              <w:t xml:space="preserve">: </w:t>
            </w:r>
            <w:r w:rsidRPr="00BC3146">
              <w:rPr>
                <w:rFonts w:ascii="Verdana" w:hAnsi="Verdana" w:cs="Lucida Sans Unicode"/>
                <w:sz w:val="18"/>
                <w:szCs w:val="18"/>
                <w:u w:val="single"/>
              </w:rPr>
              <w:t>meerurenbonus</w:t>
            </w:r>
          </w:p>
          <w:p w:rsidR="00BC3110" w:rsidRDefault="00BC3110" w14:paraId="3B3B3175" w14:textId="08E88C6B">
            <w:pPr>
              <w:rPr>
                <w:rFonts w:ascii="Verdana" w:hAnsi="Verdana" w:cs="Lucida Sans Unicode"/>
                <w:sz w:val="18"/>
                <w:szCs w:val="18"/>
              </w:rPr>
            </w:pPr>
          </w:p>
          <w:p w:rsidRPr="00D100F1" w:rsidR="00BC3146" w:rsidRDefault="00BC3146" w14:paraId="589874B2" w14:textId="23BD2865">
            <w:pPr>
              <w:rPr>
                <w:rFonts w:ascii="Verdana" w:hAnsi="Verdana" w:cs="Lucida Sans Unicode"/>
                <w:sz w:val="18"/>
                <w:szCs w:val="18"/>
              </w:rPr>
            </w:pPr>
            <w:r w:rsidRPr="00BC3146">
              <w:rPr>
                <w:rFonts w:ascii="Verdana" w:hAnsi="Verdana" w:cs="Lucida Sans Unicode"/>
                <w:sz w:val="18"/>
                <w:szCs w:val="18"/>
              </w:rPr>
              <w:t>TZ202402-161</w:t>
            </w:r>
          </w:p>
          <w:p w:rsidR="00BC3110" w:rsidRDefault="00BC3110" w14:paraId="3C44A9E8" w14:textId="77777777">
            <w:pPr>
              <w:rPr>
                <w:rFonts w:ascii="Verdana" w:hAnsi="Verdana" w:cs="Lucida Sans Unicode"/>
                <w:sz w:val="18"/>
                <w:szCs w:val="18"/>
              </w:rPr>
            </w:pPr>
          </w:p>
          <w:p w:rsidRPr="00A27981" w:rsidR="00BC3110" w:rsidRDefault="00BC3110" w14:paraId="13E1C4D2" w14:textId="28CBF790">
            <w:pPr>
              <w:rPr>
                <w:rFonts w:ascii="Verdana" w:hAnsi="Verdana" w:cs="Lucida Sans Unicode"/>
                <w:sz w:val="18"/>
                <w:szCs w:val="18"/>
              </w:rPr>
            </w:pPr>
            <w:r w:rsidRPr="00BC3110">
              <w:rPr>
                <w:i/>
                <w:iCs/>
                <w:color w:val="000000"/>
              </w:rPr>
              <w:t>De kamer ontvangt na de zomer van 2024 een update over de resultaten van de pilot Meerurenbonus en het vervolg daarvan.</w:t>
            </w:r>
          </w:p>
        </w:tc>
        <w:tc>
          <w:tcPr>
            <w:tcW w:w="5812" w:type="dxa"/>
          </w:tcPr>
          <w:p w:rsidR="00524F06" w:rsidP="00D9083E" w:rsidRDefault="00396750" w14:paraId="51676F9E" w14:textId="77777777">
            <w:pPr>
              <w:rPr>
                <w:rFonts w:ascii="Verdana" w:hAnsi="Verdana"/>
                <w:sz w:val="18"/>
                <w:szCs w:val="18"/>
              </w:rPr>
            </w:pPr>
            <w:r w:rsidRPr="00396750">
              <w:rPr>
                <w:rFonts w:ascii="Verdana" w:hAnsi="Verdana"/>
                <w:sz w:val="18"/>
                <w:szCs w:val="18"/>
              </w:rPr>
              <w:t xml:space="preserve">Meer uren werken, voor wie kan en wil, helpt de personeelstekorten in het onderwijs tegen te gaan. Momenteel probeert een kopgroep bestaande uit 11 schoolbesturen met 200 aangesloten scholen verschillende vormen van meer uren stimuleren uit. Daarin wordt de wens om naar een meerurenbonus te kijken meegenomen. </w:t>
            </w:r>
          </w:p>
          <w:p w:rsidR="00524F06" w:rsidP="00D9083E" w:rsidRDefault="00524F06" w14:paraId="5084355E" w14:textId="77777777">
            <w:pPr>
              <w:rPr>
                <w:rFonts w:ascii="Verdana" w:hAnsi="Verdana"/>
                <w:sz w:val="18"/>
                <w:szCs w:val="18"/>
              </w:rPr>
            </w:pPr>
          </w:p>
          <w:p w:rsidR="00524F06" w:rsidP="00D9083E" w:rsidRDefault="00396750" w14:paraId="7B8E27D4" w14:textId="77777777">
            <w:pPr>
              <w:rPr>
                <w:rFonts w:ascii="Verdana" w:hAnsi="Verdana"/>
                <w:sz w:val="18"/>
                <w:szCs w:val="18"/>
              </w:rPr>
            </w:pPr>
            <w:r w:rsidRPr="00396750">
              <w:rPr>
                <w:rFonts w:ascii="Verdana" w:hAnsi="Verdana"/>
                <w:sz w:val="18"/>
                <w:szCs w:val="18"/>
              </w:rPr>
              <w:t xml:space="preserve">De door de schoolbesturen gekozen oplossingen zijn verschillend. Het gaat om maatwerk met bijvoorbeeld geld, verlof, flexibiliteit in het rooster of een tegemoetkoming in de kinderopvangkosten. Daarnaast zien we ook besturen in de kopgroep die werken met een beschikbaarheidstoelage; een beloning voor een dag waarop leraren vooraf aangeven dat ze opgeroepen kunnen worden. Wij ondersteunen de besturen die aan de slag willen met begeleiding en informatie. </w:t>
            </w:r>
          </w:p>
          <w:p w:rsidR="00524F06" w:rsidP="00D9083E" w:rsidRDefault="00524F06" w14:paraId="2DED26DE" w14:textId="77777777">
            <w:pPr>
              <w:rPr>
                <w:rFonts w:ascii="Verdana" w:hAnsi="Verdana"/>
                <w:sz w:val="18"/>
                <w:szCs w:val="18"/>
              </w:rPr>
            </w:pPr>
          </w:p>
          <w:p w:rsidR="002E51D2" w:rsidP="00D9083E" w:rsidRDefault="00396750" w14:paraId="56DB3588" w14:textId="77777777">
            <w:pPr>
              <w:rPr>
                <w:rFonts w:ascii="Verdana" w:hAnsi="Verdana"/>
                <w:sz w:val="18"/>
                <w:szCs w:val="18"/>
              </w:rPr>
            </w:pPr>
            <w:r w:rsidRPr="00396750">
              <w:rPr>
                <w:rFonts w:ascii="Verdana" w:hAnsi="Verdana"/>
                <w:sz w:val="18"/>
                <w:szCs w:val="18"/>
              </w:rPr>
              <w:t>De resultaten van de pilot meerurenbonus komen vlak na het zomerreces van 2024 naar de Tweede Kamer. Daarbij zullen we ook toelichten waar we mogelijk potentieel zien voor het bredere werkveld, dus welke ideeën kansrijk zijn en waarmee we verder aan de slag kunnen gaan.</w:t>
            </w:r>
          </w:p>
          <w:p w:rsidRPr="00D9083E" w:rsidR="00B47730" w:rsidP="00D9083E" w:rsidRDefault="00B47730" w14:paraId="57486A7A" w14:textId="179AEFC5">
            <w:pPr>
              <w:rPr>
                <w:rFonts w:ascii="Verdana" w:hAnsi="Verdana"/>
                <w:sz w:val="18"/>
                <w:szCs w:val="18"/>
              </w:rPr>
            </w:pPr>
          </w:p>
        </w:tc>
      </w:tr>
      <w:tr w:rsidRPr="00292A5D" w:rsidR="00C507AB" w:rsidTr="24F625E3" w14:paraId="1761398B" w14:textId="77777777">
        <w:trPr>
          <w:trHeight w:val="2291"/>
        </w:trPr>
        <w:tc>
          <w:tcPr>
            <w:tcW w:w="3681" w:type="dxa"/>
            <w:shd w:val="clear" w:color="auto" w:fill="E2EFD9" w:themeFill="accent6" w:themeFillTint="33"/>
          </w:tcPr>
          <w:p w:rsidRPr="002B6967" w:rsidR="00C507AB" w:rsidP="00C507AB" w:rsidRDefault="00C507AB" w14:paraId="69E3572B" w14:textId="77D4E46F">
            <w:pPr>
              <w:rPr>
                <w:rFonts w:ascii="Verdana" w:hAnsi="Verdana" w:cs="Lucida Sans Unicode"/>
                <w:sz w:val="18"/>
                <w:szCs w:val="18"/>
                <w:u w:val="single"/>
              </w:rPr>
            </w:pPr>
            <w:r w:rsidRPr="002B6967">
              <w:rPr>
                <w:rFonts w:ascii="Verdana" w:hAnsi="Verdana" w:cs="Lucida Sans Unicode"/>
                <w:sz w:val="18"/>
                <w:szCs w:val="18"/>
                <w:u w:val="single"/>
              </w:rPr>
              <w:t>Toezegging</w:t>
            </w:r>
            <w:r w:rsidRPr="002B6967" w:rsidR="00BC3146">
              <w:rPr>
                <w:rFonts w:ascii="Verdana" w:hAnsi="Verdana" w:cs="Lucida Sans Unicode"/>
                <w:sz w:val="18"/>
                <w:szCs w:val="18"/>
                <w:u w:val="single"/>
              </w:rPr>
              <w:t>:</w:t>
            </w:r>
            <w:r w:rsidRPr="002B6967">
              <w:rPr>
                <w:rFonts w:ascii="Verdana" w:hAnsi="Verdana" w:cs="Lucida Sans Unicode"/>
                <w:sz w:val="18"/>
                <w:szCs w:val="18"/>
                <w:u w:val="single"/>
              </w:rPr>
              <w:t xml:space="preserve"> vrijstellingenbeleid</w:t>
            </w:r>
          </w:p>
          <w:p w:rsidRPr="00D100F1" w:rsidR="00BC3146" w:rsidP="00C507AB" w:rsidRDefault="00BC3146" w14:paraId="50083E17" w14:textId="77777777">
            <w:pPr>
              <w:rPr>
                <w:rFonts w:ascii="Calibri" w:hAnsi="Calibri"/>
              </w:rPr>
            </w:pPr>
          </w:p>
          <w:p w:rsidRPr="002B6967" w:rsidR="00C507AB" w:rsidP="00C507AB" w:rsidRDefault="00C507AB" w14:paraId="5193F957" w14:textId="77777777">
            <w:pPr>
              <w:rPr>
                <w:rFonts w:ascii="Verdana" w:hAnsi="Verdana" w:cs="Lucida Sans Unicode"/>
                <w:sz w:val="18"/>
                <w:szCs w:val="18"/>
              </w:rPr>
            </w:pPr>
            <w:r w:rsidRPr="002B6967">
              <w:rPr>
                <w:rFonts w:ascii="Verdana" w:hAnsi="Verdana" w:cs="Lucida Sans Unicode"/>
                <w:sz w:val="18"/>
                <w:szCs w:val="18"/>
              </w:rPr>
              <w:t>TZ202306-299</w:t>
            </w:r>
          </w:p>
          <w:p w:rsidR="00C507AB" w:rsidP="00C507AB" w:rsidRDefault="00C507AB" w14:paraId="34D16DF3" w14:textId="77777777"/>
          <w:p w:rsidR="00C507AB" w:rsidP="00C507AB" w:rsidRDefault="00C507AB" w14:paraId="6173D9F8" w14:textId="77777777">
            <w:pPr>
              <w:rPr>
                <w:i/>
                <w:iCs/>
                <w:szCs w:val="18"/>
              </w:rPr>
            </w:pPr>
            <w:r>
              <w:rPr>
                <w:i/>
                <w:iCs/>
                <w:color w:val="000000"/>
              </w:rPr>
              <w:t xml:space="preserve">Aan het einde van dit kalenderjaar ontvangt de Tweede Kamer een update over de voortgang van het vrijstellingenbeleid van lerarenopleidingen (inzake het verlenen van vrijstellingen voor het pedagogisch-didactische gedeelte bij </w:t>
            </w:r>
            <w:r>
              <w:rPr>
                <w:i/>
                <w:iCs/>
                <w:color w:val="000000"/>
              </w:rPr>
              <w:lastRenderedPageBreak/>
              <w:t>het behalen van een tweede bevoegdheid).</w:t>
            </w:r>
          </w:p>
          <w:p w:rsidR="00C507AB" w:rsidRDefault="00C507AB" w14:paraId="05FC082E" w14:textId="77777777">
            <w:pPr>
              <w:rPr>
                <w:rFonts w:ascii="Verdana" w:hAnsi="Verdana" w:cs="Lucida Sans Unicode"/>
                <w:sz w:val="18"/>
                <w:szCs w:val="18"/>
              </w:rPr>
            </w:pPr>
          </w:p>
        </w:tc>
        <w:tc>
          <w:tcPr>
            <w:tcW w:w="5812" w:type="dxa"/>
          </w:tcPr>
          <w:p w:rsidRPr="002807B9" w:rsidR="00C507AB" w:rsidP="00C507AB" w:rsidRDefault="00C507AB" w14:paraId="03AB4A56" w14:textId="4D660C75">
            <w:pPr>
              <w:rPr>
                <w:rFonts w:ascii="Verdana" w:hAnsi="Verdana"/>
                <w:sz w:val="18"/>
                <w:szCs w:val="18"/>
                <w:u w:val="single"/>
              </w:rPr>
            </w:pPr>
            <w:r w:rsidRPr="002807B9">
              <w:rPr>
                <w:rFonts w:ascii="Verdana" w:hAnsi="Verdana"/>
                <w:sz w:val="18"/>
                <w:szCs w:val="18"/>
              </w:rPr>
              <w:lastRenderedPageBreak/>
              <w:t>De Kamer is in december 2023 geïnformeerd</w:t>
            </w:r>
            <w:r w:rsidRPr="002807B9">
              <w:rPr>
                <w:rStyle w:val="Voetnootmarkering"/>
                <w:rFonts w:ascii="Verdana" w:hAnsi="Verdana"/>
                <w:sz w:val="18"/>
                <w:szCs w:val="18"/>
              </w:rPr>
              <w:footnoteReference w:id="7"/>
            </w:r>
            <w:r w:rsidRPr="002807B9">
              <w:rPr>
                <w:rFonts w:ascii="Verdana" w:hAnsi="Verdana"/>
                <w:sz w:val="18"/>
                <w:szCs w:val="18"/>
              </w:rPr>
              <w:t xml:space="preserve"> over de voortgang inzake het verlenen van vrijstellingen. </w:t>
            </w:r>
          </w:p>
          <w:p w:rsidRPr="002807B9" w:rsidR="00C507AB" w:rsidP="00C507AB" w:rsidRDefault="00C507AB" w14:paraId="5D4F8933" w14:textId="77777777">
            <w:pPr>
              <w:rPr>
                <w:rFonts w:ascii="Verdana" w:hAnsi="Verdana"/>
                <w:sz w:val="18"/>
                <w:szCs w:val="18"/>
              </w:rPr>
            </w:pPr>
            <w:r w:rsidRPr="002807B9">
              <w:rPr>
                <w:rFonts w:ascii="Verdana" w:hAnsi="Verdana"/>
                <w:sz w:val="18"/>
                <w:szCs w:val="18"/>
              </w:rPr>
              <w:t xml:space="preserve">De pabo’s en tweedegraads lerarenopleidingen zetten zich in om onderstaande landelijke afspraken over het vrijstellingenbeleid vast te laten leggen in de Onderwijs- en Examenreglementen (OER) voor studiejaar 2024/2025. </w:t>
            </w:r>
          </w:p>
          <w:p w:rsidRPr="002807B9" w:rsidR="00C507AB" w:rsidP="00C507AB" w:rsidRDefault="00C507AB" w14:paraId="4F4F6010" w14:textId="77777777">
            <w:pPr>
              <w:pStyle w:val="Lijstalinea"/>
              <w:numPr>
                <w:ilvl w:val="0"/>
                <w:numId w:val="6"/>
              </w:numPr>
              <w:spacing w:line="240" w:lineRule="atLeast"/>
              <w:rPr>
                <w:rFonts w:ascii="Verdana" w:hAnsi="Verdana"/>
                <w:sz w:val="18"/>
                <w:szCs w:val="18"/>
              </w:rPr>
            </w:pPr>
            <w:r w:rsidRPr="002807B9">
              <w:rPr>
                <w:rFonts w:ascii="Verdana" w:hAnsi="Verdana"/>
                <w:sz w:val="18"/>
                <w:szCs w:val="18"/>
              </w:rPr>
              <w:t>Vrijstellingen voor de minor/profileringsruimte op basis van een behaald hbo/wo bachelorsdiploma.</w:t>
            </w:r>
          </w:p>
          <w:p w:rsidRPr="002807B9" w:rsidR="00C507AB" w:rsidP="00C507AB" w:rsidRDefault="00C507AB" w14:paraId="33252D4A" w14:textId="77777777">
            <w:pPr>
              <w:pStyle w:val="Lijstalinea"/>
              <w:numPr>
                <w:ilvl w:val="0"/>
                <w:numId w:val="6"/>
              </w:numPr>
              <w:spacing w:line="240" w:lineRule="atLeast"/>
              <w:rPr>
                <w:rFonts w:ascii="Verdana" w:hAnsi="Verdana" w:eastAsia="Times New Roman"/>
                <w:sz w:val="18"/>
                <w:szCs w:val="18"/>
              </w:rPr>
            </w:pPr>
            <w:r w:rsidRPr="002807B9">
              <w:rPr>
                <w:rFonts w:ascii="Verdana" w:hAnsi="Verdana" w:eastAsia="Times New Roman"/>
                <w:sz w:val="18"/>
                <w:szCs w:val="18"/>
              </w:rPr>
              <w:t>Overname van landelijk behaalde resultaten (zoals bij de pabo Wiscat en bij pabo en 2</w:t>
            </w:r>
            <w:r w:rsidRPr="002807B9">
              <w:rPr>
                <w:rFonts w:ascii="Verdana" w:hAnsi="Verdana" w:eastAsia="Times New Roman"/>
                <w:sz w:val="18"/>
                <w:szCs w:val="18"/>
                <w:vertAlign w:val="superscript"/>
              </w:rPr>
              <w:t>e</w:t>
            </w:r>
            <w:r w:rsidRPr="002807B9">
              <w:rPr>
                <w:rFonts w:ascii="Verdana" w:hAnsi="Verdana" w:eastAsia="Times New Roman"/>
                <w:sz w:val="18"/>
                <w:szCs w:val="18"/>
              </w:rPr>
              <w:t xml:space="preserve"> graads de LKT).</w:t>
            </w:r>
          </w:p>
          <w:p w:rsidRPr="002807B9" w:rsidR="00C507AB" w:rsidP="00C507AB" w:rsidRDefault="00C507AB" w14:paraId="344743CE" w14:textId="77777777">
            <w:pPr>
              <w:pStyle w:val="Lijstalinea"/>
              <w:numPr>
                <w:ilvl w:val="0"/>
                <w:numId w:val="6"/>
              </w:numPr>
              <w:spacing w:line="240" w:lineRule="atLeast"/>
              <w:rPr>
                <w:rFonts w:ascii="Verdana" w:hAnsi="Verdana" w:eastAsia="Times New Roman"/>
                <w:sz w:val="18"/>
                <w:szCs w:val="18"/>
              </w:rPr>
            </w:pPr>
            <w:r w:rsidRPr="002807B9">
              <w:rPr>
                <w:rFonts w:ascii="Verdana" w:hAnsi="Verdana" w:eastAsia="Times New Roman"/>
                <w:sz w:val="18"/>
                <w:szCs w:val="18"/>
              </w:rPr>
              <w:t xml:space="preserve">Erkenning van elkaars examinatoren als extern examinator. </w:t>
            </w:r>
          </w:p>
          <w:p w:rsidRPr="002807B9" w:rsidR="00C507AB" w:rsidP="00C507AB" w:rsidRDefault="00C507AB" w14:paraId="2D00FA19" w14:textId="77777777">
            <w:pPr>
              <w:pStyle w:val="Lijstalinea"/>
              <w:numPr>
                <w:ilvl w:val="0"/>
                <w:numId w:val="6"/>
              </w:numPr>
              <w:spacing w:line="240" w:lineRule="atLeast"/>
              <w:rPr>
                <w:rFonts w:ascii="Verdana" w:hAnsi="Verdana" w:eastAsia="Times New Roman"/>
                <w:sz w:val="18"/>
                <w:szCs w:val="18"/>
              </w:rPr>
            </w:pPr>
            <w:r w:rsidRPr="002807B9">
              <w:rPr>
                <w:rFonts w:ascii="Verdana" w:hAnsi="Verdana" w:eastAsia="Times New Roman"/>
                <w:sz w:val="18"/>
                <w:szCs w:val="18"/>
              </w:rPr>
              <w:lastRenderedPageBreak/>
              <w:t>Vrijstellingen voor onderzoek op basis van behaald onderzoek in een aanverwante opleiding.</w:t>
            </w:r>
          </w:p>
          <w:p w:rsidRPr="002807B9" w:rsidR="00C507AB" w:rsidP="00C507AB" w:rsidRDefault="00C507AB" w14:paraId="198756C5" w14:textId="77777777">
            <w:pPr>
              <w:pStyle w:val="Lijstalinea"/>
              <w:numPr>
                <w:ilvl w:val="0"/>
                <w:numId w:val="6"/>
              </w:numPr>
              <w:spacing w:line="240" w:lineRule="atLeast"/>
              <w:rPr>
                <w:rFonts w:ascii="Verdana" w:hAnsi="Verdana" w:eastAsia="Times New Roman"/>
                <w:sz w:val="18"/>
                <w:szCs w:val="18"/>
              </w:rPr>
            </w:pPr>
            <w:r w:rsidRPr="002807B9">
              <w:rPr>
                <w:rFonts w:ascii="Verdana" w:hAnsi="Verdana" w:eastAsia="Times New Roman"/>
                <w:sz w:val="18"/>
                <w:szCs w:val="18"/>
              </w:rPr>
              <w:t>Vrijstellingen propedeuse in geval van dezelfde opleiding elders.</w:t>
            </w:r>
          </w:p>
          <w:p w:rsidRPr="002807B9" w:rsidR="00C507AB" w:rsidP="00C507AB" w:rsidRDefault="00C507AB" w14:paraId="78187431" w14:textId="77777777">
            <w:pPr>
              <w:rPr>
                <w:rFonts w:ascii="Verdana" w:hAnsi="Verdana"/>
                <w:sz w:val="18"/>
                <w:szCs w:val="18"/>
              </w:rPr>
            </w:pPr>
          </w:p>
          <w:p w:rsidR="00C507AB" w:rsidP="00C507AB" w:rsidRDefault="00C507AB" w14:paraId="7708DB7D" w14:textId="77777777">
            <w:pPr>
              <w:rPr>
                <w:rFonts w:ascii="Verdana" w:hAnsi="Verdana"/>
                <w:sz w:val="18"/>
                <w:szCs w:val="18"/>
              </w:rPr>
            </w:pPr>
            <w:r w:rsidRPr="002807B9">
              <w:rPr>
                <w:rFonts w:ascii="Verdana" w:hAnsi="Verdana"/>
                <w:sz w:val="18"/>
                <w:szCs w:val="18"/>
              </w:rPr>
              <w:t>De pabo’s en de lerarenopleidingen onderzoeken op dit moment of het mogelijk is om de set met vijf landelijke afspraken vrijstellingenbeleid uit te breiden met een afspraak over het pedagogisch didactische deel van de opleiding. De wijze waarop pabo’s en lerarenopleidingen vrijstellingen geven aan studenten die starten met een tweede lerarenopleiding is namelijk wisselend. Het is de verwachting dat de nieuwe landelijke afspraak voor tweedegraads lerarenopleidingen en pabo’s per studiejaar 2025-2026 in zou kunnen gaan en kan worden toegevoegd aan de OER-en.</w:t>
            </w:r>
          </w:p>
          <w:p w:rsidRPr="002807B9" w:rsidR="00B47730" w:rsidP="00C507AB" w:rsidRDefault="00B47730" w14:paraId="30D285BC" w14:textId="5D2E7795">
            <w:pPr>
              <w:rPr>
                <w:rFonts w:ascii="Verdana" w:hAnsi="Verdana"/>
                <w:sz w:val="18"/>
                <w:szCs w:val="18"/>
              </w:rPr>
            </w:pPr>
          </w:p>
        </w:tc>
      </w:tr>
      <w:tr w:rsidRPr="00292A5D" w:rsidR="00C507AB" w:rsidTr="24F625E3" w14:paraId="64FC49C1" w14:textId="77777777">
        <w:trPr>
          <w:trHeight w:val="2291"/>
        </w:trPr>
        <w:tc>
          <w:tcPr>
            <w:tcW w:w="3681" w:type="dxa"/>
            <w:shd w:val="clear" w:color="auto" w:fill="E2EFD9" w:themeFill="accent6" w:themeFillTint="33"/>
          </w:tcPr>
          <w:p w:rsidRPr="00BC3146" w:rsidR="00C507AB" w:rsidP="00C507AB" w:rsidRDefault="00C507AB" w14:paraId="0616CFBC" w14:textId="77777777">
            <w:pPr>
              <w:rPr>
                <w:szCs w:val="18"/>
                <w:u w:val="single"/>
              </w:rPr>
            </w:pPr>
            <w:bookmarkStart w:name="_Hlk152943214" w:id="5"/>
            <w:r w:rsidRPr="00BC3146">
              <w:rPr>
                <w:szCs w:val="18"/>
                <w:u w:val="single"/>
              </w:rPr>
              <w:lastRenderedPageBreak/>
              <w:t>Motie aandacht mbo in lerarenopleidingen</w:t>
            </w:r>
          </w:p>
          <w:p w:rsidR="00C507AB" w:rsidP="00C507AB" w:rsidRDefault="00C507AB" w14:paraId="342C1C11" w14:textId="77777777">
            <w:pPr>
              <w:rPr>
                <w:szCs w:val="18"/>
                <w:u w:val="single"/>
              </w:rPr>
            </w:pPr>
          </w:p>
          <w:p w:rsidRPr="005B2AF1" w:rsidR="00C507AB" w:rsidP="00C507AB" w:rsidRDefault="00C507AB" w14:paraId="1B3D7791" w14:textId="77777777">
            <w:pPr>
              <w:rPr>
                <w:szCs w:val="18"/>
              </w:rPr>
            </w:pPr>
            <w:r w:rsidRPr="004C72FD">
              <w:t>Kamerstuk</w:t>
            </w:r>
            <w:r>
              <w:t xml:space="preserve"> </w:t>
            </w:r>
            <w:r w:rsidRPr="005B2AF1">
              <w:rPr>
                <w:szCs w:val="18"/>
              </w:rPr>
              <w:t>36132, nr.11</w:t>
            </w:r>
          </w:p>
          <w:p w:rsidR="000B7D6C" w:rsidP="00C507AB" w:rsidRDefault="00C507AB" w14:paraId="5C3AD9C3" w14:textId="28937162">
            <w:pPr>
              <w:rPr>
                <w:szCs w:val="18"/>
              </w:rPr>
            </w:pPr>
            <w:r>
              <w:rPr>
                <w:szCs w:val="18"/>
              </w:rPr>
              <w:t>(Peters c.s.)</w:t>
            </w:r>
          </w:p>
          <w:p w:rsidRPr="000B7D6C" w:rsidR="000B7D6C" w:rsidP="00C507AB" w:rsidRDefault="000B7D6C" w14:paraId="62139284" w14:textId="77777777">
            <w:pPr>
              <w:rPr>
                <w:szCs w:val="18"/>
              </w:rPr>
            </w:pPr>
          </w:p>
          <w:bookmarkEnd w:id="5"/>
          <w:p w:rsidRPr="000B7D6C" w:rsidR="00C507AB" w:rsidP="00C507AB" w:rsidRDefault="00C507AB" w14:paraId="23DD229D" w14:textId="77777777">
            <w:pPr>
              <w:rPr>
                <w:i/>
                <w:iCs/>
                <w:szCs w:val="18"/>
              </w:rPr>
            </w:pPr>
            <w:r w:rsidRPr="000B7D6C">
              <w:rPr>
                <w:i/>
                <w:iCs/>
                <w:szCs w:val="18"/>
              </w:rPr>
              <w:t>De Tweede Kamer verzoekt de regering om te onderzoeken of er voldoende aandacht is voor het mbo in de lerarenopleiding en hoe de specialisatie mbo en voortgezet onderwijs hieraan bijdraagt.</w:t>
            </w:r>
          </w:p>
          <w:p w:rsidR="00C507AB" w:rsidP="00C507AB" w:rsidRDefault="00C507AB" w14:paraId="1C405558" w14:textId="77777777">
            <w:pPr>
              <w:rPr>
                <w:color w:val="000000"/>
                <w:u w:val="single"/>
              </w:rPr>
            </w:pPr>
          </w:p>
        </w:tc>
        <w:tc>
          <w:tcPr>
            <w:tcW w:w="5812" w:type="dxa"/>
          </w:tcPr>
          <w:p w:rsidR="00B47730" w:rsidP="00C507AB" w:rsidRDefault="00C507AB" w14:paraId="1B5C1102" w14:textId="3BB6DCF4">
            <w:pPr>
              <w:rPr>
                <w:rFonts w:ascii="Verdana" w:hAnsi="Verdana"/>
                <w:sz w:val="18"/>
                <w:szCs w:val="18"/>
              </w:rPr>
            </w:pPr>
            <w:r w:rsidRPr="002807B9">
              <w:rPr>
                <w:rFonts w:ascii="Verdana" w:hAnsi="Verdana"/>
                <w:sz w:val="18"/>
                <w:szCs w:val="18"/>
              </w:rPr>
              <w:t>De Kamer is in december 2023 geïnformeerd</w:t>
            </w:r>
            <w:r w:rsidRPr="002807B9">
              <w:rPr>
                <w:rStyle w:val="Voetnootmarkering"/>
                <w:rFonts w:ascii="Verdana" w:hAnsi="Verdana"/>
                <w:sz w:val="18"/>
                <w:szCs w:val="18"/>
              </w:rPr>
              <w:footnoteReference w:id="8"/>
            </w:r>
            <w:r w:rsidRPr="002807B9">
              <w:rPr>
                <w:rFonts w:ascii="Verdana" w:hAnsi="Verdana"/>
                <w:sz w:val="18"/>
                <w:szCs w:val="18"/>
              </w:rPr>
              <w:t xml:space="preserve"> over de opvolging van deze motie. De MBO Raad, Vereniging Hogescholen en ADEF (Algemeen Directeurenoverleg Educatieve Faculteiten) hebben de agenda ‘Meer Samen’</w:t>
            </w:r>
            <w:r w:rsidR="00AD5B25">
              <w:rPr>
                <w:rStyle w:val="Voetnootmarkering"/>
                <w:rFonts w:ascii="Verdana" w:hAnsi="Verdana"/>
                <w:sz w:val="18"/>
                <w:szCs w:val="18"/>
              </w:rPr>
              <w:footnoteReference w:id="9"/>
            </w:r>
            <w:r w:rsidRPr="002807B9">
              <w:rPr>
                <w:rFonts w:ascii="Verdana" w:hAnsi="Verdana"/>
                <w:sz w:val="18"/>
                <w:szCs w:val="18"/>
              </w:rPr>
              <w:t xml:space="preserve"> geactualiseerd om te komen tot voldoende en bekwaam onderwijzend personeel in het mbo. Onderdeel van deze agenda is meer aandacht voor het mbo in lerarenopleidingen. </w:t>
            </w:r>
          </w:p>
          <w:p w:rsidR="00B47730" w:rsidP="00C507AB" w:rsidRDefault="00B47730" w14:paraId="7F115C28" w14:textId="77777777">
            <w:pPr>
              <w:rPr>
                <w:rFonts w:ascii="Verdana" w:hAnsi="Verdana"/>
                <w:sz w:val="18"/>
                <w:szCs w:val="18"/>
              </w:rPr>
            </w:pPr>
          </w:p>
          <w:p w:rsidRPr="002807B9" w:rsidR="00C507AB" w:rsidP="00C507AB" w:rsidRDefault="0009560D" w14:paraId="4D4E1B90" w14:textId="0F07611A">
            <w:pPr>
              <w:rPr>
                <w:rStyle w:val="eop"/>
                <w:rFonts w:ascii="Verdana" w:hAnsi="Verdana"/>
                <w:color w:val="000000"/>
                <w:sz w:val="18"/>
                <w:szCs w:val="18"/>
                <w:shd w:val="clear" w:color="auto" w:fill="FFFFFF"/>
              </w:rPr>
            </w:pPr>
            <w:r w:rsidRPr="0009560D">
              <w:rPr>
                <w:rFonts w:ascii="Verdana" w:hAnsi="Verdana"/>
                <w:sz w:val="18"/>
                <w:szCs w:val="18"/>
              </w:rPr>
              <w:t xml:space="preserve">Mede hierdoor </w:t>
            </w:r>
            <w:r w:rsidRPr="002807B9" w:rsidR="00C507AB">
              <w:rPr>
                <w:rStyle w:val="normaltextrun"/>
                <w:rFonts w:ascii="Verdana" w:hAnsi="Verdana"/>
                <w:color w:val="000000"/>
                <w:sz w:val="18"/>
                <w:szCs w:val="18"/>
                <w:shd w:val="clear" w:color="auto" w:fill="FFFFFF"/>
              </w:rPr>
              <w:t>heeft de specifieke (vak)didactiek en pedagogiek gericht op het beroepsonderwijs een explicietere plaats gekregen in de generieke kennisbasis en in de curricula van de lerarenopleidingen</w:t>
            </w:r>
            <w:r w:rsidRPr="002807B9" w:rsidR="00C507AB">
              <w:rPr>
                <w:rStyle w:val="eop"/>
                <w:rFonts w:ascii="Verdana" w:hAnsi="Verdana"/>
                <w:color w:val="000000"/>
                <w:sz w:val="18"/>
                <w:szCs w:val="18"/>
                <w:shd w:val="clear" w:color="auto" w:fill="FFFFFF"/>
              </w:rPr>
              <w:t xml:space="preserve">. Tevens wordt door middel van pilots verkend of professionalisering van lerarenopleiders voor het opleiden voor de mbo-context onderdeel kan worden van het Beroepsregister voor Lerarenopleiders. </w:t>
            </w:r>
            <w:r w:rsidRPr="0009560D">
              <w:rPr>
                <w:rStyle w:val="eop"/>
                <w:rFonts w:ascii="Verdana" w:hAnsi="Verdana"/>
                <w:color w:val="000000"/>
                <w:sz w:val="18"/>
                <w:szCs w:val="18"/>
                <w:shd w:val="clear" w:color="auto" w:fill="FFFFFF"/>
              </w:rPr>
              <w:t xml:space="preserve">Ten slotte biedt het opleiden van studenten en zij-instromers </w:t>
            </w:r>
            <w:r w:rsidRPr="002807B9" w:rsidR="00C507AB">
              <w:rPr>
                <w:rStyle w:val="eop"/>
                <w:rFonts w:ascii="Verdana" w:hAnsi="Verdana"/>
                <w:color w:val="000000"/>
                <w:sz w:val="18"/>
                <w:szCs w:val="18"/>
                <w:shd w:val="clear" w:color="auto" w:fill="FFFFFF"/>
              </w:rPr>
              <w:t>binnen opleidingsscholen</w:t>
            </w:r>
            <w:r>
              <w:rPr>
                <w:rStyle w:val="normaltextrun"/>
                <w:color w:val="000000"/>
                <w:shd w:val="clear" w:color="auto" w:fill="FFFFFF"/>
              </w:rPr>
              <w:t xml:space="preserve"> </w:t>
            </w:r>
            <w:r>
              <w:rPr>
                <w:rStyle w:val="eop"/>
                <w:color w:val="000000"/>
                <w:shd w:val="clear" w:color="auto" w:fill="FFFFFF"/>
              </w:rPr>
              <w:t>in het mbo in de onderwijsregio’s kansen</w:t>
            </w:r>
            <w:r w:rsidRPr="002807B9" w:rsidR="00C507AB">
              <w:rPr>
                <w:rStyle w:val="eop"/>
                <w:rFonts w:ascii="Verdana" w:hAnsi="Verdana"/>
                <w:color w:val="000000"/>
                <w:sz w:val="18"/>
                <w:szCs w:val="18"/>
                <w:shd w:val="clear" w:color="auto" w:fill="FFFFFF"/>
              </w:rPr>
              <w:t xml:space="preserve"> om het </w:t>
            </w:r>
            <w:r>
              <w:rPr>
                <w:rStyle w:val="eop"/>
                <w:rFonts w:ascii="Verdana" w:hAnsi="Verdana"/>
                <w:color w:val="000000"/>
                <w:sz w:val="18"/>
                <w:szCs w:val="18"/>
                <w:shd w:val="clear" w:color="auto" w:fill="FFFFFF"/>
              </w:rPr>
              <w:t>m</w:t>
            </w:r>
            <w:r>
              <w:rPr>
                <w:rStyle w:val="eop"/>
                <w:color w:val="000000"/>
                <w:shd w:val="clear" w:color="auto" w:fill="FFFFFF"/>
              </w:rPr>
              <w:t xml:space="preserve">bo </w:t>
            </w:r>
            <w:r w:rsidRPr="002807B9" w:rsidR="00C507AB">
              <w:rPr>
                <w:rStyle w:val="eop"/>
                <w:rFonts w:ascii="Verdana" w:hAnsi="Verdana"/>
                <w:color w:val="000000"/>
                <w:sz w:val="18"/>
                <w:szCs w:val="18"/>
                <w:shd w:val="clear" w:color="auto" w:fill="FFFFFF"/>
              </w:rPr>
              <w:t>een steviger</w:t>
            </w:r>
            <w:r>
              <w:rPr>
                <w:rStyle w:val="eop"/>
                <w:rFonts w:ascii="Verdana" w:hAnsi="Verdana"/>
                <w:color w:val="000000"/>
                <w:sz w:val="18"/>
                <w:szCs w:val="18"/>
                <w:shd w:val="clear" w:color="auto" w:fill="FFFFFF"/>
              </w:rPr>
              <w:t xml:space="preserve"> </w:t>
            </w:r>
            <w:r>
              <w:rPr>
                <w:rStyle w:val="eop"/>
                <w:color w:val="000000"/>
                <w:shd w:val="clear" w:color="auto" w:fill="FFFFFF"/>
              </w:rPr>
              <w:t>t</w:t>
            </w:r>
            <w:r w:rsidRPr="002807B9" w:rsidR="00C507AB">
              <w:rPr>
                <w:rStyle w:val="eop"/>
                <w:rFonts w:ascii="Verdana" w:hAnsi="Verdana"/>
                <w:color w:val="000000"/>
                <w:sz w:val="18"/>
                <w:szCs w:val="18"/>
                <w:shd w:val="clear" w:color="auto" w:fill="FFFFFF"/>
              </w:rPr>
              <w:t>e positi</w:t>
            </w:r>
            <w:r>
              <w:rPr>
                <w:rStyle w:val="eop"/>
                <w:rFonts w:ascii="Verdana" w:hAnsi="Verdana"/>
                <w:color w:val="000000"/>
                <w:sz w:val="18"/>
                <w:szCs w:val="18"/>
                <w:shd w:val="clear" w:color="auto" w:fill="FFFFFF"/>
              </w:rPr>
              <w:t>o</w:t>
            </w:r>
            <w:r>
              <w:rPr>
                <w:rStyle w:val="eop"/>
                <w:color w:val="000000"/>
                <w:shd w:val="clear" w:color="auto" w:fill="FFFFFF"/>
              </w:rPr>
              <w:t>neren</w:t>
            </w:r>
            <w:r w:rsidRPr="002807B9" w:rsidR="00C507AB">
              <w:rPr>
                <w:rStyle w:val="eop"/>
                <w:rFonts w:ascii="Verdana" w:hAnsi="Verdana"/>
                <w:color w:val="000000"/>
                <w:sz w:val="18"/>
                <w:szCs w:val="18"/>
                <w:shd w:val="clear" w:color="auto" w:fill="FFFFFF"/>
              </w:rPr>
              <w:t>. Begin 2025 zal duidelijk worden of het aantal pdg’ers dat is opgeleid in opleidingsscholen binnen onderwijsregio’s groeit. De agenda ‘Meer Samen’ loopt tot en met 2025. OCW blijft de opbrengsten van de agenda met interesse volgen.</w:t>
            </w:r>
          </w:p>
          <w:p w:rsidRPr="002807B9" w:rsidR="00C507AB" w:rsidP="00D9083E" w:rsidRDefault="00C507AB" w14:paraId="6B16CE7C" w14:textId="77777777">
            <w:pPr>
              <w:rPr>
                <w:rFonts w:ascii="Verdana" w:hAnsi="Verdana"/>
                <w:sz w:val="18"/>
                <w:szCs w:val="18"/>
              </w:rPr>
            </w:pPr>
          </w:p>
        </w:tc>
      </w:tr>
    </w:tbl>
    <w:p w:rsidR="2E5EFFA4" w:rsidP="2E5EFFA4" w:rsidRDefault="2E5EFFA4" w14:paraId="024D6E85" w14:textId="15AF58DC">
      <w:pPr>
        <w:rPr>
          <w:rFonts w:ascii="Verdana" w:hAnsi="Verdana"/>
          <w:sz w:val="18"/>
          <w:szCs w:val="18"/>
        </w:rPr>
      </w:pPr>
    </w:p>
    <w:p w:rsidR="002B6967" w:rsidP="2E5EFFA4" w:rsidRDefault="002B6967" w14:paraId="56BEFAC7" w14:textId="77777777">
      <w:pPr>
        <w:rPr>
          <w:rFonts w:ascii="Verdana" w:hAnsi="Verdana"/>
          <w:sz w:val="18"/>
          <w:szCs w:val="18"/>
        </w:rPr>
      </w:pPr>
    </w:p>
    <w:p w:rsidR="002B6967" w:rsidP="2E5EFFA4" w:rsidRDefault="002B6967" w14:paraId="7195B964" w14:textId="77777777">
      <w:pPr>
        <w:rPr>
          <w:rFonts w:ascii="Verdana" w:hAnsi="Verdana"/>
          <w:sz w:val="18"/>
          <w:szCs w:val="18"/>
        </w:rPr>
      </w:pPr>
    </w:p>
    <w:p w:rsidR="002B6967" w:rsidP="2E5EFFA4" w:rsidRDefault="002B6967" w14:paraId="5630F5B1" w14:textId="77777777">
      <w:pPr>
        <w:rPr>
          <w:rFonts w:ascii="Verdana" w:hAnsi="Verdana"/>
          <w:sz w:val="18"/>
          <w:szCs w:val="18"/>
        </w:rPr>
      </w:pPr>
    </w:p>
    <w:p w:rsidR="002B6967" w:rsidP="2E5EFFA4" w:rsidRDefault="002B6967" w14:paraId="70A32933" w14:textId="77777777">
      <w:pPr>
        <w:rPr>
          <w:rFonts w:ascii="Verdana" w:hAnsi="Verdana"/>
          <w:sz w:val="18"/>
          <w:szCs w:val="18"/>
        </w:rPr>
      </w:pPr>
    </w:p>
    <w:p w:rsidR="002B6967" w:rsidP="2E5EFFA4" w:rsidRDefault="002B6967" w14:paraId="7C585429" w14:textId="77777777">
      <w:pPr>
        <w:rPr>
          <w:rFonts w:ascii="Verdana" w:hAnsi="Verdana"/>
          <w:sz w:val="18"/>
          <w:szCs w:val="18"/>
        </w:rPr>
      </w:pPr>
    </w:p>
    <w:p w:rsidR="002B6967" w:rsidP="2E5EFFA4" w:rsidRDefault="002B6967" w14:paraId="4AB3237C" w14:textId="77777777">
      <w:pPr>
        <w:rPr>
          <w:rFonts w:ascii="Verdana" w:hAnsi="Verdana"/>
          <w:sz w:val="18"/>
          <w:szCs w:val="18"/>
        </w:rPr>
      </w:pPr>
    </w:p>
    <w:p w:rsidR="002B6967" w:rsidP="2E5EFFA4" w:rsidRDefault="002B6967" w14:paraId="224BFF95" w14:textId="77777777">
      <w:pPr>
        <w:rPr>
          <w:rFonts w:ascii="Verdana" w:hAnsi="Verdana"/>
          <w:sz w:val="18"/>
          <w:szCs w:val="18"/>
        </w:rPr>
      </w:pPr>
    </w:p>
    <w:p w:rsidR="002B6967" w:rsidP="2E5EFFA4" w:rsidRDefault="002B6967" w14:paraId="75821AB5" w14:textId="77777777">
      <w:pPr>
        <w:rPr>
          <w:rFonts w:ascii="Verdana" w:hAnsi="Verdana"/>
          <w:sz w:val="18"/>
          <w:szCs w:val="18"/>
        </w:rPr>
      </w:pPr>
    </w:p>
    <w:p w:rsidR="002B6967" w:rsidP="2E5EFFA4" w:rsidRDefault="002B6967" w14:paraId="50677F57" w14:textId="77777777">
      <w:pPr>
        <w:rPr>
          <w:rFonts w:ascii="Verdana" w:hAnsi="Verdana"/>
          <w:sz w:val="18"/>
          <w:szCs w:val="18"/>
        </w:rPr>
      </w:pPr>
    </w:p>
    <w:p w:rsidR="003D64C7" w:rsidP="00DE2651" w:rsidRDefault="003D64C7" w14:paraId="6DB4E696" w14:textId="77777777">
      <w:pPr>
        <w:spacing w:after="0" w:line="240" w:lineRule="auto"/>
        <w:rPr>
          <w:rFonts w:ascii="Verdana" w:hAnsi="Verdana"/>
          <w:sz w:val="18"/>
          <w:szCs w:val="18"/>
        </w:rPr>
      </w:pPr>
    </w:p>
    <w:p w:rsidRPr="007A60F1" w:rsidR="007A60F1" w:rsidP="00DE2651" w:rsidRDefault="00DE2651" w14:paraId="0F854B11" w14:textId="444D8A06">
      <w:pPr>
        <w:spacing w:after="0" w:line="240" w:lineRule="auto"/>
        <w:rPr>
          <w:rFonts w:ascii="Verdana" w:hAnsi="Verdana" w:cs="Calibri"/>
          <w:b/>
          <w:bCs/>
          <w:kern w:val="0"/>
          <w:sz w:val="18"/>
          <w:szCs w:val="18"/>
          <w:lang w:eastAsia="nl-NL"/>
          <w14:ligatures w14:val="none"/>
        </w:rPr>
      </w:pPr>
      <w:bookmarkStart w:name="_Hlk168654122" w:id="8"/>
      <w:r w:rsidRPr="007A60F1">
        <w:rPr>
          <w:rFonts w:ascii="Verdana" w:hAnsi="Verdana" w:cs="Calibri"/>
          <w:b/>
          <w:bCs/>
          <w:kern w:val="0"/>
          <w:sz w:val="18"/>
          <w:szCs w:val="18"/>
          <w:lang w:eastAsia="nl-NL"/>
          <w14:ligatures w14:val="none"/>
        </w:rPr>
        <w:t>Tussenevaluatie experiment bijzondere nadere vooropleidingseisen pabo</w:t>
      </w:r>
    </w:p>
    <w:p w:rsidR="004D3224" w:rsidP="00DE2651" w:rsidRDefault="004D3224" w14:paraId="3730D36A" w14:textId="77777777">
      <w:pPr>
        <w:spacing w:after="0" w:line="240" w:lineRule="auto"/>
        <w:rPr>
          <w:rFonts w:ascii="Verdana" w:hAnsi="Verdana"/>
          <w:kern w:val="0"/>
          <w:sz w:val="18"/>
          <w:szCs w:val="18"/>
          <w:lang w:eastAsia="nl-NL"/>
          <w14:ligatures w14:val="none"/>
        </w:rPr>
      </w:pPr>
    </w:p>
    <w:p w:rsidRPr="007A60F1" w:rsidR="00DE2651" w:rsidP="00DE2651" w:rsidRDefault="00DE2651" w14:paraId="48CFEC74" w14:textId="2B780A53">
      <w:pPr>
        <w:spacing w:after="0" w:line="240" w:lineRule="auto"/>
        <w:rPr>
          <w:rFonts w:ascii="Verdana" w:hAnsi="Verdana" w:cstheme="minorHAnsi"/>
          <w:kern w:val="0"/>
          <w:sz w:val="18"/>
          <w:szCs w:val="18"/>
          <w:lang w:eastAsia="nl-NL"/>
          <w14:ligatures w14:val="none"/>
        </w:rPr>
      </w:pPr>
      <w:r w:rsidRPr="007A60F1">
        <w:rPr>
          <w:rFonts w:ascii="Verdana" w:hAnsi="Verdana"/>
          <w:kern w:val="0"/>
          <w:sz w:val="18"/>
          <w:szCs w:val="18"/>
          <w:lang w:eastAsia="nl-NL"/>
          <w14:ligatures w14:val="none"/>
        </w:rPr>
        <w:t xml:space="preserve">Om de toegankelijkheid van pabo’s te vergroten is per 1 september 2022 het </w:t>
      </w:r>
      <w:bookmarkStart w:name="_Hlk164867494" w:id="9"/>
      <w:r w:rsidRPr="007A60F1">
        <w:rPr>
          <w:rFonts w:ascii="Verdana" w:hAnsi="Verdana"/>
          <w:kern w:val="0"/>
          <w:sz w:val="18"/>
          <w:szCs w:val="18"/>
          <w:lang w:eastAsia="nl-NL"/>
          <w14:ligatures w14:val="none"/>
        </w:rPr>
        <w:t xml:space="preserve">experiment bijzondere nadere vooropleidingseisen </w:t>
      </w:r>
      <w:bookmarkEnd w:id="9"/>
      <w:r w:rsidRPr="007A60F1">
        <w:rPr>
          <w:rFonts w:ascii="Verdana" w:hAnsi="Verdana"/>
          <w:kern w:val="0"/>
          <w:sz w:val="18"/>
          <w:szCs w:val="18"/>
          <w:lang w:eastAsia="nl-NL"/>
          <w14:ligatures w14:val="none"/>
        </w:rPr>
        <w:t>pabo gestart. Alle pabo’s nemen hieraan deel. In dit experiment kunnen studenten die nog niet (geheel) aan deze vooropleidingseisen</w:t>
      </w:r>
      <w:r w:rsidRPr="007A60F1">
        <w:rPr>
          <w:rFonts w:ascii="Verdana" w:hAnsi="Verdana"/>
          <w:kern w:val="0"/>
          <w:sz w:val="18"/>
          <w:szCs w:val="18"/>
          <w:vertAlign w:val="superscript"/>
          <w:lang w:eastAsia="nl-NL"/>
          <w14:ligatures w14:val="none"/>
        </w:rPr>
        <w:footnoteReference w:id="10"/>
      </w:r>
      <w:r w:rsidRPr="007A60F1">
        <w:rPr>
          <w:rFonts w:ascii="Verdana" w:hAnsi="Verdana"/>
          <w:kern w:val="0"/>
          <w:sz w:val="18"/>
          <w:szCs w:val="18"/>
          <w:lang w:eastAsia="nl-NL"/>
          <w14:ligatures w14:val="none"/>
        </w:rPr>
        <w:t xml:space="preserve"> voldoen bij de start van de pabo, voorwaardelijk beginnen met de opleiding. Hierdoor hebben studenten een jaar langer de tijd om aan de toelatingstoetsen te voldoen. Door het halen van de toelatingstoetsen(en) tijdens het eerste studiejaar tonen de voorwaardelijk toegelaten studenten alsnog aan dat ze over voldoende basiskennis beschikken. Het experiment beoogt de toegankelijkheid van de pabo te vergroten. Daarnaast onderzoeken we welke effecten het inschrijven van aspirant-studenten die niet aan de bijzondere nadere vooropleidingseisen voldoen heeft op de studievoortgang en belasting van deze studenten en op de belasting van aan het experiment deelnemende instellingen.</w:t>
      </w:r>
    </w:p>
    <w:p w:rsidRPr="007A60F1" w:rsidR="00DE2651" w:rsidP="00DE2651" w:rsidRDefault="00DE2651" w14:paraId="6BAF0564" w14:textId="77777777">
      <w:pPr>
        <w:spacing w:after="0" w:line="240" w:lineRule="auto"/>
        <w:rPr>
          <w:rFonts w:ascii="Verdana" w:hAnsi="Verdana" w:cstheme="minorHAnsi"/>
          <w:kern w:val="0"/>
          <w:sz w:val="18"/>
          <w:szCs w:val="18"/>
          <w:lang w:eastAsia="nl-NL"/>
          <w14:ligatures w14:val="none"/>
        </w:rPr>
      </w:pPr>
    </w:p>
    <w:p w:rsidRPr="007A60F1" w:rsidR="00DE2651" w:rsidP="00DE2651" w:rsidRDefault="00DE2651" w14:paraId="346EB2B5" w14:textId="77777777">
      <w:pPr>
        <w:spacing w:after="0" w:line="240" w:lineRule="auto"/>
        <w:rPr>
          <w:rFonts w:ascii="Verdana" w:hAnsi="Verdana" w:cstheme="minorHAnsi"/>
          <w:kern w:val="0"/>
          <w:sz w:val="18"/>
          <w:szCs w:val="18"/>
          <w:lang w:eastAsia="nl-NL"/>
          <w14:ligatures w14:val="none"/>
        </w:rPr>
      </w:pPr>
      <w:r w:rsidRPr="007A60F1">
        <w:rPr>
          <w:rFonts w:ascii="Verdana" w:hAnsi="Verdana" w:cstheme="minorHAnsi"/>
          <w:kern w:val="0"/>
          <w:sz w:val="18"/>
          <w:szCs w:val="18"/>
          <w:lang w:eastAsia="nl-NL"/>
          <w14:ligatures w14:val="none"/>
        </w:rPr>
        <w:t>Het experiment loopt tot september 2027. De onlangs door ResearchNed uitgevoerde tussentijdse evaluatie</w:t>
      </w:r>
      <w:r w:rsidRPr="007A60F1">
        <w:rPr>
          <w:rFonts w:ascii="Verdana" w:hAnsi="Verdana" w:cstheme="minorHAnsi"/>
          <w:kern w:val="0"/>
          <w:sz w:val="18"/>
          <w:szCs w:val="18"/>
          <w:vertAlign w:val="superscript"/>
          <w:lang w:eastAsia="nl-NL"/>
          <w14:ligatures w14:val="none"/>
        </w:rPr>
        <w:footnoteReference w:id="11"/>
      </w:r>
      <w:r w:rsidRPr="007A60F1">
        <w:rPr>
          <w:rFonts w:ascii="Verdana" w:hAnsi="Verdana" w:cstheme="minorHAnsi"/>
          <w:kern w:val="0"/>
          <w:sz w:val="18"/>
          <w:szCs w:val="18"/>
          <w:lang w:eastAsia="nl-NL"/>
          <w14:ligatures w14:val="none"/>
        </w:rPr>
        <w:t xml:space="preserve"> geeft een eerste inzicht in de resultaten van het experiment. Het onderzoek richt zich op het effect van het experiment op de in- en doorstroom in de opleidingen, de studievoortgang en de belasting voor studenten en voor de instellingen. Uit het onderzoek blijkt dat het experiment door zowel de opleidingen als studenten als belastend wordt ervaren. Opleidingen zijn extra tijd kwijt met voorlichting, administratie, interne afstemming, organisatie rondom toetsen en herkansingen en met het ondersteuningsprogramma voor de voorwaardelijk toegelaten studenten. Een groot deel van de studenten meldt dat ze vertraging oplopen bij andere pabo-onderdelen en ervaren stress en onzekerheid over de voortzetting van hun opleiding. </w:t>
      </w:r>
    </w:p>
    <w:p w:rsidRPr="007A60F1" w:rsidR="00DE2651" w:rsidP="00DE2651" w:rsidRDefault="00DE2651" w14:paraId="15CA9A74" w14:textId="77777777">
      <w:pPr>
        <w:spacing w:after="0" w:line="240" w:lineRule="auto"/>
        <w:rPr>
          <w:rFonts w:ascii="Verdana" w:hAnsi="Verdana" w:cstheme="minorHAnsi"/>
          <w:kern w:val="0"/>
          <w:sz w:val="18"/>
          <w:szCs w:val="18"/>
          <w:lang w:eastAsia="nl-NL"/>
          <w14:ligatures w14:val="none"/>
        </w:rPr>
      </w:pPr>
    </w:p>
    <w:p w:rsidRPr="007A60F1" w:rsidR="00DE2651" w:rsidP="00DE2651" w:rsidRDefault="00DE2651" w14:paraId="18941FAC" w14:textId="10BA451F">
      <w:pPr>
        <w:spacing w:after="0" w:line="240" w:lineRule="auto"/>
        <w:rPr>
          <w:rFonts w:ascii="Verdana" w:hAnsi="Verdana" w:cstheme="minorHAnsi"/>
          <w:kern w:val="0"/>
          <w:sz w:val="18"/>
          <w:szCs w:val="18"/>
          <w:lang w:eastAsia="nl-NL"/>
          <w14:ligatures w14:val="none"/>
        </w:rPr>
      </w:pPr>
      <w:r w:rsidRPr="007A60F1">
        <w:rPr>
          <w:rFonts w:ascii="Verdana" w:hAnsi="Verdana" w:cstheme="minorHAnsi"/>
          <w:kern w:val="0"/>
          <w:sz w:val="18"/>
          <w:szCs w:val="18"/>
          <w:lang w:eastAsia="nl-NL"/>
          <w14:ligatures w14:val="none"/>
        </w:rPr>
        <w:t xml:space="preserve">De effecten van het experiment op de instroom zijn gering. De instroom van alle eerstejaars pabo-studenten is ongeveer gelijk gebleven tussen 2021-2022 en 2023-2024 (-0,9%). Omdat in dezelfde periode de instroom in andere voltijd hbo-opleidingen daalde met 8,7%, is er toch sprake van een relatief gunstige instroomontwikkeling bij de pabo’s. Hier is ook een lichte stijging te zien van het aantal doorstromers vanuit het mbo (van 28% naar 31%). </w:t>
      </w:r>
      <w:r w:rsidRPr="007658B3">
        <w:rPr>
          <w:rFonts w:ascii="Verdana" w:hAnsi="Verdana" w:cstheme="minorHAnsi"/>
          <w:kern w:val="0"/>
          <w:sz w:val="18"/>
          <w:szCs w:val="18"/>
          <w:lang w:eastAsia="nl-NL"/>
          <w14:ligatures w14:val="none"/>
        </w:rPr>
        <w:t>Hier staat tegenover dat</w:t>
      </w:r>
      <w:r w:rsidRPr="007658B3" w:rsidR="00647136">
        <w:rPr>
          <w:rFonts w:ascii="Verdana" w:hAnsi="Verdana" w:cstheme="minorHAnsi"/>
          <w:kern w:val="0"/>
          <w:sz w:val="18"/>
          <w:szCs w:val="18"/>
          <w:lang w:eastAsia="nl-NL"/>
          <w14:ligatures w14:val="none"/>
        </w:rPr>
        <w:t>, volgens voorlopige cijfers,</w:t>
      </w:r>
      <w:r w:rsidRPr="007658B3">
        <w:rPr>
          <w:rFonts w:ascii="Verdana" w:hAnsi="Verdana" w:cstheme="minorHAnsi"/>
          <w:kern w:val="0"/>
          <w:sz w:val="18"/>
          <w:szCs w:val="18"/>
          <w:lang w:eastAsia="nl-NL"/>
          <w14:ligatures w14:val="none"/>
        </w:rPr>
        <w:t xml:space="preserve"> de </w:t>
      </w:r>
      <w:r w:rsidRPr="007658B3" w:rsidR="00647136">
        <w:rPr>
          <w:rFonts w:ascii="Verdana" w:hAnsi="Verdana" w:cstheme="minorHAnsi"/>
          <w:kern w:val="0"/>
          <w:sz w:val="18"/>
          <w:szCs w:val="18"/>
          <w:lang w:eastAsia="nl-NL"/>
          <w14:ligatures w14:val="none"/>
        </w:rPr>
        <w:t>doorstroom</w:t>
      </w:r>
      <w:r w:rsidRPr="007658B3">
        <w:rPr>
          <w:rFonts w:ascii="Verdana" w:hAnsi="Verdana" w:cstheme="minorHAnsi"/>
          <w:kern w:val="0"/>
          <w:sz w:val="18"/>
          <w:szCs w:val="18"/>
          <w:lang w:eastAsia="nl-NL"/>
          <w14:ligatures w14:val="none"/>
        </w:rPr>
        <w:t xml:space="preserve"> </w:t>
      </w:r>
      <w:r w:rsidRPr="007658B3" w:rsidR="00647136">
        <w:rPr>
          <w:rFonts w:ascii="Verdana" w:hAnsi="Verdana" w:cstheme="minorHAnsi"/>
          <w:kern w:val="0"/>
          <w:sz w:val="18"/>
          <w:szCs w:val="18"/>
          <w:lang w:eastAsia="nl-NL"/>
          <w14:ligatures w14:val="none"/>
        </w:rPr>
        <w:t>van studenten van</w:t>
      </w:r>
      <w:r w:rsidRPr="007658B3">
        <w:rPr>
          <w:rFonts w:ascii="Verdana" w:hAnsi="Verdana" w:cstheme="minorHAnsi"/>
          <w:kern w:val="0"/>
          <w:sz w:val="18"/>
          <w:szCs w:val="18"/>
          <w:lang w:eastAsia="nl-NL"/>
          <w14:ligatures w14:val="none"/>
        </w:rPr>
        <w:t xml:space="preserve"> het eerste </w:t>
      </w:r>
      <w:r w:rsidRPr="007658B3" w:rsidR="00647136">
        <w:rPr>
          <w:rFonts w:ascii="Verdana" w:hAnsi="Verdana" w:cstheme="minorHAnsi"/>
          <w:kern w:val="0"/>
          <w:sz w:val="18"/>
          <w:szCs w:val="18"/>
          <w:lang w:eastAsia="nl-NL"/>
          <w14:ligatures w14:val="none"/>
        </w:rPr>
        <w:t xml:space="preserve">naar het tweede </w:t>
      </w:r>
      <w:r w:rsidRPr="007658B3">
        <w:rPr>
          <w:rFonts w:ascii="Verdana" w:hAnsi="Verdana" w:cstheme="minorHAnsi"/>
          <w:kern w:val="0"/>
          <w:sz w:val="18"/>
          <w:szCs w:val="18"/>
          <w:lang w:eastAsia="nl-NL"/>
          <w14:ligatures w14:val="none"/>
        </w:rPr>
        <w:t xml:space="preserve">jaar is </w:t>
      </w:r>
      <w:r w:rsidRPr="007658B3" w:rsidR="00647136">
        <w:rPr>
          <w:rFonts w:ascii="Verdana" w:hAnsi="Verdana" w:cstheme="minorHAnsi"/>
          <w:kern w:val="0"/>
          <w:sz w:val="18"/>
          <w:szCs w:val="18"/>
          <w:lang w:eastAsia="nl-NL"/>
          <w14:ligatures w14:val="none"/>
        </w:rPr>
        <w:t>gedaald</w:t>
      </w:r>
      <w:r w:rsidRPr="007658B3">
        <w:rPr>
          <w:rFonts w:ascii="Verdana" w:hAnsi="Verdana" w:cstheme="minorHAnsi"/>
          <w:kern w:val="0"/>
          <w:sz w:val="18"/>
          <w:szCs w:val="18"/>
          <w:lang w:eastAsia="nl-NL"/>
          <w14:ligatures w14:val="none"/>
        </w:rPr>
        <w:t>.</w:t>
      </w:r>
      <w:r w:rsidR="00647136">
        <w:rPr>
          <w:rFonts w:ascii="Verdana" w:hAnsi="Verdana" w:cstheme="minorHAnsi"/>
          <w:kern w:val="0"/>
          <w:sz w:val="18"/>
          <w:szCs w:val="18"/>
          <w:lang w:eastAsia="nl-NL"/>
          <w14:ligatures w14:val="none"/>
        </w:rPr>
        <w:t xml:space="preserve"> </w:t>
      </w:r>
      <w:r w:rsidR="007658B3">
        <w:rPr>
          <w:rFonts w:ascii="Verdana" w:hAnsi="Verdana" w:cstheme="minorHAnsi"/>
          <w:kern w:val="0"/>
          <w:sz w:val="18"/>
          <w:szCs w:val="18"/>
          <w:lang w:eastAsia="nl-NL"/>
          <w14:ligatures w14:val="none"/>
        </w:rPr>
        <w:t>Na het eerste experimentjaar was 65% van de voltijd pabo-studenten nog in de opleiding. Voor de twee instroomjaren daarvoor was dit 68 en 69%.</w:t>
      </w:r>
      <w:r w:rsidR="00647136">
        <w:rPr>
          <w:rFonts w:ascii="Verdana" w:hAnsi="Verdana" w:cstheme="minorHAnsi"/>
          <w:kern w:val="0"/>
          <w:sz w:val="18"/>
          <w:szCs w:val="18"/>
          <w:lang w:eastAsia="nl-NL"/>
          <w14:ligatures w14:val="none"/>
        </w:rPr>
        <w:t xml:space="preserve"> </w:t>
      </w:r>
    </w:p>
    <w:p w:rsidRPr="007A60F1" w:rsidR="00DE2651" w:rsidP="00DE2651" w:rsidRDefault="00DE2651" w14:paraId="058FC090" w14:textId="77777777">
      <w:pPr>
        <w:spacing w:after="0" w:line="240" w:lineRule="auto"/>
        <w:rPr>
          <w:rFonts w:ascii="Verdana" w:hAnsi="Verdana" w:cstheme="minorHAnsi"/>
          <w:kern w:val="0"/>
          <w:sz w:val="18"/>
          <w:szCs w:val="18"/>
          <w:lang w:eastAsia="nl-NL"/>
          <w14:ligatures w14:val="none"/>
        </w:rPr>
      </w:pPr>
    </w:p>
    <w:p w:rsidRPr="007A60F1" w:rsidR="00DE2651" w:rsidP="00DE2651" w:rsidRDefault="00DE2651" w14:paraId="76DAF4D4" w14:textId="77777777">
      <w:pPr>
        <w:spacing w:after="0" w:line="240" w:lineRule="auto"/>
        <w:rPr>
          <w:rFonts w:ascii="Verdana" w:hAnsi="Verdana" w:cstheme="minorHAnsi"/>
          <w:kern w:val="0"/>
          <w:sz w:val="18"/>
          <w:szCs w:val="18"/>
          <w:lang w:eastAsia="nl-NL"/>
          <w14:ligatures w14:val="none"/>
        </w:rPr>
      </w:pPr>
      <w:r w:rsidRPr="007A60F1">
        <w:rPr>
          <w:rFonts w:ascii="Verdana" w:hAnsi="Verdana" w:cstheme="minorHAnsi"/>
          <w:kern w:val="0"/>
          <w:sz w:val="18"/>
          <w:szCs w:val="18"/>
          <w:lang w:eastAsia="nl-NL"/>
          <w14:ligatures w14:val="none"/>
        </w:rPr>
        <w:t xml:space="preserve">Als je de instroom tegen de uitval afzet levert dit nog niet de gehoopte extra toekomstige leraren op. Het is echter nog te vroeg om op basis van het onderzoek het experiment te stoppen. We zien nu nog grote verschillen tussen afzonderlijke opleidingen, zowel qua in- en doorstroom en de ervaren belasting van het experiment. Hiernaast spreekt het onderzoek van opstartperikelen in de korte aanloopfase. De verwachting is dat nu de aanloopproblemen zijn opgelost, de opbrengsten van het experiment kunnen verbeteren. </w:t>
      </w:r>
    </w:p>
    <w:p w:rsidRPr="007A60F1" w:rsidR="00DE2651" w:rsidP="00DE2651" w:rsidRDefault="00DE2651" w14:paraId="48EF62C6" w14:textId="77777777">
      <w:pPr>
        <w:spacing w:after="0" w:line="240" w:lineRule="auto"/>
        <w:rPr>
          <w:rFonts w:ascii="Verdana" w:hAnsi="Verdana" w:cstheme="minorHAnsi"/>
          <w:kern w:val="0"/>
          <w:sz w:val="18"/>
          <w:szCs w:val="18"/>
          <w:lang w:eastAsia="nl-NL"/>
          <w14:ligatures w14:val="none"/>
        </w:rPr>
      </w:pPr>
    </w:p>
    <w:p w:rsidRPr="007A60F1" w:rsidR="00DE2651" w:rsidP="00DE2651" w:rsidRDefault="00DE2651" w14:paraId="22AD2637" w14:textId="5953B674">
      <w:pPr>
        <w:spacing w:after="0" w:line="240" w:lineRule="auto"/>
        <w:rPr>
          <w:rFonts w:ascii="Verdana" w:hAnsi="Verdana" w:cstheme="minorHAnsi"/>
          <w:kern w:val="0"/>
          <w:sz w:val="18"/>
          <w:szCs w:val="18"/>
          <w:lang w:eastAsia="nl-NL"/>
          <w14:ligatures w14:val="none"/>
        </w:rPr>
      </w:pPr>
      <w:r w:rsidRPr="007A60F1">
        <w:rPr>
          <w:rFonts w:ascii="Verdana" w:hAnsi="Verdana" w:cstheme="minorHAnsi"/>
          <w:kern w:val="0"/>
          <w:sz w:val="18"/>
          <w:szCs w:val="18"/>
          <w:lang w:eastAsia="nl-NL"/>
          <w14:ligatures w14:val="none"/>
        </w:rPr>
        <w:t xml:space="preserve">Op dit moment wordt de aanpak van pabo’s onderling vergeleken en worden er goede voorbeelden geïnventariseerd en gedeeld. Opleidingen willen van elkaar leren. Ook zijn er positieve signalen betreft de pilot </w:t>
      </w:r>
      <w:r w:rsidRPr="007A60F1">
        <w:rPr>
          <w:rFonts w:ascii="Verdana" w:hAnsi="Verdana" w:cstheme="minorHAnsi"/>
          <w:i/>
          <w:iCs/>
          <w:kern w:val="0"/>
          <w:sz w:val="18"/>
          <w:szCs w:val="18"/>
          <w:lang w:eastAsia="nl-NL"/>
          <w14:ligatures w14:val="none"/>
        </w:rPr>
        <w:t>voorbereiding pabo,</w:t>
      </w:r>
      <w:r w:rsidRPr="007A60F1">
        <w:rPr>
          <w:rFonts w:ascii="Verdana" w:hAnsi="Verdana" w:cstheme="minorHAnsi"/>
          <w:kern w:val="0"/>
          <w:sz w:val="18"/>
          <w:szCs w:val="18"/>
          <w:lang w:eastAsia="nl-NL"/>
          <w14:ligatures w14:val="none"/>
        </w:rPr>
        <w:t xml:space="preserve"> binnen deze pilot trekken mbo’s en pabo’s gezamenlijk op in de ontwikkeling en uitvoering van mbo-keuzedelen. Met deze keuzedelen kunnen studenten aantonen dat zij voldoen aan de toelatingseisen. Met deze inzet verwachten we dat de opbrengst van het experiment verbetert. In het voorjaar van 2026 vindt de eindevaluatie plaats. Op basis van deze evaluatie kan al dan niet worden besloten het experiment in wetgeving te verankeren. </w:t>
      </w:r>
    </w:p>
    <w:bookmarkEnd w:id="8"/>
    <w:p w:rsidR="00AD5B25" w:rsidP="00E95F93" w:rsidRDefault="00AD5B25" w14:paraId="6A348F38" w14:textId="77777777">
      <w:pPr>
        <w:rPr>
          <w:rFonts w:ascii="Calibri" w:hAnsi="Calibri" w:cs="Calibri"/>
          <w:b/>
          <w:bCs/>
          <w:kern w:val="0"/>
          <w:lang w:eastAsia="nl-NL"/>
          <w14:ligatures w14:val="none"/>
        </w:rPr>
      </w:pPr>
    </w:p>
    <w:p w:rsidR="002B6967" w:rsidP="00E95F93" w:rsidRDefault="002B6967" w14:paraId="18FD5567" w14:textId="77777777">
      <w:pPr>
        <w:rPr>
          <w:rFonts w:ascii="Calibri" w:hAnsi="Calibri" w:cs="Calibri"/>
          <w:b/>
          <w:bCs/>
          <w:kern w:val="0"/>
          <w:lang w:eastAsia="nl-NL"/>
          <w14:ligatures w14:val="none"/>
        </w:rPr>
      </w:pPr>
    </w:p>
    <w:p w:rsidR="002B6967" w:rsidP="00E95F93" w:rsidRDefault="002B6967" w14:paraId="36F62D81" w14:textId="77777777">
      <w:pPr>
        <w:rPr>
          <w:rFonts w:ascii="Calibri" w:hAnsi="Calibri" w:cs="Calibri"/>
          <w:b/>
          <w:bCs/>
          <w:kern w:val="0"/>
          <w:lang w:eastAsia="nl-NL"/>
          <w14:ligatures w14:val="none"/>
        </w:rPr>
      </w:pPr>
    </w:p>
    <w:p w:rsidR="002B6967" w:rsidP="00E95F93" w:rsidRDefault="002B6967" w14:paraId="3700AC9F" w14:textId="77777777">
      <w:pPr>
        <w:rPr>
          <w:rFonts w:ascii="Calibri" w:hAnsi="Calibri" w:cs="Calibri"/>
          <w:b/>
          <w:bCs/>
          <w:kern w:val="0"/>
          <w:lang w:eastAsia="nl-NL"/>
          <w14:ligatures w14:val="none"/>
        </w:rPr>
      </w:pPr>
    </w:p>
    <w:p w:rsidR="002B6967" w:rsidP="00E95F93" w:rsidRDefault="002B6967" w14:paraId="6C7F60EA" w14:textId="77777777">
      <w:pPr>
        <w:rPr>
          <w:rFonts w:ascii="Calibri" w:hAnsi="Calibri" w:cs="Calibri"/>
          <w:b/>
          <w:bCs/>
          <w:kern w:val="0"/>
          <w:lang w:eastAsia="nl-NL"/>
          <w14:ligatures w14:val="none"/>
        </w:rPr>
      </w:pPr>
    </w:p>
    <w:p w:rsidR="002B6967" w:rsidP="00E95F93" w:rsidRDefault="002B6967" w14:paraId="778EDAD0" w14:textId="77777777">
      <w:pPr>
        <w:rPr>
          <w:rFonts w:ascii="Calibri" w:hAnsi="Calibri" w:cs="Calibri"/>
          <w:b/>
          <w:bCs/>
          <w:kern w:val="0"/>
          <w:lang w:eastAsia="nl-NL"/>
          <w14:ligatures w14:val="none"/>
        </w:rPr>
      </w:pPr>
    </w:p>
    <w:p w:rsidRPr="00E95F93" w:rsidR="00E95F93" w:rsidP="00E95F93" w:rsidRDefault="00E95F93" w14:paraId="6F64F59B" w14:textId="567E12D0">
      <w:pPr>
        <w:rPr>
          <w:rFonts w:ascii="Calibri" w:hAnsi="Calibri" w:cs="Calibri"/>
          <w:b/>
          <w:bCs/>
          <w:kern w:val="0"/>
          <w:lang w:eastAsia="nl-NL"/>
          <w14:ligatures w14:val="none"/>
        </w:rPr>
      </w:pPr>
      <w:r w:rsidRPr="00E95F93">
        <w:rPr>
          <w:rFonts w:ascii="Calibri" w:hAnsi="Calibri" w:cs="Calibri"/>
          <w:b/>
          <w:bCs/>
          <w:kern w:val="0"/>
          <w:lang w:eastAsia="nl-NL"/>
          <w14:ligatures w14:val="none"/>
        </w:rPr>
        <w:lastRenderedPageBreak/>
        <w:t>Eindrapportage Evaluatie Regeling Andere Dag- en Weekindeling G5: “Inzet van andere professionals voor de aanpak van het lerarentekort”</w:t>
      </w:r>
      <w:r w:rsidR="00AA3860">
        <w:rPr>
          <w:rFonts w:ascii="Calibri" w:hAnsi="Calibri" w:cs="Calibri"/>
          <w:b/>
          <w:bCs/>
          <w:kern w:val="0"/>
          <w:lang w:eastAsia="nl-NL"/>
          <w14:ligatures w14:val="none"/>
        </w:rPr>
        <w:t xml:space="preserve"> </w:t>
      </w:r>
      <w:r w:rsidR="00BC3110">
        <w:rPr>
          <w:rStyle w:val="Voetnootmarkering"/>
          <w:rFonts w:ascii="Calibri" w:hAnsi="Calibri" w:cs="Calibri"/>
          <w:b/>
          <w:bCs/>
          <w:kern w:val="0"/>
          <w:lang w:eastAsia="nl-NL"/>
          <w14:ligatures w14:val="none"/>
        </w:rPr>
        <w:footnoteReference w:id="12"/>
      </w:r>
      <w:r>
        <w:rPr>
          <w:rFonts w:ascii="Calibri" w:hAnsi="Calibri" w:cs="Calibri"/>
          <w:b/>
          <w:bCs/>
          <w:kern w:val="0"/>
          <w:lang w:eastAsia="nl-NL"/>
          <w14:ligatures w14:val="none"/>
        </w:rPr>
        <w:br/>
      </w:r>
      <w:r w:rsidRPr="00920842">
        <w:rPr>
          <w:i/>
          <w:szCs w:val="18"/>
        </w:rPr>
        <w:t>Van der Ven, Pritsch, De Geus, Suijkerbuijk en Riemens (2024)</w:t>
      </w:r>
      <w:r>
        <w:rPr>
          <w:i/>
          <w:szCs w:val="18"/>
        </w:rPr>
        <w:t xml:space="preserve">. SEO en Oberon. </w:t>
      </w:r>
    </w:p>
    <w:p w:rsidRPr="00E95F93" w:rsidR="00E95F93" w:rsidP="00E95F93" w:rsidRDefault="00E95F93" w14:paraId="2CDA2D27" w14:textId="1BFE1320">
      <w:pPr>
        <w:rPr>
          <w:rFonts w:ascii="Verdana" w:hAnsi="Verdana"/>
          <w:sz w:val="18"/>
          <w:szCs w:val="18"/>
        </w:rPr>
      </w:pPr>
      <w:r w:rsidRPr="00E95F93">
        <w:rPr>
          <w:rFonts w:ascii="Verdana" w:hAnsi="Verdana"/>
          <w:b/>
          <w:bCs/>
          <w:sz w:val="18"/>
          <w:szCs w:val="18"/>
        </w:rPr>
        <w:t>Aanleiding:</w:t>
      </w:r>
      <w:r w:rsidRPr="00E95F93">
        <w:rPr>
          <w:rFonts w:ascii="Verdana" w:hAnsi="Verdana"/>
          <w:sz w:val="18"/>
          <w:szCs w:val="18"/>
        </w:rPr>
        <w:t xml:space="preserve"> De regeling Andere dag- en weekindeling G5 is sinds 2020 een maatregel ter bestrijding van het lerarentekort in de steden Amsterdam, Rotterdam, Den Haag, Utrecht en Almere (de G5), waar de tekorten hoger zijn dan in de rest van Nederland. Scholen mogen volgens de regeling voor maximaal 22 uur per maand andere professionals in plaats van een bevoegde leraar voor de klas zetten. Deze professionals nemen dan een deel van de onderwijstijd over. De kernvakken Nederlandse taal, rekenen/wiskunde en zintuiglijke en lichamelijke opvoeding zijn hiervan uitgesloten. SEO Economisch Onderzoek en Oberon heeft hiernaar een monitor- en evaluatieonderzoek uitgevoerd. De hoofdvraag luidde: In hoeverre biedt een andere dag- en weekindeling met inzet van andere professionals een oplossing aan scholen in de G5 voor het omgaan met personeelstekorten, rekening houdend met de onderwijskwaliteit, kansengelijkheid, continuïteit, werkdruk en organisatie van het onderwijs?</w:t>
      </w:r>
    </w:p>
    <w:p w:rsidRPr="00E95F93" w:rsidR="00E95F93" w:rsidP="00E95F93" w:rsidRDefault="00E95F93" w14:paraId="3D50F15E" w14:textId="1B449D67">
      <w:pPr>
        <w:rPr>
          <w:rFonts w:ascii="Verdana" w:hAnsi="Verdana"/>
          <w:sz w:val="18"/>
          <w:szCs w:val="18"/>
        </w:rPr>
      </w:pPr>
      <w:r w:rsidRPr="00E95F93">
        <w:rPr>
          <w:rFonts w:ascii="Verdana" w:hAnsi="Verdana"/>
          <w:b/>
          <w:bCs/>
          <w:sz w:val="18"/>
          <w:szCs w:val="18"/>
        </w:rPr>
        <w:t>Samenvatting:</w:t>
      </w:r>
      <w:r w:rsidRPr="00E95F93">
        <w:rPr>
          <w:rFonts w:ascii="Verdana" w:hAnsi="Verdana"/>
          <w:sz w:val="18"/>
          <w:szCs w:val="18"/>
        </w:rPr>
        <w:t xml:space="preserve"> Door de regeling ervaren de meeste schoolleiders en onderwijsgevend personeel positieve gevolgen voor de continuïteit van het onderwijs en het verminderen van het personeelstekort. Bovendien kan het onderwijs vaker doorgang vinden door de inzet van andere professionals en hoeven leerlingen minder vaak naar huis gestuurd te worden bij uitval. De (zelf gerapporteerde) impact van de regeling op de onderwijskwaliteit is deels positief. Vier op de tien schoolleiders en onderwijsgevend personeel ervaren positieve gevolgen voor de onderwijskwaliteit. Dat komt allereerst door de verbeterde continuïteit van het onderwijs, waardoor leerlingen minder vaak thuiszitten. Daarnaast verzorgen andere professionals verrijkende vakken met een rijker curriculum tot gevolg, maar daardoor kunnen leraren zich ook richten op de kernvakken. Echter geeft een deel van de schoolleiders (een derde) aan het</w:t>
      </w:r>
      <w:r>
        <w:rPr>
          <w:rFonts w:ascii="Verdana" w:hAnsi="Verdana"/>
          <w:sz w:val="18"/>
          <w:szCs w:val="18"/>
        </w:rPr>
        <w:t xml:space="preserve"> </w:t>
      </w:r>
      <w:r w:rsidRPr="00E95F93">
        <w:rPr>
          <w:rFonts w:ascii="Verdana" w:hAnsi="Verdana"/>
          <w:sz w:val="18"/>
          <w:szCs w:val="18"/>
        </w:rPr>
        <w:t>(zeer) oneens te zijn met de stelling dat de regeling positieve gevolgen heeft op de onderwijskwaliteit. Hierbij is de bekwaamheid van de andere professional een belangrijke randvoorwaarde. Zowel bij schoolleiders als het onderwijsgevend personeel ervaart de meerderheid positieve gevolgen van deelname aan de regeling voor kansengelijkheid, organisatie van het onderwijs en de werkdruk van leraren.</w:t>
      </w:r>
    </w:p>
    <w:p w:rsidR="00E95F93" w:rsidP="00E95F93" w:rsidRDefault="00E95F93" w14:paraId="4E887AA5" w14:textId="77777777">
      <w:pPr>
        <w:rPr>
          <w:rFonts w:ascii="Verdana" w:hAnsi="Verdana"/>
          <w:sz w:val="18"/>
          <w:szCs w:val="18"/>
        </w:rPr>
      </w:pPr>
      <w:r w:rsidRPr="00E95F93">
        <w:rPr>
          <w:rFonts w:ascii="Verdana" w:hAnsi="Verdana"/>
          <w:sz w:val="18"/>
          <w:szCs w:val="18"/>
        </w:rPr>
        <w:t xml:space="preserve">De belangrijkste </w:t>
      </w:r>
      <w:r w:rsidRPr="00E95F93">
        <w:rPr>
          <w:rFonts w:ascii="Verdana" w:hAnsi="Verdana"/>
          <w:b/>
          <w:bCs/>
          <w:sz w:val="18"/>
          <w:szCs w:val="18"/>
        </w:rPr>
        <w:t>succesfactoren en knelpunten</w:t>
      </w:r>
      <w:r w:rsidRPr="00E95F93">
        <w:rPr>
          <w:rFonts w:ascii="Verdana" w:hAnsi="Verdana"/>
          <w:sz w:val="18"/>
          <w:szCs w:val="18"/>
        </w:rPr>
        <w:t xml:space="preserve"> zijn:</w:t>
      </w:r>
    </w:p>
    <w:p w:rsidR="007A60F1" w:rsidP="00E95F93" w:rsidRDefault="00E95F93" w14:paraId="720EFA66" w14:textId="77777777">
      <w:pPr>
        <w:pStyle w:val="Lijstalinea"/>
        <w:numPr>
          <w:ilvl w:val="0"/>
          <w:numId w:val="9"/>
        </w:numPr>
        <w:rPr>
          <w:rFonts w:ascii="Verdana" w:hAnsi="Verdana"/>
          <w:sz w:val="18"/>
          <w:szCs w:val="18"/>
        </w:rPr>
      </w:pPr>
      <w:r w:rsidRPr="007A60F1">
        <w:rPr>
          <w:rFonts w:ascii="Verdana" w:hAnsi="Verdana"/>
          <w:sz w:val="18"/>
          <w:szCs w:val="18"/>
        </w:rPr>
        <w:t xml:space="preserve">De </w:t>
      </w:r>
      <w:r w:rsidRPr="007A60F1">
        <w:rPr>
          <w:rFonts w:ascii="Verdana" w:hAnsi="Verdana"/>
          <w:i/>
          <w:iCs/>
          <w:sz w:val="18"/>
          <w:szCs w:val="18"/>
        </w:rPr>
        <w:t>pedagogische en didactische vaardigheden</w:t>
      </w:r>
      <w:r w:rsidRPr="007A60F1">
        <w:rPr>
          <w:rFonts w:ascii="Verdana" w:hAnsi="Verdana"/>
          <w:sz w:val="18"/>
          <w:szCs w:val="18"/>
        </w:rPr>
        <w:t xml:space="preserve"> van de andere professional kunnen een knelpunt vormen voor het succes van de inzet. De ene professional heeft dat beter onder de knie dan de andere. Als de pedagogische en didactische vaardigheden van de andere professional niet op orde zijn, vormt dat een risico voor de kwaliteit van de lessen;</w:t>
      </w:r>
    </w:p>
    <w:p w:rsidR="007A60F1" w:rsidP="00E95F93" w:rsidRDefault="00E95F93" w14:paraId="68963F7F" w14:textId="77777777">
      <w:pPr>
        <w:pStyle w:val="Lijstalinea"/>
        <w:numPr>
          <w:ilvl w:val="0"/>
          <w:numId w:val="9"/>
        </w:numPr>
        <w:rPr>
          <w:rFonts w:ascii="Verdana" w:hAnsi="Verdana"/>
          <w:sz w:val="18"/>
          <w:szCs w:val="18"/>
        </w:rPr>
      </w:pPr>
      <w:r w:rsidRPr="007A60F1">
        <w:rPr>
          <w:rFonts w:ascii="Verdana" w:hAnsi="Verdana"/>
          <w:i/>
          <w:iCs/>
          <w:sz w:val="18"/>
          <w:szCs w:val="18"/>
        </w:rPr>
        <w:t>Goede ondersteuning en begeleiding</w:t>
      </w:r>
      <w:r w:rsidRPr="007A60F1">
        <w:rPr>
          <w:rFonts w:ascii="Verdana" w:hAnsi="Verdana"/>
          <w:sz w:val="18"/>
          <w:szCs w:val="18"/>
        </w:rPr>
        <w:t xml:space="preserve"> van de andere professional is belangrijk, zeker gezien het belang van de pedagogische en didactische vaardigheden;</w:t>
      </w:r>
    </w:p>
    <w:p w:rsidR="007A60F1" w:rsidP="00E95F93" w:rsidRDefault="00E95F93" w14:paraId="06B695DE" w14:textId="77777777">
      <w:pPr>
        <w:pStyle w:val="Lijstalinea"/>
        <w:numPr>
          <w:ilvl w:val="0"/>
          <w:numId w:val="9"/>
        </w:numPr>
        <w:rPr>
          <w:rFonts w:ascii="Verdana" w:hAnsi="Verdana"/>
          <w:sz w:val="18"/>
          <w:szCs w:val="18"/>
        </w:rPr>
      </w:pPr>
      <w:r w:rsidRPr="007A60F1">
        <w:rPr>
          <w:rFonts w:ascii="Verdana" w:hAnsi="Verdana"/>
          <w:sz w:val="18"/>
          <w:szCs w:val="18"/>
        </w:rPr>
        <w:t xml:space="preserve">De </w:t>
      </w:r>
      <w:r w:rsidRPr="007A60F1">
        <w:rPr>
          <w:rFonts w:ascii="Verdana" w:hAnsi="Verdana"/>
          <w:i/>
          <w:iCs/>
          <w:sz w:val="18"/>
          <w:szCs w:val="18"/>
        </w:rPr>
        <w:t>samenwerking en afstemming</w:t>
      </w:r>
      <w:r w:rsidRPr="007A60F1">
        <w:rPr>
          <w:rFonts w:ascii="Verdana" w:hAnsi="Verdana"/>
          <w:sz w:val="18"/>
          <w:szCs w:val="18"/>
        </w:rPr>
        <w:t xml:space="preserve"> tussen andere professionals en school wordt meer dan eens benoemd als een succesfactor. Dat kan meerdere zaken betekenen. Er moet helder gecommuniceerd worden over wederzijdse verwachtingen. Hoe beter de samenwerking en afstemming, des te meer de professionals zich onderdeel voelen van het team. Als er geen binding is met het team, wordt dat gezien als risico;</w:t>
      </w:r>
    </w:p>
    <w:p w:rsidRPr="007A60F1" w:rsidR="00E95F93" w:rsidP="00E95F93" w:rsidRDefault="00E95F93" w14:paraId="03875D99" w14:textId="16D29A96">
      <w:pPr>
        <w:pStyle w:val="Lijstalinea"/>
        <w:numPr>
          <w:ilvl w:val="0"/>
          <w:numId w:val="9"/>
        </w:numPr>
        <w:rPr>
          <w:rFonts w:ascii="Verdana" w:hAnsi="Verdana"/>
          <w:sz w:val="18"/>
          <w:szCs w:val="18"/>
        </w:rPr>
      </w:pPr>
      <w:r w:rsidRPr="007A60F1">
        <w:rPr>
          <w:rFonts w:ascii="Verdana" w:hAnsi="Verdana"/>
          <w:sz w:val="18"/>
          <w:szCs w:val="18"/>
        </w:rPr>
        <w:t xml:space="preserve">Randvoorwaarde voor een succesvolle inzet lijkt ook te zijn dat er </w:t>
      </w:r>
      <w:r w:rsidRPr="007A60F1">
        <w:rPr>
          <w:rFonts w:ascii="Verdana" w:hAnsi="Verdana"/>
          <w:i/>
          <w:iCs/>
          <w:sz w:val="18"/>
          <w:szCs w:val="18"/>
        </w:rPr>
        <w:t>draagvlak</w:t>
      </w:r>
      <w:r w:rsidRPr="007A60F1">
        <w:rPr>
          <w:rFonts w:ascii="Verdana" w:hAnsi="Verdana"/>
          <w:sz w:val="18"/>
          <w:szCs w:val="18"/>
        </w:rPr>
        <w:t xml:space="preserve"> voor is binnen de school. Leerkrachten, maar ook leerlingen en ouders, moeten akkoord zijn met het idee, wat niet altijd het geval is. Kennismaking met de wijze waarop een school andere professionals inzet, lijkt daarin te helpen voor ouders.</w:t>
      </w:r>
    </w:p>
    <w:p w:rsidR="002B6967" w:rsidP="00E95F93" w:rsidRDefault="00E95F93" w14:paraId="3DF6CDA1" w14:textId="77777777">
      <w:pPr>
        <w:rPr>
          <w:rFonts w:ascii="Verdana" w:hAnsi="Verdana"/>
          <w:sz w:val="18"/>
          <w:szCs w:val="18"/>
        </w:rPr>
      </w:pPr>
      <w:r w:rsidRPr="00E95F93">
        <w:rPr>
          <w:rFonts w:ascii="Verdana" w:hAnsi="Verdana"/>
          <w:sz w:val="18"/>
          <w:szCs w:val="18"/>
        </w:rPr>
        <w:t xml:space="preserve">De onderzoekers </w:t>
      </w:r>
      <w:r w:rsidRPr="00E95F93">
        <w:rPr>
          <w:rFonts w:ascii="Verdana" w:hAnsi="Verdana"/>
          <w:b/>
          <w:bCs/>
          <w:sz w:val="18"/>
          <w:szCs w:val="18"/>
        </w:rPr>
        <w:t>concluderen</w:t>
      </w:r>
      <w:r w:rsidRPr="00E95F93">
        <w:rPr>
          <w:rFonts w:ascii="Verdana" w:hAnsi="Verdana"/>
          <w:sz w:val="18"/>
          <w:szCs w:val="18"/>
        </w:rPr>
        <w:t>:</w:t>
      </w:r>
      <w:r w:rsidR="007A60F1">
        <w:rPr>
          <w:rFonts w:ascii="Verdana" w:hAnsi="Verdana"/>
          <w:sz w:val="18"/>
          <w:szCs w:val="18"/>
        </w:rPr>
        <w:t xml:space="preserve"> </w:t>
      </w:r>
      <w:r w:rsidRPr="00E95F93">
        <w:rPr>
          <w:rFonts w:ascii="Verdana" w:hAnsi="Verdana"/>
          <w:sz w:val="18"/>
          <w:szCs w:val="18"/>
        </w:rPr>
        <w:t xml:space="preserve">dat de regeling </w:t>
      </w:r>
      <w:r w:rsidRPr="00E95F93">
        <w:rPr>
          <w:rFonts w:ascii="Verdana" w:hAnsi="Verdana"/>
          <w:i/>
          <w:iCs/>
          <w:sz w:val="18"/>
          <w:szCs w:val="18"/>
        </w:rPr>
        <w:t>vaak een positieve bijdrage</w:t>
      </w:r>
      <w:r w:rsidRPr="00E95F93">
        <w:rPr>
          <w:rFonts w:ascii="Verdana" w:hAnsi="Verdana"/>
          <w:sz w:val="18"/>
          <w:szCs w:val="18"/>
        </w:rPr>
        <w:t xml:space="preserve"> levert in het voorkomen van personeelstekorten en de gevolgen hiervan vermindert. Door de inzet van andere professionals kan onderwijs vaker doorgang vinden en wordt voorkomen dat kinderen naar huis worden gestuurd. De inzet van andere professionals is </w:t>
      </w:r>
      <w:r w:rsidRPr="00E95F93">
        <w:rPr>
          <w:rFonts w:ascii="Verdana" w:hAnsi="Verdana"/>
          <w:i/>
          <w:iCs/>
          <w:sz w:val="18"/>
          <w:szCs w:val="18"/>
        </w:rPr>
        <w:t>noodzakelijk</w:t>
      </w:r>
      <w:r w:rsidRPr="00E95F93">
        <w:rPr>
          <w:rFonts w:ascii="Verdana" w:hAnsi="Verdana"/>
          <w:sz w:val="18"/>
          <w:szCs w:val="18"/>
        </w:rPr>
        <w:t xml:space="preserve"> voor scholen om het lerarentekort het hoofd te bieden en om onderwijs doorgang te laten vinden. Wanneer er wordt besloten om de regeling niet te verlengen of de wet aan te passen, zou dit betekenen dat de continuïteit verder onder druk komt te staan.</w:t>
      </w:r>
    </w:p>
    <w:p w:rsidRPr="002B6967" w:rsidR="00E95F93" w:rsidP="00E95F93" w:rsidRDefault="00E95F93" w14:paraId="58BE3CA1" w14:textId="337243C4">
      <w:pPr>
        <w:rPr>
          <w:rFonts w:ascii="Verdana" w:hAnsi="Verdana"/>
          <w:sz w:val="18"/>
          <w:szCs w:val="18"/>
        </w:rPr>
      </w:pPr>
      <w:r>
        <w:rPr>
          <w:rFonts w:ascii="Verdana" w:hAnsi="Verdana"/>
          <w:sz w:val="20"/>
          <w:szCs w:val="20"/>
        </w:rPr>
        <w:lastRenderedPageBreak/>
        <w:br/>
      </w:r>
      <w:r w:rsidRPr="0079084B">
        <w:rPr>
          <w:rFonts w:ascii="Calibri" w:hAnsi="Calibri" w:cs="Calibri"/>
          <w:b/>
          <w:bCs/>
          <w:kern w:val="0"/>
          <w:lang w:eastAsia="nl-NL"/>
          <w14:ligatures w14:val="none"/>
        </w:rPr>
        <w:t>Eindrapportage: “Evaluatie convenanten lerarentekort primair onderwijs in de G5”</w:t>
      </w:r>
      <w:r w:rsidR="00AA3860">
        <w:rPr>
          <w:rStyle w:val="Voetnootmarkering"/>
          <w:rFonts w:ascii="Calibri" w:hAnsi="Calibri" w:cs="Calibri"/>
          <w:b/>
          <w:bCs/>
          <w:kern w:val="0"/>
          <w:lang w:eastAsia="nl-NL"/>
          <w14:ligatures w14:val="none"/>
        </w:rPr>
        <w:footnoteReference w:id="13"/>
      </w:r>
      <w:r w:rsidRPr="00F275E9">
        <w:rPr>
          <w:rFonts w:ascii="Calibri" w:hAnsi="Calibri" w:cs="Calibri"/>
          <w:b/>
          <w:bCs/>
          <w:kern w:val="0"/>
          <w:lang w:eastAsia="nl-NL"/>
          <w14:ligatures w14:val="none"/>
        </w:rPr>
        <w:t xml:space="preserve"> </w:t>
      </w:r>
    </w:p>
    <w:p w:rsidRPr="00E95F93" w:rsidR="00E95F93" w:rsidP="00E95F93" w:rsidRDefault="00E95F93" w14:paraId="6A2C3D8D" w14:textId="6AC9BF56">
      <w:pPr>
        <w:rPr>
          <w:rFonts w:ascii="Verdana" w:hAnsi="Verdana"/>
          <w:b/>
          <w:bCs/>
          <w:sz w:val="18"/>
          <w:szCs w:val="18"/>
        </w:rPr>
      </w:pPr>
      <w:r w:rsidRPr="00E95F93">
        <w:rPr>
          <w:rFonts w:ascii="Verdana" w:hAnsi="Verdana"/>
          <w:sz w:val="18"/>
          <w:szCs w:val="18"/>
        </w:rPr>
        <w:t xml:space="preserve">Hermanussen, Stroo, Kleine Deters, van den Berg, van der Ven (2024). ECBO en SEO. </w:t>
      </w:r>
    </w:p>
    <w:p w:rsidRPr="00E95F93" w:rsidR="00E95F93" w:rsidP="00E95F93" w:rsidRDefault="00E95F93" w14:paraId="0FE90C60" w14:textId="1528C608">
      <w:pPr>
        <w:rPr>
          <w:rFonts w:ascii="Verdana" w:hAnsi="Verdana"/>
          <w:sz w:val="18"/>
          <w:szCs w:val="18"/>
        </w:rPr>
      </w:pPr>
      <w:r w:rsidRPr="00E95F93">
        <w:rPr>
          <w:rFonts w:ascii="Verdana" w:hAnsi="Verdana"/>
          <w:b/>
          <w:bCs/>
          <w:sz w:val="18"/>
          <w:szCs w:val="18"/>
        </w:rPr>
        <w:t>Aanleiding:</w:t>
      </w:r>
      <w:r w:rsidRPr="00E95F93">
        <w:rPr>
          <w:rFonts w:ascii="Verdana" w:hAnsi="Verdana"/>
          <w:sz w:val="18"/>
          <w:szCs w:val="18"/>
        </w:rPr>
        <w:t xml:space="preserve"> Omdat de personeelstekorten in het primair onderwijs het meest acuut zijn in de G5 (Almere, Amsterdam, Utrecht, Den Haag en Rotterdam), hebben deze steden in 2020 noodplannen opgesteld en per stad een convenant afgesloten om het lerarentekort aan te pakken. De maatregelen uit de convenanten zijn sinds 1 september 2020 in uitvoering. Op verzoek van OCW is de uitvoering gemonitord en geëvalueerd door ECBO en SEO Economisch Onderzoek. De hoofdvraag luidde: In hoeverre draagt de uitvoering van de maatregelen in de convenanten bij aan vermindering van de personeelstekorten?</w:t>
      </w:r>
    </w:p>
    <w:p w:rsidRPr="00E95F93" w:rsidR="00E95F93" w:rsidP="00E95F93" w:rsidRDefault="00E95F93" w14:paraId="7A8C8814" w14:textId="77777777">
      <w:pPr>
        <w:rPr>
          <w:rFonts w:ascii="Verdana" w:hAnsi="Verdana"/>
          <w:sz w:val="18"/>
          <w:szCs w:val="18"/>
        </w:rPr>
      </w:pPr>
      <w:r w:rsidRPr="00E95F93">
        <w:rPr>
          <w:rFonts w:ascii="Verdana" w:hAnsi="Verdana"/>
          <w:b/>
          <w:bCs/>
          <w:sz w:val="18"/>
          <w:szCs w:val="18"/>
        </w:rPr>
        <w:t>Samenvatting:</w:t>
      </w:r>
      <w:r w:rsidRPr="00E95F93">
        <w:rPr>
          <w:rFonts w:ascii="Verdana" w:hAnsi="Verdana"/>
          <w:sz w:val="18"/>
          <w:szCs w:val="18"/>
        </w:rPr>
        <w:t xml:space="preserve"> De convenanten vertonen overeenkomsten in hun aanpak van het lerarentekort, langs vier pijlers die in alle convenanten in meer of mindere mate aandacht krijgen:</w:t>
      </w:r>
    </w:p>
    <w:p w:rsidR="007A60F1" w:rsidP="00E95F93" w:rsidRDefault="00E95F93" w14:paraId="61A3F3CE" w14:textId="77777777">
      <w:pPr>
        <w:pStyle w:val="Lijstalinea"/>
        <w:numPr>
          <w:ilvl w:val="0"/>
          <w:numId w:val="11"/>
        </w:numPr>
        <w:rPr>
          <w:rFonts w:ascii="Verdana" w:hAnsi="Verdana"/>
          <w:sz w:val="18"/>
          <w:szCs w:val="18"/>
        </w:rPr>
      </w:pPr>
      <w:r w:rsidRPr="007A60F1">
        <w:rPr>
          <w:rFonts w:ascii="Verdana" w:hAnsi="Verdana"/>
          <w:sz w:val="18"/>
          <w:szCs w:val="18"/>
        </w:rPr>
        <w:t>Nieuwe instroom van leraren: onder andere door wervingscampagnes voor de regeling zijinstroom en het aantrekken van pas afgestudeerde pabo-studenten.</w:t>
      </w:r>
    </w:p>
    <w:p w:rsidR="007A60F1" w:rsidP="00E95F93" w:rsidRDefault="00E95F93" w14:paraId="14A94C31" w14:textId="77777777">
      <w:pPr>
        <w:pStyle w:val="Lijstalinea"/>
        <w:numPr>
          <w:ilvl w:val="0"/>
          <w:numId w:val="11"/>
        </w:numPr>
        <w:rPr>
          <w:rFonts w:ascii="Verdana" w:hAnsi="Verdana"/>
          <w:sz w:val="18"/>
          <w:szCs w:val="18"/>
        </w:rPr>
      </w:pPr>
      <w:r w:rsidRPr="007A60F1">
        <w:rPr>
          <w:rFonts w:ascii="Verdana" w:hAnsi="Verdana"/>
          <w:sz w:val="18"/>
          <w:szCs w:val="18"/>
        </w:rPr>
        <w:t>Anders organiseren van het onderwijs: onder andere door een alternatieve invulling van de vijfde lesdag en de inzet van vakleerkrachten.</w:t>
      </w:r>
    </w:p>
    <w:p w:rsidR="007A60F1" w:rsidP="00E95F93" w:rsidRDefault="00E95F93" w14:paraId="425EB4ED" w14:textId="77777777">
      <w:pPr>
        <w:pStyle w:val="Lijstalinea"/>
        <w:numPr>
          <w:ilvl w:val="0"/>
          <w:numId w:val="11"/>
        </w:numPr>
        <w:rPr>
          <w:rFonts w:ascii="Verdana" w:hAnsi="Verdana"/>
          <w:sz w:val="18"/>
          <w:szCs w:val="18"/>
        </w:rPr>
      </w:pPr>
      <w:r w:rsidRPr="007A60F1">
        <w:rPr>
          <w:rFonts w:ascii="Verdana" w:hAnsi="Verdana"/>
          <w:sz w:val="18"/>
          <w:szCs w:val="18"/>
        </w:rPr>
        <w:t>Anders opleiden van leraren: onder andere door maatwerkopleidingen.</w:t>
      </w:r>
    </w:p>
    <w:p w:rsidRPr="007A60F1" w:rsidR="00E95F93" w:rsidP="00E95F93" w:rsidRDefault="00E95F93" w14:paraId="1976B90E" w14:textId="4D293EE5">
      <w:pPr>
        <w:pStyle w:val="Lijstalinea"/>
        <w:numPr>
          <w:ilvl w:val="0"/>
          <w:numId w:val="11"/>
        </w:numPr>
        <w:rPr>
          <w:rFonts w:ascii="Verdana" w:hAnsi="Verdana"/>
          <w:sz w:val="18"/>
          <w:szCs w:val="18"/>
        </w:rPr>
      </w:pPr>
      <w:r w:rsidRPr="007A60F1">
        <w:rPr>
          <w:rFonts w:ascii="Verdana" w:hAnsi="Verdana"/>
          <w:sz w:val="18"/>
          <w:szCs w:val="18"/>
        </w:rPr>
        <w:t>Behoud van personeel: onder andere door het verlagen van de werkdruk van leraren en het bieden van meer loopbaanperspectief.</w:t>
      </w:r>
    </w:p>
    <w:p w:rsidRPr="00E95F93" w:rsidR="00E95F93" w:rsidP="00E95F93" w:rsidRDefault="00E95F93" w14:paraId="7AA61F15" w14:textId="77777777">
      <w:pPr>
        <w:rPr>
          <w:rFonts w:ascii="Verdana" w:hAnsi="Verdana"/>
          <w:sz w:val="18"/>
          <w:szCs w:val="18"/>
        </w:rPr>
      </w:pPr>
      <w:r w:rsidRPr="00E95F93">
        <w:rPr>
          <w:rFonts w:ascii="Verdana" w:hAnsi="Verdana"/>
          <w:sz w:val="18"/>
          <w:szCs w:val="18"/>
        </w:rPr>
        <w:t>Binnen en tussen de convenanten is er veel samenwerking om het lerarentekort te bestrijden. Uit vragenlijsten en gesprekken blijkt dat besturen overwegend positief zijn over de samenwerking. Gezamenlijke afspraken, zoals over de inschaling van zij-instromers, helpen concurrentie te voorkomen. De samenwerking met gemeenten en lerarenopleidingen is in alle steden verbeterd. Hoewel gezamenlijke afspraken zijn gemaakt om concurrentie te voorkomen, blijkt solidariteit in de praktijk echter lastig, vooral bij hoge tekorten en toenemende druk. Grote besturen zijn gemiddeld positiever over solidariteit dan kleine besturen.</w:t>
      </w:r>
    </w:p>
    <w:p w:rsidR="00E95F93" w:rsidP="00E95F93" w:rsidRDefault="00E95F93" w14:paraId="72054494" w14:textId="77777777">
      <w:pPr>
        <w:rPr>
          <w:rFonts w:ascii="Verdana" w:hAnsi="Verdana"/>
          <w:sz w:val="18"/>
          <w:szCs w:val="18"/>
        </w:rPr>
      </w:pPr>
      <w:r w:rsidRPr="00E95F93">
        <w:rPr>
          <w:rFonts w:ascii="Verdana" w:hAnsi="Verdana"/>
          <w:sz w:val="18"/>
          <w:szCs w:val="18"/>
        </w:rPr>
        <w:t>De doeltreffendheid van de maatregelen in de convenanten kan niet zuiver worden vastgesteld. De maatregelen worden als samenhangend ‘pakket’ gezien, die op elkaar inwerken, onderling verweven zijn en veelal op dezelfde uitkomstmaten gericht zijn. Uitzondering hierop zijn de maatregelen ten aanzien van de zij-instroom, die duidelijk nieuwe leraren hebben opgeleverd. De cijfers over de tekorten tonen aan dat het lerarentekort nog niet is opgelost, integendeel zelfs. Betrokkenen bij de convenanten zijn er echter van overtuigd dat zonder deze maatregelen het tekort groter zou zijn.</w:t>
      </w:r>
    </w:p>
    <w:p w:rsidRPr="007A60F1" w:rsidR="00E95F93" w:rsidP="00E95F93" w:rsidRDefault="00E95F93" w14:paraId="0229E1ED" w14:textId="464FCADA">
      <w:pPr>
        <w:rPr>
          <w:rFonts w:ascii="Verdana" w:hAnsi="Verdana"/>
          <w:b/>
          <w:bCs/>
          <w:sz w:val="18"/>
          <w:szCs w:val="18"/>
        </w:rPr>
      </w:pPr>
      <w:r w:rsidRPr="00E95F93">
        <w:rPr>
          <w:rFonts w:ascii="Verdana" w:hAnsi="Verdana"/>
          <w:b/>
          <w:bCs/>
          <w:sz w:val="18"/>
          <w:szCs w:val="18"/>
        </w:rPr>
        <w:t>Opbrengsten en factoren van invloed per pijler</w:t>
      </w:r>
      <w:r>
        <w:rPr>
          <w:rFonts w:ascii="Verdana" w:hAnsi="Verdana"/>
          <w:b/>
          <w:bCs/>
          <w:sz w:val="18"/>
          <w:szCs w:val="18"/>
        </w:rPr>
        <w:br/>
      </w:r>
      <w:r w:rsidRPr="00E95F93">
        <w:rPr>
          <w:rFonts w:ascii="Verdana" w:hAnsi="Verdana"/>
          <w:i/>
          <w:iCs/>
          <w:sz w:val="18"/>
          <w:szCs w:val="18"/>
        </w:rPr>
        <w:t>Nieuwe instroom van leraren</w:t>
      </w:r>
      <w:r>
        <w:rPr>
          <w:rFonts w:ascii="Verdana" w:hAnsi="Verdana"/>
          <w:b/>
          <w:bCs/>
          <w:sz w:val="18"/>
          <w:szCs w:val="18"/>
        </w:rPr>
        <w:br/>
      </w:r>
      <w:r w:rsidRPr="00E95F93">
        <w:rPr>
          <w:rFonts w:ascii="Verdana" w:hAnsi="Verdana"/>
          <w:sz w:val="18"/>
          <w:szCs w:val="18"/>
        </w:rPr>
        <w:t>De extra maatregelen in het voortraject voor zijinstromers hebben in alle vijf steden tot minder uitval geleid, mede dankzij verbeterde informatievoorziening en rolmodellen die een realistisch beeld van het leraarschap geven. Versterkte begeleiding en coaching helpen starters hun plek te vinden; zij voelen zich minder alleen en ervaren de coach als waardevol. De uniforme stagevergoeding in Den Haag verbetert het lerarenimago en in Rotterdam treedt 80% van onderwijsondersteuners na diplomering in dienst.</w:t>
      </w:r>
    </w:p>
    <w:p w:rsidRPr="00E95F93" w:rsidR="00E95F93" w:rsidP="00E95F93" w:rsidRDefault="00E95F93" w14:paraId="70BCB252" w14:textId="0A8666A7">
      <w:pPr>
        <w:rPr>
          <w:rFonts w:ascii="Verdana" w:hAnsi="Verdana"/>
          <w:i/>
          <w:iCs/>
          <w:sz w:val="18"/>
          <w:szCs w:val="18"/>
        </w:rPr>
      </w:pPr>
      <w:r w:rsidRPr="00E95F93">
        <w:rPr>
          <w:rFonts w:ascii="Verdana" w:hAnsi="Verdana"/>
          <w:i/>
          <w:iCs/>
          <w:sz w:val="18"/>
          <w:szCs w:val="18"/>
        </w:rPr>
        <w:t>Anders organiseren</w:t>
      </w:r>
      <w:r>
        <w:rPr>
          <w:rFonts w:ascii="Verdana" w:hAnsi="Verdana"/>
          <w:i/>
          <w:iCs/>
          <w:sz w:val="18"/>
          <w:szCs w:val="18"/>
        </w:rPr>
        <w:br/>
      </w:r>
      <w:r w:rsidRPr="00E95F93">
        <w:rPr>
          <w:rFonts w:ascii="Verdana" w:hAnsi="Verdana"/>
          <w:sz w:val="18"/>
          <w:szCs w:val="18"/>
        </w:rPr>
        <w:t>Een structurele visie op anders organiseren werkt effectiever dan ad-hoc beslissingen. Hoewel het effect op de vraag naar leraren niet direct meetbaar is, zijn er indirecte veranderingen, zoals een toename van niet-onderwijzend personeel en specifieke platforms voor externe professionals.</w:t>
      </w:r>
    </w:p>
    <w:p w:rsidRPr="00E95F93" w:rsidR="00E95F93" w:rsidP="00E95F93" w:rsidRDefault="00E95F93" w14:paraId="0536A383" w14:textId="578EDFF6">
      <w:pPr>
        <w:rPr>
          <w:rFonts w:ascii="Verdana" w:hAnsi="Verdana"/>
          <w:sz w:val="18"/>
          <w:szCs w:val="18"/>
        </w:rPr>
      </w:pPr>
      <w:r w:rsidRPr="00E95F93">
        <w:rPr>
          <w:rFonts w:ascii="Verdana" w:hAnsi="Verdana"/>
          <w:i/>
          <w:iCs/>
          <w:sz w:val="18"/>
          <w:szCs w:val="18"/>
        </w:rPr>
        <w:t>Anders opleiden</w:t>
      </w:r>
      <w:r>
        <w:rPr>
          <w:rFonts w:ascii="Verdana" w:hAnsi="Verdana"/>
          <w:sz w:val="18"/>
          <w:szCs w:val="18"/>
        </w:rPr>
        <w:br/>
      </w:r>
      <w:r w:rsidRPr="00E95F93">
        <w:rPr>
          <w:rFonts w:ascii="Verdana" w:hAnsi="Verdana"/>
          <w:sz w:val="18"/>
          <w:szCs w:val="18"/>
        </w:rPr>
        <w:t xml:space="preserve">In steden die zich toeleggen op het professionaliseren van onderwijsondersteunend personeel, zoals Almere en Amsterdam, wordt positief gereageerd op de groeiperspectieven en de erkenning die dit met zich meebrengt. Over het algemeen wordt de samenwerking tussen opleidingsinstellingen en scholen als verbeterd ervaren, met name in steden als Utrecht en </w:t>
      </w:r>
      <w:r w:rsidRPr="00E95F93">
        <w:rPr>
          <w:rFonts w:ascii="Verdana" w:hAnsi="Verdana"/>
          <w:sz w:val="18"/>
          <w:szCs w:val="18"/>
        </w:rPr>
        <w:lastRenderedPageBreak/>
        <w:t>Rotterdam, waar een gedeelde visie en solidariteit de basis vormen. Financiële aspecten blijken cruciaal voor het succes, waarbij gedekte studiekosten en heldere salarisstructuren bijdragen aan positieve resultaten.</w:t>
      </w:r>
    </w:p>
    <w:p w:rsidRPr="00E95F93" w:rsidR="00E95F93" w:rsidP="00E95F93" w:rsidRDefault="00E95F93" w14:paraId="550025E6" w14:textId="3A054D9D">
      <w:pPr>
        <w:rPr>
          <w:rFonts w:ascii="Verdana" w:hAnsi="Verdana"/>
          <w:i/>
          <w:iCs/>
          <w:sz w:val="18"/>
          <w:szCs w:val="18"/>
        </w:rPr>
      </w:pPr>
      <w:r w:rsidRPr="00E95F93">
        <w:rPr>
          <w:rFonts w:ascii="Verdana" w:hAnsi="Verdana"/>
          <w:i/>
          <w:iCs/>
          <w:sz w:val="18"/>
          <w:szCs w:val="18"/>
        </w:rPr>
        <w:t>Behoud van personeel</w:t>
      </w:r>
      <w:r>
        <w:rPr>
          <w:rFonts w:ascii="Verdana" w:hAnsi="Verdana"/>
          <w:i/>
          <w:iCs/>
          <w:sz w:val="18"/>
          <w:szCs w:val="18"/>
        </w:rPr>
        <w:br/>
      </w:r>
      <w:r w:rsidRPr="00E95F93">
        <w:rPr>
          <w:rFonts w:ascii="Verdana" w:hAnsi="Verdana"/>
          <w:sz w:val="18"/>
          <w:szCs w:val="18"/>
        </w:rPr>
        <w:t>In zowel Amsterdam als Utrecht worden de ontstane netwerken vanuit de maatregelen als waardevol beschouwd, omdat ze bewustzijn creëren over loopbaankansen en de rol van schoolbesturen als werkgevers. Amsterdam heeft ook financiële prikkels ingezet om het beroep aantrekkelijker te maken, wat als positief wordt ervaren, hoewel de effecten nog niet volledig zijn onderbouwd.</w:t>
      </w:r>
    </w:p>
    <w:p w:rsidR="001803E2" w:rsidP="2E5EFFA4" w:rsidRDefault="00E95F93" w14:paraId="1D6BEB96" w14:textId="25ED47A0">
      <w:pPr>
        <w:rPr>
          <w:rFonts w:ascii="Verdana" w:hAnsi="Verdana"/>
          <w:sz w:val="18"/>
          <w:szCs w:val="18"/>
        </w:rPr>
      </w:pPr>
      <w:r w:rsidRPr="00E95F93">
        <w:rPr>
          <w:rFonts w:ascii="Verdana" w:hAnsi="Verdana"/>
          <w:sz w:val="18"/>
          <w:szCs w:val="18"/>
        </w:rPr>
        <w:t xml:space="preserve">De onderzoekers </w:t>
      </w:r>
      <w:r w:rsidRPr="00E95F93">
        <w:rPr>
          <w:rFonts w:ascii="Verdana" w:hAnsi="Verdana"/>
          <w:b/>
          <w:bCs/>
          <w:sz w:val="18"/>
          <w:szCs w:val="18"/>
        </w:rPr>
        <w:t>concluderen:</w:t>
      </w:r>
      <w:r w:rsidR="007A60F1">
        <w:rPr>
          <w:rFonts w:ascii="Verdana" w:hAnsi="Verdana"/>
          <w:sz w:val="18"/>
          <w:szCs w:val="18"/>
        </w:rPr>
        <w:t xml:space="preserve"> </w:t>
      </w:r>
      <w:r w:rsidRPr="00E95F93">
        <w:rPr>
          <w:rFonts w:ascii="Verdana" w:hAnsi="Verdana"/>
          <w:sz w:val="18"/>
          <w:szCs w:val="18"/>
        </w:rPr>
        <w:t>De doeltreffendheid van de maatregelen in de convenanten kan niet zuiver worden vastgesteld. De maatregelen worden als samenhangend ‘pakket’ gezien, die op elkaar inwerken, onderling verweven zijn en veelal op dezelfde uitkomstmaten gericht zijn. Uitzondering hierop zijn de maatregelen ten aanzien van de zij-instroom, die duidelijk nieuwe leraren hebben opgeleverd. De cijfers over de tekorten tonen aan dat het lerarentekort nog niet is opgelost, integendeel zelfs. Betrokkenen bij de convenanten zijn er echter van overtuigd dat zonder deze maatregelen het tekort groter zou zijn.</w:t>
      </w:r>
    </w:p>
    <w:p w:rsidRPr="004D3224" w:rsidR="001803E2" w:rsidP="001803E2" w:rsidRDefault="00CD4F4D" w14:paraId="1E00C09B" w14:textId="2924E835">
      <w:pPr>
        <w:rPr>
          <w:rFonts w:ascii="Verdana" w:hAnsi="Verdana" w:cs="Calibri"/>
          <w:b/>
          <w:bCs/>
          <w:kern w:val="0"/>
          <w:sz w:val="18"/>
          <w:szCs w:val="18"/>
          <w:lang w:eastAsia="nl-NL"/>
          <w14:ligatures w14:val="none"/>
        </w:rPr>
      </w:pPr>
      <w:r w:rsidRPr="004D3224">
        <w:rPr>
          <w:rFonts w:ascii="Verdana" w:hAnsi="Verdana" w:cs="Calibri"/>
          <w:b/>
          <w:bCs/>
          <w:kern w:val="0"/>
          <w:sz w:val="18"/>
          <w:szCs w:val="18"/>
          <w:lang w:eastAsia="nl-NL"/>
          <w14:ligatures w14:val="none"/>
        </w:rPr>
        <w:t>V</w:t>
      </w:r>
      <w:r w:rsidRPr="004D3224" w:rsidR="001803E2">
        <w:rPr>
          <w:rFonts w:ascii="Verdana" w:hAnsi="Verdana" w:cs="Calibri"/>
          <w:b/>
          <w:bCs/>
          <w:kern w:val="0"/>
          <w:sz w:val="18"/>
          <w:szCs w:val="18"/>
          <w:lang w:eastAsia="nl-NL"/>
          <w14:ligatures w14:val="none"/>
        </w:rPr>
        <w:t xml:space="preserve">oortgang bestuursakkoord flexibilisering lerarenopleidingen </w:t>
      </w:r>
    </w:p>
    <w:p w:rsidRPr="004D3224" w:rsidR="001803E2" w:rsidP="001803E2" w:rsidRDefault="001803E2" w14:paraId="1E9E31FB" w14:textId="5330C8E4">
      <w:pPr>
        <w:rPr>
          <w:rFonts w:ascii="Verdana" w:hAnsi="Verdana"/>
          <w:sz w:val="18"/>
          <w:szCs w:val="18"/>
        </w:rPr>
      </w:pPr>
      <w:r w:rsidRPr="004D3224">
        <w:rPr>
          <w:rFonts w:ascii="Verdana" w:hAnsi="Verdana"/>
          <w:sz w:val="18"/>
          <w:szCs w:val="18"/>
        </w:rPr>
        <w:t xml:space="preserve">Het jaar 2024 staat voor lerarenopleidingen in het teken van implementatie van alle ontwikkelingen van het bestuursakkoord flexibilisering lerarenopleidingen, zodat per studiejaar 2025-2026 de resultaten zichtbaar zijn binnen de </w:t>
      </w:r>
      <w:r w:rsidRPr="004D3224" w:rsidR="00CD4F4D">
        <w:rPr>
          <w:rFonts w:ascii="Verdana" w:hAnsi="Verdana"/>
          <w:sz w:val="18"/>
          <w:szCs w:val="18"/>
        </w:rPr>
        <w:t>leraren</w:t>
      </w:r>
      <w:r w:rsidRPr="004D3224">
        <w:rPr>
          <w:rFonts w:ascii="Verdana" w:hAnsi="Verdana"/>
          <w:sz w:val="18"/>
          <w:szCs w:val="18"/>
        </w:rPr>
        <w:t xml:space="preserve">opleidingen. Het eindrapport met alle resultaten wordt naar verwachting begin 2025 opgeleverd. Zoals gezegd is 2024 het jaar van implementatie. </w:t>
      </w:r>
      <w:r w:rsidRPr="004D3224" w:rsidR="00CD4F4D">
        <w:rPr>
          <w:rFonts w:ascii="Verdana" w:hAnsi="Verdana"/>
          <w:sz w:val="18"/>
          <w:szCs w:val="18"/>
        </w:rPr>
        <w:t>Hierbij geven we een beeld van de opbrengsten  van het bestuursakkoord</w:t>
      </w:r>
      <w:r w:rsidRPr="004D3224">
        <w:rPr>
          <w:rFonts w:ascii="Verdana" w:hAnsi="Verdana"/>
          <w:sz w:val="18"/>
          <w:szCs w:val="18"/>
        </w:rPr>
        <w:t>.</w:t>
      </w:r>
    </w:p>
    <w:p w:rsidRPr="004D3224" w:rsidR="001803E2" w:rsidP="001803E2" w:rsidRDefault="001803E2" w14:paraId="765D8433" w14:textId="30DBF65D">
      <w:pPr>
        <w:rPr>
          <w:rFonts w:ascii="Verdana" w:hAnsi="Verdana"/>
          <w:sz w:val="18"/>
          <w:szCs w:val="18"/>
          <w:u w:val="single"/>
        </w:rPr>
      </w:pPr>
      <w:r w:rsidRPr="004D3224">
        <w:rPr>
          <w:rFonts w:ascii="Verdana" w:hAnsi="Verdana"/>
          <w:sz w:val="18"/>
          <w:szCs w:val="18"/>
          <w:u w:val="single"/>
        </w:rPr>
        <w:t>Maatwerk</w:t>
      </w:r>
      <w:r w:rsidRPr="004D3224">
        <w:rPr>
          <w:rFonts w:ascii="Verdana" w:hAnsi="Verdana"/>
          <w:sz w:val="18"/>
          <w:szCs w:val="18"/>
          <w:u w:val="single"/>
        </w:rPr>
        <w:br/>
      </w:r>
      <w:r w:rsidRPr="004D3224">
        <w:rPr>
          <w:rFonts w:ascii="Verdana" w:hAnsi="Verdana"/>
          <w:sz w:val="18"/>
          <w:szCs w:val="18"/>
        </w:rPr>
        <w:t>De combinatie van vrijstellingenbeleid, brede intake en werken met leeruitkomsten vormt voor de meeste lerarenopleidingen de kern van flexibilisering. De brede intake is de basis voor het bepalen van vrijstelling</w:t>
      </w:r>
      <w:r w:rsidRPr="004D3224" w:rsidR="00CD4F4D">
        <w:rPr>
          <w:rFonts w:ascii="Verdana" w:hAnsi="Verdana"/>
          <w:sz w:val="18"/>
          <w:szCs w:val="18"/>
        </w:rPr>
        <w:t>en</w:t>
      </w:r>
      <w:r w:rsidRPr="004D3224">
        <w:rPr>
          <w:rFonts w:ascii="Verdana" w:hAnsi="Verdana"/>
          <w:sz w:val="18"/>
          <w:szCs w:val="18"/>
        </w:rPr>
        <w:t xml:space="preserve"> en </w:t>
      </w:r>
      <w:r w:rsidRPr="004D3224" w:rsidR="00CD4F4D">
        <w:rPr>
          <w:rFonts w:ascii="Verdana" w:hAnsi="Verdana"/>
          <w:sz w:val="18"/>
          <w:szCs w:val="18"/>
        </w:rPr>
        <w:t>Eerder Verworven Competenties (</w:t>
      </w:r>
      <w:r w:rsidRPr="004D3224">
        <w:rPr>
          <w:rFonts w:ascii="Verdana" w:hAnsi="Verdana"/>
          <w:sz w:val="18"/>
          <w:szCs w:val="18"/>
        </w:rPr>
        <w:t>EVC’s</w:t>
      </w:r>
      <w:r w:rsidRPr="004D3224" w:rsidR="00CD4F4D">
        <w:rPr>
          <w:rFonts w:ascii="Verdana" w:hAnsi="Verdana"/>
          <w:sz w:val="18"/>
          <w:szCs w:val="18"/>
        </w:rPr>
        <w:t>)</w:t>
      </w:r>
      <w:r w:rsidRPr="004D3224">
        <w:rPr>
          <w:rFonts w:ascii="Verdana" w:hAnsi="Verdana"/>
          <w:sz w:val="18"/>
          <w:szCs w:val="18"/>
        </w:rPr>
        <w:t xml:space="preserve">, resulterend in een persoonlijk leertraject voor de student. In 2024 wordt ingezet op professionalisering van assessoren, inrichten assessmentprocedure en bepalen vergoeding brede intake. </w:t>
      </w:r>
    </w:p>
    <w:p w:rsidRPr="004D3224" w:rsidR="001803E2" w:rsidP="001803E2" w:rsidRDefault="00CD4F4D" w14:paraId="791A6181" w14:textId="6DC9C686">
      <w:pPr>
        <w:rPr>
          <w:rFonts w:ascii="Verdana" w:hAnsi="Verdana"/>
          <w:sz w:val="18"/>
          <w:szCs w:val="18"/>
        </w:rPr>
      </w:pPr>
      <w:r w:rsidRPr="004D3224">
        <w:rPr>
          <w:rFonts w:ascii="Verdana" w:hAnsi="Verdana"/>
          <w:sz w:val="18"/>
          <w:szCs w:val="18"/>
        </w:rPr>
        <w:t>De universitaire lerarenopleidingen (ulo’s) zetten zich in om het curriculum modulair in te richten, zodat deze flexibeler is en beter past bij de wensen en ontwikkeling van de student. Dit resulteert in bijvoorbeeld een opleiding met een basismodule en verdiepingsmodule. Daarbij is het aantal specialisatieprogramma’s, verdiepingsmodules en keuzevakken van ulo’s uitgebreid. Keuzevakken zijn breder toegankelijk doordat deze worden uitgewisseld tussen ulo’s. Ulo’s sluiten hierdoor beter aan bij de behoeften van de steeds diverser wordende studentenpopulatie. En studenten krijgen meer ruimte om hun persoonlijke ontwikkelbehoefte vorm te geven.</w:t>
      </w:r>
      <w:r w:rsidRPr="004D3224" w:rsidR="001803E2">
        <w:rPr>
          <w:rFonts w:ascii="Verdana" w:hAnsi="Verdana"/>
          <w:sz w:val="18"/>
          <w:szCs w:val="18"/>
        </w:rPr>
        <w:t>.</w:t>
      </w:r>
    </w:p>
    <w:p w:rsidRPr="004D3224" w:rsidR="001803E2" w:rsidP="001803E2" w:rsidRDefault="001803E2" w14:paraId="419E3959" w14:textId="377101F3">
      <w:pPr>
        <w:rPr>
          <w:rFonts w:ascii="Verdana" w:hAnsi="Verdana"/>
          <w:sz w:val="18"/>
          <w:szCs w:val="18"/>
        </w:rPr>
      </w:pPr>
      <w:r w:rsidRPr="004D3224">
        <w:rPr>
          <w:rFonts w:ascii="Verdana" w:hAnsi="Verdana"/>
          <w:sz w:val="18"/>
          <w:szCs w:val="18"/>
          <w:u w:val="single"/>
        </w:rPr>
        <w:t>Leeruitkomsten</w:t>
      </w:r>
      <w:r w:rsidRPr="004D3224">
        <w:rPr>
          <w:rFonts w:ascii="Verdana" w:hAnsi="Verdana"/>
          <w:sz w:val="18"/>
          <w:szCs w:val="18"/>
          <w:u w:val="single"/>
        </w:rPr>
        <w:br/>
      </w:r>
      <w:r w:rsidRPr="004D3224">
        <w:rPr>
          <w:rFonts w:ascii="Verdana" w:hAnsi="Verdana"/>
          <w:sz w:val="18"/>
          <w:szCs w:val="18"/>
        </w:rPr>
        <w:t xml:space="preserve">Om beter aan te sluiten op de beroepspraktijk betrekken een aantal lerarenopleidingen scholen bij het opstellen van leeruitkomsten. Scholen en opleidingen werken steeds meer samen bij de inrichting van het curriculum. </w:t>
      </w:r>
      <w:r w:rsidRPr="004D3224" w:rsidR="00CD4F4D">
        <w:rPr>
          <w:rFonts w:ascii="Verdana" w:hAnsi="Verdana"/>
          <w:sz w:val="18"/>
          <w:szCs w:val="18"/>
        </w:rPr>
        <w:t xml:space="preserve">Met het wetsvoorstel Leeruitkomsten, </w:t>
      </w:r>
      <w:r w:rsidR="00CC6CA8">
        <w:rPr>
          <w:rFonts w:ascii="Verdana" w:hAnsi="Verdana"/>
          <w:sz w:val="18"/>
          <w:szCs w:val="18"/>
        </w:rPr>
        <w:t>dat nu in behandeling is bij de Eerste Kamer</w:t>
      </w:r>
      <w:r w:rsidRPr="004D3224" w:rsidR="00CD4F4D">
        <w:rPr>
          <w:rFonts w:ascii="Verdana" w:hAnsi="Verdana"/>
          <w:sz w:val="18"/>
          <w:szCs w:val="18"/>
        </w:rPr>
        <w:t xml:space="preserve">, wordt het werken met leeruitkomsten </w:t>
      </w:r>
      <w:r w:rsidR="00CC6CA8">
        <w:rPr>
          <w:rFonts w:ascii="Verdana" w:hAnsi="Verdana"/>
          <w:sz w:val="18"/>
          <w:szCs w:val="18"/>
        </w:rPr>
        <w:t xml:space="preserve">uiteindelijk </w:t>
      </w:r>
      <w:r w:rsidRPr="004D3224" w:rsidR="00CD4F4D">
        <w:rPr>
          <w:rFonts w:ascii="Verdana" w:hAnsi="Verdana"/>
          <w:sz w:val="18"/>
          <w:szCs w:val="18"/>
        </w:rPr>
        <w:t>wettelijk verankerd.</w:t>
      </w:r>
    </w:p>
    <w:p w:rsidRPr="004D3224" w:rsidR="001803E2" w:rsidP="001803E2" w:rsidRDefault="001803E2" w14:paraId="42DB24A4" w14:textId="70D1F0BF">
      <w:pPr>
        <w:rPr>
          <w:rFonts w:ascii="Verdana" w:hAnsi="Verdana"/>
          <w:sz w:val="18"/>
          <w:szCs w:val="18"/>
          <w:u w:val="single"/>
        </w:rPr>
      </w:pPr>
      <w:r w:rsidRPr="004D3224">
        <w:rPr>
          <w:rFonts w:ascii="Verdana" w:hAnsi="Verdana"/>
          <w:sz w:val="18"/>
          <w:szCs w:val="18"/>
          <w:u w:val="single"/>
        </w:rPr>
        <w:t>Alfa tekortvakken</w:t>
      </w:r>
      <w:r w:rsidRPr="004D3224">
        <w:rPr>
          <w:rFonts w:ascii="Verdana" w:hAnsi="Verdana"/>
          <w:sz w:val="18"/>
          <w:szCs w:val="18"/>
          <w:u w:val="single"/>
        </w:rPr>
        <w:br/>
      </w:r>
      <w:r w:rsidRPr="004D3224">
        <w:rPr>
          <w:rFonts w:ascii="Verdana" w:hAnsi="Verdana"/>
          <w:sz w:val="18"/>
          <w:szCs w:val="18"/>
        </w:rPr>
        <w:t xml:space="preserve">De deficiëntiecursussen van Alfa4all zijn gericht op potentiële leraren met verwante vooropleiding, die te weinig vakinhoudelijke bagage hebben om direct toegelaten te worden tot de lerarenopleidingen voor de alfa-tekortvakken. De doelgroep van Alfa4all wordt voor het tekortvak Nederlands uitgebreid, zodat ook overstappers zonder verwante vooropleiding via Alfa4all </w:t>
      </w:r>
      <w:r w:rsidRPr="004D3224" w:rsidR="00CD4F4D">
        <w:rPr>
          <w:rFonts w:ascii="Verdana" w:hAnsi="Verdana"/>
          <w:sz w:val="18"/>
          <w:szCs w:val="18"/>
        </w:rPr>
        <w:t>in combinatie met</w:t>
      </w:r>
      <w:r w:rsidRPr="004D3224">
        <w:rPr>
          <w:rFonts w:ascii="Verdana" w:hAnsi="Verdana"/>
          <w:sz w:val="18"/>
          <w:szCs w:val="18"/>
        </w:rPr>
        <w:t xml:space="preserve"> zij-instroom in beroep een bevoegdheid kunnen halen. In september ’24 start deze nieuwe variant.</w:t>
      </w:r>
    </w:p>
    <w:p w:rsidRPr="004D3224" w:rsidR="001803E2" w:rsidP="001803E2" w:rsidRDefault="001803E2" w14:paraId="1CD9E901" w14:textId="23C477B1">
      <w:pPr>
        <w:rPr>
          <w:rFonts w:ascii="Verdana" w:hAnsi="Verdana"/>
          <w:sz w:val="18"/>
          <w:szCs w:val="18"/>
          <w:u w:val="single"/>
        </w:rPr>
      </w:pPr>
      <w:r w:rsidRPr="004D3224">
        <w:rPr>
          <w:rFonts w:ascii="Verdana" w:hAnsi="Verdana"/>
          <w:sz w:val="18"/>
          <w:szCs w:val="18"/>
          <w:u w:val="single"/>
        </w:rPr>
        <w:t>Educatieve master</w:t>
      </w:r>
      <w:r w:rsidRPr="004D3224">
        <w:rPr>
          <w:rFonts w:ascii="Verdana" w:hAnsi="Verdana"/>
          <w:sz w:val="18"/>
          <w:szCs w:val="18"/>
          <w:u w:val="single"/>
        </w:rPr>
        <w:br/>
      </w:r>
      <w:r w:rsidRPr="004D3224">
        <w:rPr>
          <w:rFonts w:ascii="Verdana" w:hAnsi="Verdana"/>
          <w:sz w:val="18"/>
          <w:szCs w:val="18"/>
        </w:rPr>
        <w:t>De universitaire lerarenopleidingen (ulo’s) met de educatieve master primair onderwijs (EMPO) werken de mogelijkheid uit om via Versneld voor de klas de EMPO te volgen. Op deze manier krijgen EMPO-studenten, die voldoen aan de mijlpalen de mogelijkheid om tijdens de opleiding als leraar te worden aangesteld bij een school. Dit vergroot de aantrekkelijkheid van de EMPO.</w:t>
      </w:r>
    </w:p>
    <w:p w:rsidRPr="004D3224" w:rsidR="001803E2" w:rsidP="001803E2" w:rsidRDefault="001803E2" w14:paraId="272089C8" w14:textId="0BC4D177">
      <w:pPr>
        <w:rPr>
          <w:rFonts w:ascii="Verdana" w:hAnsi="Verdana"/>
          <w:sz w:val="18"/>
          <w:szCs w:val="18"/>
          <w:u w:val="single"/>
        </w:rPr>
      </w:pPr>
      <w:r w:rsidRPr="004D3224">
        <w:rPr>
          <w:rFonts w:ascii="Verdana" w:hAnsi="Verdana"/>
          <w:sz w:val="18"/>
          <w:szCs w:val="18"/>
          <w:u w:val="single"/>
        </w:rPr>
        <w:lastRenderedPageBreak/>
        <w:t>Zij-instroom</w:t>
      </w:r>
      <w:r w:rsidRPr="004D3224">
        <w:rPr>
          <w:rFonts w:ascii="Verdana" w:hAnsi="Verdana"/>
          <w:sz w:val="18"/>
          <w:szCs w:val="18"/>
          <w:u w:val="single"/>
        </w:rPr>
        <w:br/>
      </w:r>
      <w:r w:rsidRPr="004D3224">
        <w:rPr>
          <w:rFonts w:ascii="Verdana" w:hAnsi="Verdana"/>
          <w:sz w:val="18"/>
          <w:szCs w:val="18"/>
        </w:rPr>
        <w:t>De hbo-lerarenopleidingen hebben landelijke afspraken vastgelegd voor zij-instroom in beroep. In navolging van de hbo-lerarenopleidingen werken de ulo’s afspraken uit voor het erkennen en waarderen van EVC’s als onderdeel van het geschiktheidsonderzoek.</w:t>
      </w:r>
    </w:p>
    <w:p w:rsidRPr="004D3224" w:rsidR="001803E2" w:rsidP="001803E2" w:rsidRDefault="001803E2" w14:paraId="26527973" w14:textId="64F352B4">
      <w:pPr>
        <w:rPr>
          <w:rFonts w:ascii="Verdana" w:hAnsi="Verdana"/>
          <w:sz w:val="18"/>
          <w:szCs w:val="18"/>
        </w:rPr>
      </w:pPr>
      <w:r w:rsidRPr="004D3224">
        <w:rPr>
          <w:rFonts w:ascii="Verdana" w:hAnsi="Verdana"/>
          <w:sz w:val="18"/>
          <w:szCs w:val="18"/>
        </w:rPr>
        <w:t xml:space="preserve">Het maatwerktraject Aan de Slag voor de Klas voor zij-instromers is uitgebreid met de tekortvakken in de talen en </w:t>
      </w:r>
      <w:r w:rsidRPr="004D3224" w:rsidR="00CD4F4D">
        <w:rPr>
          <w:rFonts w:ascii="Verdana" w:hAnsi="Verdana"/>
          <w:sz w:val="18"/>
          <w:szCs w:val="18"/>
        </w:rPr>
        <w:t>algemene economie</w:t>
      </w:r>
      <w:r w:rsidRPr="004D3224">
        <w:rPr>
          <w:rFonts w:ascii="Verdana" w:hAnsi="Verdana"/>
          <w:sz w:val="18"/>
          <w:szCs w:val="18"/>
        </w:rPr>
        <w:t>.</w:t>
      </w:r>
    </w:p>
    <w:p w:rsidRPr="004D3224" w:rsidR="001803E2" w:rsidP="004D3224" w:rsidRDefault="001803E2" w14:paraId="2CFB646F" w14:textId="77777777">
      <w:pPr>
        <w:spacing w:after="0"/>
        <w:rPr>
          <w:rFonts w:ascii="Verdana" w:hAnsi="Verdana"/>
          <w:sz w:val="18"/>
          <w:szCs w:val="18"/>
          <w:u w:val="single"/>
        </w:rPr>
      </w:pPr>
      <w:r w:rsidRPr="004D3224">
        <w:rPr>
          <w:rFonts w:ascii="Verdana" w:hAnsi="Verdana"/>
          <w:sz w:val="18"/>
          <w:szCs w:val="18"/>
          <w:u w:val="single"/>
        </w:rPr>
        <w:t>Expertise en professionalisering</w:t>
      </w:r>
    </w:p>
    <w:p w:rsidRPr="004D3224" w:rsidR="001803E2" w:rsidP="001803E2" w:rsidRDefault="001803E2" w14:paraId="4348C7C5" w14:textId="77777777">
      <w:pPr>
        <w:rPr>
          <w:rFonts w:ascii="Verdana" w:hAnsi="Verdana"/>
          <w:sz w:val="18"/>
          <w:szCs w:val="18"/>
        </w:rPr>
      </w:pPr>
      <w:r w:rsidRPr="004D3224">
        <w:rPr>
          <w:rFonts w:ascii="Verdana" w:hAnsi="Verdana"/>
          <w:sz w:val="18"/>
          <w:szCs w:val="18"/>
        </w:rPr>
        <w:t xml:space="preserve">Opleidingen hebben behoefte aan een landelijk digitaal platform voor het delen van expertise over flexibel opleiden en professionalisering. De verwachting van opleidingen is dat zo’n platform helpt in het creëren van meer eenduidigheid in taal en leeruitkomsten en voor een gedeelde visie. Het flexibel opleiden vraagt om andere professionals en verbreding van expertise. Lerarenopleidingen zetten in op professionalisering van collega's. </w:t>
      </w:r>
    </w:p>
    <w:p w:rsidRPr="004D3224" w:rsidR="001803E2" w:rsidP="2E5EFFA4" w:rsidRDefault="001803E2" w14:paraId="512BF271" w14:textId="77777777">
      <w:pPr>
        <w:rPr>
          <w:rFonts w:ascii="Verdana" w:hAnsi="Verdana"/>
          <w:sz w:val="18"/>
          <w:szCs w:val="18"/>
        </w:rPr>
      </w:pPr>
    </w:p>
    <w:sectPr w:rsidRPr="004D3224" w:rsidR="001803E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D266" w14:textId="77777777" w:rsidR="00DE2651" w:rsidRDefault="00DE2651" w:rsidP="00DE2651">
      <w:pPr>
        <w:spacing w:after="0" w:line="240" w:lineRule="auto"/>
      </w:pPr>
      <w:r>
        <w:separator/>
      </w:r>
    </w:p>
  </w:endnote>
  <w:endnote w:type="continuationSeparator" w:id="0">
    <w:p w14:paraId="7481D1EE" w14:textId="77777777" w:rsidR="00DE2651" w:rsidRDefault="00DE2651" w:rsidP="00DE2651">
      <w:pPr>
        <w:spacing w:after="0" w:line="240" w:lineRule="auto"/>
      </w:pPr>
      <w:r>
        <w:continuationSeparator/>
      </w:r>
    </w:p>
  </w:endnote>
  <w:endnote w:type="continuationNotice" w:id="1">
    <w:p w14:paraId="263FF138" w14:textId="77777777" w:rsidR="008773DA" w:rsidRDefault="00877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30F5" w14:textId="77777777" w:rsidR="00DE2651" w:rsidRDefault="00DE2651" w:rsidP="00DE2651">
      <w:pPr>
        <w:spacing w:after="0" w:line="240" w:lineRule="auto"/>
      </w:pPr>
      <w:r>
        <w:separator/>
      </w:r>
    </w:p>
  </w:footnote>
  <w:footnote w:type="continuationSeparator" w:id="0">
    <w:p w14:paraId="180A4D1D" w14:textId="77777777" w:rsidR="00DE2651" w:rsidRDefault="00DE2651" w:rsidP="00DE2651">
      <w:pPr>
        <w:spacing w:after="0" w:line="240" w:lineRule="auto"/>
      </w:pPr>
      <w:r>
        <w:continuationSeparator/>
      </w:r>
    </w:p>
  </w:footnote>
  <w:footnote w:type="continuationNotice" w:id="1">
    <w:p w14:paraId="75347643" w14:textId="77777777" w:rsidR="008773DA" w:rsidRDefault="008773DA">
      <w:pPr>
        <w:spacing w:after="0" w:line="240" w:lineRule="auto"/>
      </w:pPr>
    </w:p>
  </w:footnote>
  <w:footnote w:id="2">
    <w:p w14:paraId="06FDB537" w14:textId="34CCFB08" w:rsidR="00CC4CC3" w:rsidRPr="00D61CFB" w:rsidRDefault="00CC4CC3" w:rsidP="00CC4CC3">
      <w:pPr>
        <w:pStyle w:val="Voetnoottekst"/>
        <w:rPr>
          <w:sz w:val="12"/>
          <w:szCs w:val="12"/>
        </w:rPr>
      </w:pPr>
      <w:r w:rsidRPr="00D61CFB">
        <w:rPr>
          <w:rStyle w:val="Voetnootmarkering"/>
          <w:sz w:val="12"/>
          <w:szCs w:val="12"/>
        </w:rPr>
        <w:footnoteRef/>
      </w:r>
      <w:r w:rsidRPr="00D61CFB">
        <w:rPr>
          <w:sz w:val="12"/>
          <w:szCs w:val="12"/>
        </w:rPr>
        <w:t xml:space="preserve"> Onderdeel van de Alliantie: LOBO, PO-Raad, Meestert!</w:t>
      </w:r>
      <w:r w:rsidR="008937E0">
        <w:rPr>
          <w:sz w:val="12"/>
          <w:szCs w:val="12"/>
        </w:rPr>
        <w:t xml:space="preserve"> en </w:t>
      </w:r>
      <w:r w:rsidRPr="00D61CFB">
        <w:rPr>
          <w:sz w:val="12"/>
          <w:szCs w:val="12"/>
        </w:rPr>
        <w:t>Vereniging Hogescholen</w:t>
      </w:r>
      <w:r w:rsidR="008937E0">
        <w:rPr>
          <w:sz w:val="12"/>
          <w:szCs w:val="12"/>
        </w:rPr>
        <w:t xml:space="preserve">. </w:t>
      </w:r>
    </w:p>
  </w:footnote>
  <w:footnote w:id="3">
    <w:p w14:paraId="4E1DC5A3" w14:textId="77777777" w:rsidR="00CC4CC3" w:rsidRPr="00D61CFB" w:rsidRDefault="00CC4CC3" w:rsidP="00CC4CC3">
      <w:pPr>
        <w:pStyle w:val="Voetnoottekst"/>
        <w:rPr>
          <w:sz w:val="12"/>
          <w:szCs w:val="12"/>
        </w:rPr>
      </w:pPr>
      <w:r w:rsidRPr="00D61CFB">
        <w:rPr>
          <w:rStyle w:val="Voetnootmarkering"/>
          <w:sz w:val="12"/>
          <w:szCs w:val="12"/>
        </w:rPr>
        <w:footnoteRef/>
      </w:r>
      <w:r w:rsidRPr="0076069C">
        <w:rPr>
          <w:sz w:val="12"/>
          <w:szCs w:val="12"/>
        </w:rPr>
        <w:t xml:space="preserve"> </w:t>
      </w:r>
      <w:hyperlink r:id="rId1" w:history="1">
        <w:r w:rsidRPr="0076069C">
          <w:rPr>
            <w:rStyle w:val="Hyperlink"/>
            <w:sz w:val="12"/>
            <w:szCs w:val="12"/>
          </w:rPr>
          <w:t>Meer Meesters?: Routes naar diversiteit voor de klas | Rapport | Rijksoverheid.nl</w:t>
        </w:r>
      </w:hyperlink>
    </w:p>
  </w:footnote>
  <w:footnote w:id="4">
    <w:p w14:paraId="0D9D67AE" w14:textId="43DF70E9" w:rsidR="006D18C5" w:rsidRPr="006D18C5" w:rsidRDefault="006D18C5">
      <w:pPr>
        <w:pStyle w:val="Voetnoottekst"/>
        <w:rPr>
          <w:sz w:val="12"/>
          <w:szCs w:val="12"/>
        </w:rPr>
      </w:pPr>
      <w:r w:rsidRPr="006D18C5">
        <w:rPr>
          <w:rStyle w:val="Voetnootmarkering"/>
          <w:sz w:val="12"/>
          <w:szCs w:val="12"/>
        </w:rPr>
        <w:footnoteRef/>
      </w:r>
      <w:r w:rsidRPr="006D18C5">
        <w:rPr>
          <w:sz w:val="12"/>
          <w:szCs w:val="12"/>
        </w:rPr>
        <w:t xml:space="preserve"> Tussenrapportage juni 2024 experiment vooropleidingseisen </w:t>
      </w:r>
      <w:proofErr w:type="spellStart"/>
      <w:r w:rsidRPr="006D18C5">
        <w:rPr>
          <w:sz w:val="12"/>
          <w:szCs w:val="12"/>
        </w:rPr>
        <w:t>pabo’s</w:t>
      </w:r>
      <w:proofErr w:type="spellEnd"/>
      <w:r w:rsidRPr="006D18C5">
        <w:rPr>
          <w:sz w:val="12"/>
          <w:szCs w:val="12"/>
        </w:rPr>
        <w:t xml:space="preserve"> </w:t>
      </w:r>
    </w:p>
  </w:footnote>
  <w:footnote w:id="5">
    <w:p w14:paraId="65D480E3" w14:textId="246168F2" w:rsidR="00FA1D33" w:rsidRPr="00FA1D33" w:rsidRDefault="00FA1D33">
      <w:pPr>
        <w:pStyle w:val="Voetnoottekst"/>
        <w:rPr>
          <w:sz w:val="12"/>
          <w:szCs w:val="12"/>
        </w:rPr>
      </w:pPr>
      <w:r>
        <w:rPr>
          <w:rStyle w:val="Voetnootmarkering"/>
        </w:rPr>
        <w:footnoteRef/>
      </w:r>
      <w:r>
        <w:t xml:space="preserve"> </w:t>
      </w:r>
      <w:r w:rsidRPr="006D7017">
        <w:rPr>
          <w:sz w:val="12"/>
          <w:szCs w:val="12"/>
        </w:rPr>
        <w:t>Kamerstuk 27923, nr. 460</w:t>
      </w:r>
    </w:p>
  </w:footnote>
  <w:footnote w:id="6">
    <w:p w14:paraId="0ADE7DDA" w14:textId="2200A3C1" w:rsidR="00B47730" w:rsidRDefault="00B47730">
      <w:pPr>
        <w:pStyle w:val="Voetnoottekst"/>
      </w:pPr>
      <w:r>
        <w:rPr>
          <w:rStyle w:val="Voetnootmarkering"/>
        </w:rPr>
        <w:footnoteRef/>
      </w:r>
      <w:r>
        <w:t xml:space="preserve"> </w:t>
      </w:r>
      <w:r w:rsidRPr="00B47730">
        <w:rPr>
          <w:rStyle w:val="Voetnootmarkering"/>
        </w:rPr>
        <w:t>Kamerstukken II 2023-24, 27 923, nr. 489</w:t>
      </w:r>
    </w:p>
  </w:footnote>
  <w:footnote w:id="7">
    <w:p w14:paraId="5AAE6BAA" w14:textId="77777777" w:rsidR="00C507AB" w:rsidRDefault="00C507AB" w:rsidP="00C507AB">
      <w:pPr>
        <w:pStyle w:val="Voetnoottekst"/>
      </w:pPr>
      <w:r>
        <w:rPr>
          <w:rStyle w:val="Voetnootmarkering"/>
        </w:rPr>
        <w:footnoteRef/>
      </w:r>
      <w:r>
        <w:t xml:space="preserve"> </w:t>
      </w:r>
      <w:r w:rsidRPr="006D7017">
        <w:rPr>
          <w:sz w:val="12"/>
          <w:szCs w:val="12"/>
        </w:rPr>
        <w:t>Kamerstuk 27923, nr. 460</w:t>
      </w:r>
    </w:p>
  </w:footnote>
  <w:footnote w:id="8">
    <w:p w14:paraId="48844146" w14:textId="77777777" w:rsidR="00C507AB" w:rsidRPr="009667F3" w:rsidRDefault="00C507AB" w:rsidP="009667F3">
      <w:pPr>
        <w:pStyle w:val="Voetnoottekst"/>
        <w:rPr>
          <w:sz w:val="12"/>
          <w:szCs w:val="12"/>
        </w:rPr>
      </w:pPr>
      <w:r w:rsidRPr="009667F3">
        <w:rPr>
          <w:sz w:val="12"/>
          <w:szCs w:val="12"/>
        </w:rPr>
        <w:footnoteRef/>
      </w:r>
      <w:r w:rsidRPr="009667F3">
        <w:rPr>
          <w:sz w:val="12"/>
          <w:szCs w:val="12"/>
        </w:rPr>
        <w:t xml:space="preserve"> </w:t>
      </w:r>
      <w:r w:rsidRPr="006D7017">
        <w:rPr>
          <w:sz w:val="12"/>
          <w:szCs w:val="12"/>
        </w:rPr>
        <w:t>Kamerstuk 27923, nr. 460</w:t>
      </w:r>
    </w:p>
  </w:footnote>
  <w:footnote w:id="9">
    <w:p w14:paraId="4EACD10B" w14:textId="05FC0461" w:rsidR="00AD5B25" w:rsidRPr="008C4E44" w:rsidRDefault="00AD5B25" w:rsidP="008C4E44">
      <w:r w:rsidRPr="009667F3">
        <w:rPr>
          <w:sz w:val="12"/>
          <w:szCs w:val="12"/>
        </w:rPr>
        <w:footnoteRef/>
      </w:r>
      <w:r w:rsidRPr="009667F3">
        <w:rPr>
          <w:sz w:val="12"/>
          <w:szCs w:val="12"/>
        </w:rPr>
        <w:t xml:space="preserve"> </w:t>
      </w:r>
      <w:bookmarkStart w:id="6" w:name="_Hlk169096373"/>
      <w:r w:rsidR="009667F3" w:rsidRPr="008C4E44">
        <w:rPr>
          <w:sz w:val="12"/>
          <w:szCs w:val="12"/>
        </w:rPr>
        <w:fldChar w:fldCharType="begin"/>
      </w:r>
      <w:r w:rsidR="009667F3" w:rsidRPr="009667F3">
        <w:rPr>
          <w:sz w:val="12"/>
          <w:szCs w:val="12"/>
        </w:rPr>
        <w:instrText>HYPERLINK "https://www.mboraad.nl/sites/default/files/2023-07/actualisatie_gezamenlijke_agenda_meer_samen_mbo_raad_vh_adef_2022-2025_versie_1.1.pdf"</w:instrText>
      </w:r>
      <w:r w:rsidR="009667F3" w:rsidRPr="008C4E44">
        <w:rPr>
          <w:sz w:val="12"/>
          <w:szCs w:val="12"/>
        </w:rPr>
      </w:r>
      <w:r w:rsidR="007D675F">
        <w:rPr>
          <w:sz w:val="12"/>
          <w:szCs w:val="12"/>
        </w:rPr>
        <w:fldChar w:fldCharType="separate"/>
      </w:r>
      <w:r w:rsidR="009667F3" w:rsidRPr="008C4E44">
        <w:rPr>
          <w:sz w:val="12"/>
          <w:szCs w:val="12"/>
        </w:rPr>
        <w:fldChar w:fldCharType="end"/>
      </w:r>
      <w:bookmarkEnd w:id="6"/>
      <w:r w:rsidR="009667F3" w:rsidRPr="009667F3">
        <w:rPr>
          <w:sz w:val="12"/>
          <w:szCs w:val="12"/>
        </w:rPr>
        <w:t xml:space="preserve"> </w:t>
      </w:r>
      <w:bookmarkStart w:id="7" w:name="_Hlk169096429"/>
      <w:r w:rsidR="008C4E44">
        <w:fldChar w:fldCharType="begin"/>
      </w:r>
      <w:r w:rsidR="008C4E44">
        <w:instrText>HYPERLINK "https://www.mboraad.nl/sites/default/files/2023-07/actualisatie_gezamenlijke_agenda_meer_samen_mbo_raad_vh_adef_2022-2025_versie_1.1.pdf"</w:instrText>
      </w:r>
      <w:r w:rsidR="008C4E44">
        <w:fldChar w:fldCharType="separate"/>
      </w:r>
      <w:r w:rsidR="008C4E44">
        <w:rPr>
          <w:rStyle w:val="Hyperlink"/>
          <w:sz w:val="12"/>
          <w:szCs w:val="12"/>
        </w:rPr>
        <w:t xml:space="preserve">MBO Raad, VH en </w:t>
      </w:r>
      <w:proofErr w:type="spellStart"/>
      <w:r w:rsidR="008C4E44">
        <w:rPr>
          <w:rStyle w:val="Hyperlink"/>
          <w:sz w:val="12"/>
          <w:szCs w:val="12"/>
        </w:rPr>
        <w:t>Adef</w:t>
      </w:r>
      <w:proofErr w:type="spellEnd"/>
      <w:r w:rsidR="008C4E44">
        <w:rPr>
          <w:rStyle w:val="Hyperlink"/>
          <w:sz w:val="12"/>
          <w:szCs w:val="12"/>
        </w:rPr>
        <w:t>: Agenda_’</w:t>
      </w:r>
      <w:proofErr w:type="spellStart"/>
      <w:r w:rsidR="008C4E44">
        <w:rPr>
          <w:rStyle w:val="Hyperlink"/>
          <w:sz w:val="12"/>
          <w:szCs w:val="12"/>
        </w:rPr>
        <w:t>Meer_Samen</w:t>
      </w:r>
      <w:proofErr w:type="spellEnd"/>
      <w:r w:rsidR="008C4E44">
        <w:rPr>
          <w:rStyle w:val="Hyperlink"/>
          <w:sz w:val="12"/>
          <w:szCs w:val="12"/>
        </w:rPr>
        <w:t>’</w:t>
      </w:r>
      <w:r w:rsidR="008C4E44">
        <w:rPr>
          <w:rStyle w:val="Hyperlink"/>
          <w:sz w:val="12"/>
          <w:szCs w:val="12"/>
        </w:rPr>
        <w:fldChar w:fldCharType="end"/>
      </w:r>
      <w:bookmarkEnd w:id="7"/>
      <w:r w:rsidR="009667F3" w:rsidRPr="008C4E44">
        <w:rPr>
          <w:sz w:val="12"/>
          <w:szCs w:val="12"/>
        </w:rPr>
        <w:fldChar w:fldCharType="begin"/>
      </w:r>
      <w:r w:rsidR="009667F3" w:rsidRPr="008C4E44">
        <w:rPr>
          <w:sz w:val="12"/>
          <w:szCs w:val="12"/>
        </w:rPr>
        <w:instrText>HYPERLINK "https://www.mboraad.nl/sites/default/files/2023-07/actualisatie_gezamenlijke_agenda_meer_samen_mbo_raad_vh_adef_2022-2025_versie_1.1.pdf"</w:instrText>
      </w:r>
      <w:r w:rsidR="009667F3" w:rsidRPr="008C4E44">
        <w:rPr>
          <w:sz w:val="12"/>
          <w:szCs w:val="12"/>
        </w:rPr>
      </w:r>
      <w:r w:rsidR="007D675F">
        <w:rPr>
          <w:sz w:val="12"/>
          <w:szCs w:val="12"/>
        </w:rPr>
        <w:fldChar w:fldCharType="separate"/>
      </w:r>
      <w:r w:rsidR="009667F3" w:rsidRPr="008C4E44">
        <w:fldChar w:fldCharType="end"/>
      </w:r>
    </w:p>
  </w:footnote>
  <w:footnote w:id="10">
    <w:p w14:paraId="4B62B3E3" w14:textId="77777777" w:rsidR="00DE2651" w:rsidRDefault="00DE2651" w:rsidP="009667F3">
      <w:pPr>
        <w:pStyle w:val="Voetnoottekst"/>
      </w:pPr>
      <w:r w:rsidRPr="009667F3">
        <w:rPr>
          <w:sz w:val="12"/>
          <w:szCs w:val="12"/>
        </w:rPr>
        <w:footnoteRef/>
      </w:r>
      <w:r w:rsidRPr="009667F3">
        <w:rPr>
          <w:sz w:val="12"/>
          <w:szCs w:val="12"/>
        </w:rPr>
        <w:t xml:space="preserve"> </w:t>
      </w:r>
      <w:r w:rsidRPr="00AD5B25">
        <w:rPr>
          <w:sz w:val="12"/>
          <w:szCs w:val="12"/>
        </w:rPr>
        <w:t>De bijzondere nadere vooropleidingseisen hebben betrekking op de kennisgebieden, geschiedenis, aardrijkskunde en natuur en techniek.</w:t>
      </w:r>
      <w:r>
        <w:rPr>
          <w:rFonts w:ascii="Arial" w:hAnsi="Arial" w:cs="Arial"/>
          <w:color w:val="333333"/>
          <w:shd w:val="clear" w:color="auto" w:fill="FFFFFF"/>
        </w:rPr>
        <w:t xml:space="preserve"> </w:t>
      </w:r>
    </w:p>
  </w:footnote>
  <w:footnote w:id="11">
    <w:p w14:paraId="249BDB6A" w14:textId="21D05CF1" w:rsidR="00DE2651" w:rsidRPr="009667F3" w:rsidRDefault="00DE2651" w:rsidP="00DE2651">
      <w:pPr>
        <w:pStyle w:val="Voetnoottekst"/>
        <w:rPr>
          <w:sz w:val="12"/>
          <w:szCs w:val="12"/>
        </w:rPr>
      </w:pPr>
      <w:r w:rsidRPr="009667F3">
        <w:rPr>
          <w:sz w:val="12"/>
          <w:szCs w:val="12"/>
        </w:rPr>
        <w:footnoteRef/>
      </w:r>
      <w:r w:rsidRPr="009667F3">
        <w:rPr>
          <w:sz w:val="12"/>
          <w:szCs w:val="12"/>
        </w:rPr>
        <w:t xml:space="preserve"> </w:t>
      </w:r>
      <w:proofErr w:type="spellStart"/>
      <w:r w:rsidR="007658B3" w:rsidRPr="009667F3">
        <w:rPr>
          <w:sz w:val="12"/>
          <w:szCs w:val="12"/>
        </w:rPr>
        <w:t>ResearchNed</w:t>
      </w:r>
      <w:proofErr w:type="spellEnd"/>
      <w:r w:rsidR="007658B3" w:rsidRPr="009667F3">
        <w:rPr>
          <w:sz w:val="12"/>
          <w:szCs w:val="12"/>
        </w:rPr>
        <w:t>, ‘</w:t>
      </w:r>
      <w:r w:rsidRPr="009667F3">
        <w:rPr>
          <w:sz w:val="12"/>
          <w:szCs w:val="12"/>
        </w:rPr>
        <w:t>Tussenevaluatie Experiment toelatingseisen pabo</w:t>
      </w:r>
      <w:r w:rsidR="007658B3" w:rsidRPr="009667F3">
        <w:rPr>
          <w:sz w:val="12"/>
          <w:szCs w:val="12"/>
        </w:rPr>
        <w:t xml:space="preserve">’, juni 2024. </w:t>
      </w:r>
    </w:p>
  </w:footnote>
  <w:footnote w:id="12">
    <w:p w14:paraId="0BB37F4A" w14:textId="3D8E6A14" w:rsidR="00BC3110" w:rsidRDefault="00BC3110">
      <w:pPr>
        <w:pStyle w:val="Voetnoottekst"/>
      </w:pPr>
      <w:r w:rsidRPr="00AA3860">
        <w:rPr>
          <w:sz w:val="12"/>
          <w:szCs w:val="12"/>
        </w:rPr>
        <w:footnoteRef/>
      </w:r>
      <w:r w:rsidRPr="00AA3860">
        <w:rPr>
          <w:sz w:val="12"/>
          <w:szCs w:val="12"/>
        </w:rPr>
        <w:t xml:space="preserve"> Het volledige rapport is te vinden op </w:t>
      </w:r>
      <w:hyperlink r:id="rId2" w:history="1">
        <w:r w:rsidR="00AA3860" w:rsidRPr="00AA3860">
          <w:rPr>
            <w:rStyle w:val="Hyperlink"/>
            <w:sz w:val="12"/>
            <w:szCs w:val="12"/>
          </w:rPr>
          <w:t>https://www.aanpaklerarentekort.nl/documenten/rapporten/2024/05/29/inzet-van-andere-professionals-voor-de-aanpak-van-het-lerarentekort---eindrapport</w:t>
        </w:r>
      </w:hyperlink>
      <w:r w:rsidR="00AA3860">
        <w:rPr>
          <w:sz w:val="12"/>
          <w:szCs w:val="12"/>
        </w:rPr>
        <w:t xml:space="preserve"> </w:t>
      </w:r>
    </w:p>
  </w:footnote>
  <w:footnote w:id="13">
    <w:p w14:paraId="419E828E" w14:textId="19E08C96" w:rsidR="00AA3860" w:rsidRDefault="00AA3860">
      <w:pPr>
        <w:pStyle w:val="Voetnoottekst"/>
      </w:pPr>
      <w:r w:rsidRPr="00AA3860">
        <w:rPr>
          <w:rStyle w:val="Voetnootmarkering"/>
          <w:sz w:val="12"/>
          <w:szCs w:val="12"/>
        </w:rPr>
        <w:footnoteRef/>
      </w:r>
      <w:r w:rsidRPr="00AA3860">
        <w:rPr>
          <w:sz w:val="12"/>
          <w:szCs w:val="12"/>
        </w:rPr>
        <w:t xml:space="preserve"> Het volledige rapport is te vinden op</w:t>
      </w:r>
      <w:r>
        <w:rPr>
          <w:sz w:val="12"/>
          <w:szCs w:val="12"/>
        </w:rPr>
        <w:t xml:space="preserve"> </w:t>
      </w:r>
      <w:hyperlink r:id="rId3" w:history="1">
        <w:r w:rsidRPr="00A21BD8">
          <w:rPr>
            <w:rStyle w:val="Hyperlink"/>
            <w:sz w:val="12"/>
            <w:szCs w:val="12"/>
          </w:rPr>
          <w:t>https://www.aanpaklerarentekort.nl/documenten/rapporten/2024/06/17/eindrapportage-evaluatie-convenanten-lerarentekort-primair-onderwijs-in-de-g5</w:t>
        </w:r>
      </w:hyperlink>
      <w:r>
        <w:rPr>
          <w:sz w:val="12"/>
          <w:szCs w:val="1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1965"/>
    <w:multiLevelType w:val="multilevel"/>
    <w:tmpl w:val="F6CA4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63666"/>
    <w:multiLevelType w:val="hybridMultilevel"/>
    <w:tmpl w:val="627A6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936EEE"/>
    <w:multiLevelType w:val="hybridMultilevel"/>
    <w:tmpl w:val="D4A0BB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0E01B4"/>
    <w:multiLevelType w:val="hybridMultilevel"/>
    <w:tmpl w:val="03007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D320AF"/>
    <w:multiLevelType w:val="hybridMultilevel"/>
    <w:tmpl w:val="09489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1A6000"/>
    <w:multiLevelType w:val="hybridMultilevel"/>
    <w:tmpl w:val="3F68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70560"/>
    <w:multiLevelType w:val="hybridMultilevel"/>
    <w:tmpl w:val="D2127E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F423A0"/>
    <w:multiLevelType w:val="hybridMultilevel"/>
    <w:tmpl w:val="5A6A0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551A26"/>
    <w:multiLevelType w:val="hybridMultilevel"/>
    <w:tmpl w:val="9078D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D2719A"/>
    <w:multiLevelType w:val="hybridMultilevel"/>
    <w:tmpl w:val="E2C09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2533490">
    <w:abstractNumId w:val="3"/>
  </w:num>
  <w:num w:numId="2" w16cid:durableId="1655177546">
    <w:abstractNumId w:val="0"/>
  </w:num>
  <w:num w:numId="3" w16cid:durableId="313338020">
    <w:abstractNumId w:val="8"/>
  </w:num>
  <w:num w:numId="4" w16cid:durableId="948273141">
    <w:abstractNumId w:val="4"/>
  </w:num>
  <w:num w:numId="5" w16cid:durableId="834960255">
    <w:abstractNumId w:val="9"/>
  </w:num>
  <w:num w:numId="6" w16cid:durableId="220749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518620">
    <w:abstractNumId w:val="1"/>
  </w:num>
  <w:num w:numId="8" w16cid:durableId="957219531">
    <w:abstractNumId w:val="6"/>
  </w:num>
  <w:num w:numId="9" w16cid:durableId="1024942520">
    <w:abstractNumId w:val="7"/>
  </w:num>
  <w:num w:numId="10" w16cid:durableId="1035277348">
    <w:abstractNumId w:val="5"/>
  </w:num>
  <w:num w:numId="11" w16cid:durableId="45352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15"/>
    <w:rsid w:val="00010A5F"/>
    <w:rsid w:val="00012DC4"/>
    <w:rsid w:val="0004209B"/>
    <w:rsid w:val="000527A2"/>
    <w:rsid w:val="000853B8"/>
    <w:rsid w:val="00091A15"/>
    <w:rsid w:val="0009560D"/>
    <w:rsid w:val="000B7D6C"/>
    <w:rsid w:val="001008C5"/>
    <w:rsid w:val="001070A1"/>
    <w:rsid w:val="00173DC7"/>
    <w:rsid w:val="001803E2"/>
    <w:rsid w:val="00184D66"/>
    <w:rsid w:val="001C7D06"/>
    <w:rsid w:val="001D2E75"/>
    <w:rsid w:val="00214FBD"/>
    <w:rsid w:val="00242B9D"/>
    <w:rsid w:val="00250204"/>
    <w:rsid w:val="002807B9"/>
    <w:rsid w:val="00292A5D"/>
    <w:rsid w:val="002978D6"/>
    <w:rsid w:val="002B60B5"/>
    <w:rsid w:val="002B6967"/>
    <w:rsid w:val="002B70CF"/>
    <w:rsid w:val="002D6488"/>
    <w:rsid w:val="002E51D2"/>
    <w:rsid w:val="002E7A3C"/>
    <w:rsid w:val="0030760A"/>
    <w:rsid w:val="00332DC9"/>
    <w:rsid w:val="00396750"/>
    <w:rsid w:val="003B2F4F"/>
    <w:rsid w:val="003D64C7"/>
    <w:rsid w:val="003F6393"/>
    <w:rsid w:val="0044553C"/>
    <w:rsid w:val="004647BF"/>
    <w:rsid w:val="00475E59"/>
    <w:rsid w:val="004C747B"/>
    <w:rsid w:val="004D3224"/>
    <w:rsid w:val="004F3154"/>
    <w:rsid w:val="00505F98"/>
    <w:rsid w:val="0051098E"/>
    <w:rsid w:val="00524F06"/>
    <w:rsid w:val="00546E7C"/>
    <w:rsid w:val="00573913"/>
    <w:rsid w:val="005A3C66"/>
    <w:rsid w:val="005B53D4"/>
    <w:rsid w:val="00647136"/>
    <w:rsid w:val="00653572"/>
    <w:rsid w:val="006926BE"/>
    <w:rsid w:val="006A4C7E"/>
    <w:rsid w:val="006B7B95"/>
    <w:rsid w:val="006C24BB"/>
    <w:rsid w:val="006D18C5"/>
    <w:rsid w:val="006E243F"/>
    <w:rsid w:val="00731231"/>
    <w:rsid w:val="007658B3"/>
    <w:rsid w:val="0079084B"/>
    <w:rsid w:val="007A60F1"/>
    <w:rsid w:val="007A6E7F"/>
    <w:rsid w:val="007D073F"/>
    <w:rsid w:val="007D675F"/>
    <w:rsid w:val="007E0857"/>
    <w:rsid w:val="007E6132"/>
    <w:rsid w:val="008233C9"/>
    <w:rsid w:val="00831363"/>
    <w:rsid w:val="00841322"/>
    <w:rsid w:val="008773DA"/>
    <w:rsid w:val="008937E0"/>
    <w:rsid w:val="008B5FED"/>
    <w:rsid w:val="008C4E44"/>
    <w:rsid w:val="008F03DD"/>
    <w:rsid w:val="009667F3"/>
    <w:rsid w:val="00976282"/>
    <w:rsid w:val="00987345"/>
    <w:rsid w:val="00987C31"/>
    <w:rsid w:val="009B492B"/>
    <w:rsid w:val="00A07A6E"/>
    <w:rsid w:val="00A07EC7"/>
    <w:rsid w:val="00A117ED"/>
    <w:rsid w:val="00A27981"/>
    <w:rsid w:val="00A30DDB"/>
    <w:rsid w:val="00A60298"/>
    <w:rsid w:val="00A64953"/>
    <w:rsid w:val="00A8115A"/>
    <w:rsid w:val="00AA3860"/>
    <w:rsid w:val="00AD43FD"/>
    <w:rsid w:val="00AD5B25"/>
    <w:rsid w:val="00AE46A1"/>
    <w:rsid w:val="00B0755A"/>
    <w:rsid w:val="00B47730"/>
    <w:rsid w:val="00B63238"/>
    <w:rsid w:val="00B66C3F"/>
    <w:rsid w:val="00B7484E"/>
    <w:rsid w:val="00BB56E3"/>
    <w:rsid w:val="00BC19D1"/>
    <w:rsid w:val="00BC3110"/>
    <w:rsid w:val="00BC3146"/>
    <w:rsid w:val="00BF6797"/>
    <w:rsid w:val="00C507AB"/>
    <w:rsid w:val="00C74249"/>
    <w:rsid w:val="00C7684A"/>
    <w:rsid w:val="00CC4CC3"/>
    <w:rsid w:val="00CC6CA8"/>
    <w:rsid w:val="00CD4F4D"/>
    <w:rsid w:val="00D031CA"/>
    <w:rsid w:val="00D100F1"/>
    <w:rsid w:val="00D51EFA"/>
    <w:rsid w:val="00D9083E"/>
    <w:rsid w:val="00D94601"/>
    <w:rsid w:val="00DE2651"/>
    <w:rsid w:val="00E34D91"/>
    <w:rsid w:val="00E37CBE"/>
    <w:rsid w:val="00E814CD"/>
    <w:rsid w:val="00E95F93"/>
    <w:rsid w:val="00EA7084"/>
    <w:rsid w:val="00EE6B06"/>
    <w:rsid w:val="00F1684F"/>
    <w:rsid w:val="00F204DC"/>
    <w:rsid w:val="00F275E9"/>
    <w:rsid w:val="00F82064"/>
    <w:rsid w:val="00FA1D33"/>
    <w:rsid w:val="00FE128F"/>
    <w:rsid w:val="24F625E3"/>
    <w:rsid w:val="2E5EFFA4"/>
    <w:rsid w:val="45EB8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07E1"/>
  <w15:chartTrackingRefBased/>
  <w15:docId w15:val="{C8A808B0-99A4-4FA1-BD0C-4E5139AF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91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B0755A"/>
    <w:pPr>
      <w:ind w:left="720"/>
      <w:contextualSpacing/>
    </w:pPr>
  </w:style>
  <w:style w:type="paragraph" w:customStyle="1" w:styleId="xmsonormal">
    <w:name w:val="x_msonormal"/>
    <w:basedOn w:val="Standaard"/>
    <w:rsid w:val="00831363"/>
    <w:pPr>
      <w:spacing w:after="0" w:line="240" w:lineRule="auto"/>
    </w:pPr>
    <w:rPr>
      <w:rFonts w:ascii="Calibri" w:hAnsi="Calibri" w:cs="Calibri"/>
      <w:kern w:val="0"/>
      <w:lang w:eastAsia="nl-NL"/>
      <w14:ligatures w14:val="none"/>
    </w:rPr>
  </w:style>
  <w:style w:type="paragraph" w:customStyle="1" w:styleId="xmsolistparagraph">
    <w:name w:val="x_msolistparagraph"/>
    <w:basedOn w:val="Standaard"/>
    <w:rsid w:val="00831363"/>
    <w:pPr>
      <w:spacing w:after="0" w:line="240" w:lineRule="auto"/>
      <w:ind w:left="720"/>
    </w:pPr>
    <w:rPr>
      <w:rFonts w:ascii="Calibri" w:hAnsi="Calibri" w:cs="Calibri"/>
      <w:kern w:val="0"/>
      <w:lang w:eastAsia="nl-NL"/>
      <w14:ligatures w14:val="none"/>
    </w:rPr>
  </w:style>
  <w:style w:type="character" w:styleId="Verwijzingopmerking">
    <w:name w:val="annotation reference"/>
    <w:basedOn w:val="Standaardalinea-lettertype"/>
    <w:unhideWhenUsed/>
    <w:rsid w:val="00831363"/>
    <w:rPr>
      <w:sz w:val="16"/>
      <w:szCs w:val="16"/>
    </w:rPr>
  </w:style>
  <w:style w:type="paragraph" w:styleId="Tekstopmerking">
    <w:name w:val="annotation text"/>
    <w:basedOn w:val="Standaard"/>
    <w:link w:val="TekstopmerkingChar"/>
    <w:uiPriority w:val="99"/>
    <w:unhideWhenUsed/>
    <w:rsid w:val="00831363"/>
    <w:pPr>
      <w:spacing w:after="0" w:line="240" w:lineRule="auto"/>
    </w:pPr>
    <w:rPr>
      <w:rFonts w:ascii="Calibri" w:hAnsi="Calibri" w:cs="Calibri"/>
      <w:kern w:val="0"/>
      <w:sz w:val="20"/>
      <w:szCs w:val="20"/>
    </w:rPr>
  </w:style>
  <w:style w:type="character" w:customStyle="1" w:styleId="TekstopmerkingChar">
    <w:name w:val="Tekst opmerking Char"/>
    <w:basedOn w:val="Standaardalinea-lettertype"/>
    <w:link w:val="Tekstopmerking"/>
    <w:uiPriority w:val="99"/>
    <w:rsid w:val="00831363"/>
    <w:rPr>
      <w:rFonts w:ascii="Calibri" w:hAnsi="Calibri" w:cs="Calibri"/>
      <w:kern w:val="0"/>
      <w:sz w:val="20"/>
      <w:szCs w:val="20"/>
    </w:rPr>
  </w:style>
  <w:style w:type="paragraph" w:styleId="Revisie">
    <w:name w:val="Revision"/>
    <w:hidden/>
    <w:uiPriority w:val="99"/>
    <w:semiHidden/>
    <w:rsid w:val="00987C3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0527A2"/>
    <w:pPr>
      <w:spacing w:after="160"/>
    </w:pPr>
    <w:rPr>
      <w:rFonts w:asciiTheme="minorHAnsi" w:hAnsiTheme="minorHAnsi" w:cstheme="minorBidi"/>
      <w:b/>
      <w:bCs/>
      <w:kern w:val="2"/>
    </w:rPr>
  </w:style>
  <w:style w:type="character" w:customStyle="1" w:styleId="OnderwerpvanopmerkingChar">
    <w:name w:val="Onderwerp van opmerking Char"/>
    <w:basedOn w:val="TekstopmerkingChar"/>
    <w:link w:val="Onderwerpvanopmerking"/>
    <w:uiPriority w:val="99"/>
    <w:semiHidden/>
    <w:rsid w:val="000527A2"/>
    <w:rPr>
      <w:rFonts w:ascii="Calibri" w:hAnsi="Calibri" w:cs="Calibri"/>
      <w:b/>
      <w:bCs/>
      <w:kern w:val="0"/>
      <w:sz w:val="20"/>
      <w:szCs w:val="20"/>
    </w:rPr>
  </w:style>
  <w:style w:type="character" w:styleId="Hyperlink">
    <w:name w:val="Hyperlink"/>
    <w:basedOn w:val="Standaardalinea-lettertype"/>
    <w:uiPriority w:val="99"/>
    <w:unhideWhenUsed/>
    <w:rPr>
      <w:color w:val="0563C1" w:themeColor="hyperlink"/>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uiPriority w:val="99"/>
    <w:unhideWhenUsed/>
    <w:rsid w:val="00DE2651"/>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DE2651"/>
    <w:rPr>
      <w:sz w:val="20"/>
      <w:szCs w:val="20"/>
    </w:rPr>
  </w:style>
  <w:style w:type="character" w:styleId="Voetnootmarkering">
    <w:name w:val="footnote reference"/>
    <w:aliases w:val="Voetnootmarkering Oberon"/>
    <w:basedOn w:val="Standaardalinea-lettertype"/>
    <w:uiPriority w:val="99"/>
    <w:unhideWhenUsed/>
    <w:rsid w:val="00DE2651"/>
    <w:rPr>
      <w:vertAlign w:val="superscript"/>
    </w:rPr>
  </w:style>
  <w:style w:type="paragraph" w:styleId="Koptekst">
    <w:name w:val="header"/>
    <w:basedOn w:val="Standaard"/>
    <w:link w:val="KoptekstChar"/>
    <w:uiPriority w:val="99"/>
    <w:semiHidden/>
    <w:unhideWhenUsed/>
    <w:rsid w:val="008773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773DA"/>
  </w:style>
  <w:style w:type="paragraph" w:styleId="Voettekst">
    <w:name w:val="footer"/>
    <w:basedOn w:val="Standaard"/>
    <w:link w:val="VoettekstChar"/>
    <w:uiPriority w:val="99"/>
    <w:semiHidden/>
    <w:unhideWhenUsed/>
    <w:rsid w:val="008773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8773DA"/>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C507AB"/>
  </w:style>
  <w:style w:type="character" w:customStyle="1" w:styleId="normaltextrun">
    <w:name w:val="normaltextrun"/>
    <w:basedOn w:val="Standaardalinea-lettertype"/>
    <w:rsid w:val="00C507AB"/>
  </w:style>
  <w:style w:type="character" w:customStyle="1" w:styleId="eop">
    <w:name w:val="eop"/>
    <w:basedOn w:val="Standaardalinea-lettertype"/>
    <w:rsid w:val="00C507AB"/>
  </w:style>
  <w:style w:type="character" w:styleId="Tekstvantijdelijkeaanduiding">
    <w:name w:val="Placeholder Text"/>
    <w:basedOn w:val="Standaardalinea-lettertype"/>
    <w:rsid w:val="007A60F1"/>
    <w:rPr>
      <w:color w:val="808080"/>
    </w:rPr>
  </w:style>
  <w:style w:type="character" w:styleId="Onopgelostemelding">
    <w:name w:val="Unresolved Mention"/>
    <w:basedOn w:val="Standaardalinea-lettertype"/>
    <w:uiPriority w:val="99"/>
    <w:semiHidden/>
    <w:unhideWhenUsed/>
    <w:rsid w:val="00AA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956">
      <w:bodyDiv w:val="1"/>
      <w:marLeft w:val="0"/>
      <w:marRight w:val="0"/>
      <w:marTop w:val="0"/>
      <w:marBottom w:val="0"/>
      <w:divBdr>
        <w:top w:val="none" w:sz="0" w:space="0" w:color="auto"/>
        <w:left w:val="none" w:sz="0" w:space="0" w:color="auto"/>
        <w:bottom w:val="none" w:sz="0" w:space="0" w:color="auto"/>
        <w:right w:val="none" w:sz="0" w:space="0" w:color="auto"/>
      </w:divBdr>
    </w:div>
    <w:div w:id="280579477">
      <w:bodyDiv w:val="1"/>
      <w:marLeft w:val="0"/>
      <w:marRight w:val="0"/>
      <w:marTop w:val="0"/>
      <w:marBottom w:val="0"/>
      <w:divBdr>
        <w:top w:val="none" w:sz="0" w:space="0" w:color="auto"/>
        <w:left w:val="none" w:sz="0" w:space="0" w:color="auto"/>
        <w:bottom w:val="none" w:sz="0" w:space="0" w:color="auto"/>
        <w:right w:val="none" w:sz="0" w:space="0" w:color="auto"/>
      </w:divBdr>
    </w:div>
    <w:div w:id="20069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anpaklerarentekort.nl/documenten/rapporten/2024/06/17/eindrapportage-evaluatie-convenanten-lerarentekort-primair-onderwijs-in-de-g5" TargetMode="External"/><Relationship Id="rId2" Type="http://schemas.openxmlformats.org/officeDocument/2006/relationships/hyperlink" Target="https://www.aanpaklerarentekort.nl/documenten/rapporten/2024/05/29/inzet-van-andere-professionals-voor-de-aanpak-van-het-lerarentekort---eindrapport" TargetMode="External"/><Relationship Id="rId1" Type="http://schemas.openxmlformats.org/officeDocument/2006/relationships/hyperlink" Target="https://www.rijksoverheid.nl/documenten/rapporten/2021/05/31/meer-meesters-routes-naar-diversiteit-voor-de-kla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5951</ap:Words>
  <ap:Characters>32735</ap:Characters>
  <ap:DocSecurity>4</ap:DocSecurity>
  <ap:Lines>272</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2024-06-25T15:06:00.0000000Z</dcterms:created>
  <dcterms:modified xsi:type="dcterms:W3CDTF">2024-06-25T15:06:00.0000000Z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0x01010039F6625A5CB8744BB97CBC66F2469185</vt:lpwstr>
  </property>
  <property fmtid="{D5CDD505-2E9C-101B-9397-08002B2CF9AE}" pid="3" name="cs_objectid">
    <vt:lpwstr>46251619</vt:lpwstr>
  </property>
</Properties>
</file>