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7E0D" w:rsidR="00A87E0D" w:rsidP="00A87E0D" w:rsidRDefault="00A87E0D" w14:paraId="40730162" w14:textId="77777777">
      <w:pPr>
        <w:rPr>
          <w:b/>
          <w:bCs/>
        </w:rPr>
      </w:pPr>
      <w:r w:rsidRPr="00A87E0D">
        <w:rPr>
          <w:b/>
          <w:bCs/>
        </w:rPr>
        <w:t>COMMISSIE-REGELING VAN WERKZAAMHEDEN KLIMAAT EN GROENE GROEI</w:t>
      </w:r>
    </w:p>
    <w:p w:rsidR="00A87E0D" w:rsidP="00A87E0D" w:rsidRDefault="00A87E0D" w14:paraId="1708D80F" w14:textId="77777777"/>
    <w:p w:rsidR="00A87E0D" w:rsidP="00A87E0D" w:rsidRDefault="00A87E0D" w14:paraId="4955678E" w14:textId="77777777">
      <w:r>
        <w:t>Dinsdag 22 oktober 2024 bij aanvang procedurevergadering om 16.45 uur:</w:t>
      </w:r>
    </w:p>
    <w:p w:rsidR="00A87E0D" w:rsidP="00A87E0D" w:rsidRDefault="00A87E0D" w14:paraId="6C727D96" w14:textId="77777777"/>
    <w:p w:rsidR="00A87E0D" w:rsidP="00A87E0D" w:rsidRDefault="00A87E0D" w14:paraId="03F417CC" w14:textId="3D2D48ED">
      <w:pPr>
        <w:pStyle w:val="Lijstalinea"/>
        <w:numPr>
          <w:ilvl w:val="0"/>
          <w:numId w:val="1"/>
        </w:numPr>
      </w:pPr>
      <w:r>
        <w:t xml:space="preserve">Verzoek van het lid </w:t>
      </w:r>
      <w:r w:rsidRPr="00A87E0D">
        <w:rPr>
          <w:b/>
          <w:bCs/>
        </w:rPr>
        <w:t>TEUNISSEN</w:t>
      </w:r>
      <w:r>
        <w:t xml:space="preserve"> (PvdD) om een (deskundigen)gesprek te organiseren naar aanleiding van de aanhoudende zorgen uit de maatschappij over maatwerkafspraken met Tata Steel, met als doel de Kamer beter te informeren over economische perspectieven over de toekomst van Tata Steel in Nederland. </w:t>
      </w:r>
      <w:r>
        <w:br/>
      </w:r>
      <w:r>
        <w:t xml:space="preserve">Het verzoek is dit gesprek zo spoedig mogelijk in te plannen, in ieder geval uiterlijk in november 2024, in verband met de lopende onderhandelingen met Tata Steel, zodat de inzichten die uit het gesprek volgen door de Kamer kunnen worden meegenomen. </w:t>
      </w:r>
    </w:p>
    <w:p w:rsidRPr="00A87E0D" w:rsidR="00C411A3" w:rsidP="00A87E0D" w:rsidRDefault="00C411A3" w14:paraId="417EA578" w14:textId="6678B98B"/>
    <w:sectPr w:rsidRPr="00A87E0D" w:rsidR="00C411A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02F1A"/>
    <w:multiLevelType w:val="hybridMultilevel"/>
    <w:tmpl w:val="66A67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356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96"/>
    <w:rsid w:val="00A87E0D"/>
    <w:rsid w:val="00BA3E96"/>
    <w:rsid w:val="00C411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61F1"/>
  <w15:chartTrackingRefBased/>
  <w15:docId w15:val="{D6C76675-0F6A-4588-9155-83C842C7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87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105</ap:Words>
  <ap:Characters>582</ap:Characters>
  <ap:DocSecurity>0</ap:DocSecurity>
  <ap:Lines>4</ap:Lines>
  <ap:Paragraphs>1</ap:Paragraphs>
  <ap:ScaleCrop>false</ap:ScaleCrop>
  <ap:LinksUpToDate>false</ap:LinksUpToDate>
  <ap:CharactersWithSpaces>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2024-10-23T07:07:00.0000000Z</dcterms:created>
  <dcterms:modified xsi:type="dcterms:W3CDTF">2024-10-23T07:39:00.0000000Z</dcterms:modified>
  <version/>
  <category/>
</coreProperties>
</file>