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019"/>
        <w:gridCol w:w="3827"/>
      </w:tblGrid>
      <w:tr w:rsidRPr="00763D8D" w:rsidR="00DF62D6" w:rsidTr="00BE7B1F" w14:paraId="5F608CA9" w14:textId="77777777">
        <w:tc>
          <w:tcPr>
            <w:tcW w:w="5828" w:type="dxa"/>
            <w:gridSpan w:val="2"/>
          </w:tcPr>
          <w:p w:rsidRPr="00763D8D" w:rsidR="00DF62D6" w:rsidP="00DC7F83" w:rsidRDefault="00895D57" w14:paraId="5F608CA3" w14:textId="77777777">
            <w:pPr>
              <w:rPr>
                <w:sz w:val="22"/>
                <w:szCs w:val="22"/>
              </w:rPr>
            </w:pPr>
            <w:r w:rsidRPr="00763D8D">
              <w:rPr>
                <w:noProof/>
              </w:rPr>
              <w:drawing>
                <wp:inline distT="0" distB="0" distL="0" distR="0" wp14:anchorId="5F608CD9" wp14:editId="5F608CDA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Pr="00763D8D" w:rsidR="003D155F" w:rsidRDefault="003D155F" w14:paraId="5F608CA4" w14:textId="77777777">
            <w:pPr>
              <w:rPr>
                <w:szCs w:val="18"/>
              </w:rPr>
            </w:pPr>
          </w:p>
          <w:p w:rsidRPr="00763D8D" w:rsidR="003D155F" w:rsidRDefault="003D155F" w14:paraId="5F608CA5" w14:textId="77777777">
            <w:pPr>
              <w:rPr>
                <w:szCs w:val="18"/>
              </w:rPr>
            </w:pPr>
          </w:p>
          <w:p w:rsidRPr="00763D8D" w:rsidR="003D155F" w:rsidRDefault="003D155F" w14:paraId="5F608CA6" w14:textId="77777777">
            <w:pPr>
              <w:rPr>
                <w:szCs w:val="18"/>
              </w:rPr>
            </w:pPr>
          </w:p>
          <w:p w:rsidRPr="00763D8D" w:rsidR="006128D4" w:rsidRDefault="006128D4" w14:paraId="5F608CA7" w14:textId="77777777">
            <w:pPr>
              <w:rPr>
                <w:szCs w:val="18"/>
              </w:rPr>
            </w:pPr>
          </w:p>
          <w:p w:rsidRPr="00763D8D" w:rsidR="00DF62D6" w:rsidP="00427018" w:rsidRDefault="003D155F" w14:paraId="5F608CA8" w14:textId="79495C61">
            <w:pPr>
              <w:jc w:val="right"/>
              <w:rPr>
                <w:b/>
                <w:sz w:val="22"/>
                <w:szCs w:val="22"/>
              </w:rPr>
            </w:pPr>
            <w:r w:rsidRPr="00763D8D">
              <w:rPr>
                <w:b/>
                <w:szCs w:val="18"/>
              </w:rPr>
              <w:t xml:space="preserve">Commissie </w:t>
            </w:r>
            <w:r w:rsidRPr="00763D8D" w:rsidR="00427018">
              <w:rPr>
                <w:b/>
                <w:szCs w:val="18"/>
              </w:rPr>
              <w:t>K&amp;GG</w:t>
            </w:r>
          </w:p>
        </w:tc>
      </w:tr>
      <w:tr w:rsidRPr="00763D8D" w:rsidR="00B576DC" w:rsidTr="00BE7B1F" w14:paraId="35B4E954" w14:textId="77777777">
        <w:tc>
          <w:tcPr>
            <w:tcW w:w="5828" w:type="dxa"/>
            <w:gridSpan w:val="2"/>
          </w:tcPr>
          <w:p w:rsidRPr="00763D8D" w:rsidR="00B576DC" w:rsidP="00DC7F83" w:rsidRDefault="00B576DC" w14:paraId="2AC72EF1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B576DC" w:rsidP="00895D57" w:rsidRDefault="00B576DC" w14:paraId="3660AC0B" w14:textId="77777777">
            <w:pPr>
              <w:rPr>
                <w:szCs w:val="18"/>
              </w:rPr>
            </w:pPr>
          </w:p>
        </w:tc>
      </w:tr>
      <w:tr w:rsidRPr="00763D8D" w:rsidR="00B576DC" w:rsidTr="00BE7B1F" w14:paraId="00253657" w14:textId="77777777">
        <w:tc>
          <w:tcPr>
            <w:tcW w:w="5828" w:type="dxa"/>
            <w:gridSpan w:val="2"/>
          </w:tcPr>
          <w:p w:rsidRPr="00763D8D" w:rsidR="00B576DC" w:rsidP="00DC7F83" w:rsidRDefault="00B576DC" w14:paraId="7D9D0C1B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B576DC" w:rsidP="00895D57" w:rsidRDefault="00B576DC" w14:paraId="0CE6750D" w14:textId="77777777">
            <w:pPr>
              <w:rPr>
                <w:szCs w:val="18"/>
              </w:rPr>
            </w:pPr>
          </w:p>
        </w:tc>
      </w:tr>
      <w:tr w:rsidRPr="00763D8D" w:rsidR="00B576DC" w:rsidTr="00BE7B1F" w14:paraId="6BEA003E" w14:textId="77777777">
        <w:tc>
          <w:tcPr>
            <w:tcW w:w="5828" w:type="dxa"/>
            <w:gridSpan w:val="2"/>
          </w:tcPr>
          <w:p w:rsidRPr="00763D8D" w:rsidR="00B576DC" w:rsidP="00DC7F83" w:rsidRDefault="00B576DC" w14:paraId="4D5DF34A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B576DC" w:rsidP="00895D57" w:rsidRDefault="00B576DC" w14:paraId="284B4D87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AC" w14:textId="77777777">
        <w:tc>
          <w:tcPr>
            <w:tcW w:w="5828" w:type="dxa"/>
            <w:gridSpan w:val="2"/>
          </w:tcPr>
          <w:p w:rsidRPr="00763D8D" w:rsidR="00DF62D6" w:rsidP="00DC7F83" w:rsidRDefault="00DF62D6" w14:paraId="5F608CAA" w14:textId="77777777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Pr="00763D8D" w:rsidR="00DF62D6" w:rsidP="00895D57" w:rsidRDefault="00DF62D6" w14:paraId="5F608CAB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AF" w14:textId="77777777">
        <w:tc>
          <w:tcPr>
            <w:tcW w:w="5828" w:type="dxa"/>
            <w:gridSpan w:val="2"/>
          </w:tcPr>
          <w:p w:rsidRPr="00763D8D" w:rsidR="00DF62D6" w:rsidP="00895D57" w:rsidRDefault="00B576DC" w14:paraId="5F608CAD" w14:textId="5573C962">
            <w:pPr>
              <w:rPr>
                <w:szCs w:val="18"/>
              </w:rPr>
            </w:pPr>
            <w:r w:rsidRPr="00763D8D">
              <w:rPr>
                <w:szCs w:val="18"/>
              </w:rPr>
              <w:t xml:space="preserve">Aan de </w:t>
            </w:r>
            <w:r w:rsidR="006B0084">
              <w:rPr>
                <w:szCs w:val="18"/>
              </w:rPr>
              <w:t>minister van Klimaat en Groene Groei</w:t>
            </w:r>
          </w:p>
        </w:tc>
        <w:tc>
          <w:tcPr>
            <w:tcW w:w="3827" w:type="dxa"/>
          </w:tcPr>
          <w:p w:rsidRPr="00763D8D" w:rsidR="00DF62D6" w:rsidP="00895D57" w:rsidRDefault="00DF62D6" w14:paraId="5F608CAE" w14:textId="2E43C2B6">
            <w:pPr>
              <w:rPr>
                <w:szCs w:val="18"/>
              </w:rPr>
            </w:pPr>
          </w:p>
        </w:tc>
      </w:tr>
      <w:tr w:rsidRPr="00763D8D" w:rsidR="00DF62D6" w:rsidTr="00BE7B1F" w14:paraId="5F608CB1" w14:textId="77777777">
        <w:tc>
          <w:tcPr>
            <w:tcW w:w="9655" w:type="dxa"/>
            <w:gridSpan w:val="3"/>
          </w:tcPr>
          <w:p w:rsidRPr="00763D8D" w:rsidR="00DF62D6" w:rsidP="00895D57" w:rsidRDefault="00DF62D6" w14:paraId="5F608CB0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B3" w14:textId="77777777">
        <w:tc>
          <w:tcPr>
            <w:tcW w:w="9655" w:type="dxa"/>
            <w:gridSpan w:val="3"/>
          </w:tcPr>
          <w:p w:rsidRPr="00763D8D" w:rsidR="00DF62D6" w:rsidP="00895D57" w:rsidRDefault="00DF62D6" w14:paraId="5F608CB2" w14:textId="77777777">
            <w:pPr>
              <w:rPr>
                <w:szCs w:val="18"/>
              </w:rPr>
            </w:pPr>
          </w:p>
        </w:tc>
      </w:tr>
      <w:tr w:rsidRPr="00763D8D" w:rsidR="00B576DC" w:rsidTr="00BE7B1F" w14:paraId="3235F4B3" w14:textId="77777777">
        <w:tc>
          <w:tcPr>
            <w:tcW w:w="9655" w:type="dxa"/>
            <w:gridSpan w:val="3"/>
          </w:tcPr>
          <w:p w:rsidRPr="00763D8D" w:rsidR="00B576DC" w:rsidP="00895D57" w:rsidRDefault="00B576DC" w14:paraId="4B951AE7" w14:textId="77777777">
            <w:pPr>
              <w:rPr>
                <w:szCs w:val="18"/>
              </w:rPr>
            </w:pPr>
          </w:p>
        </w:tc>
      </w:tr>
      <w:tr w:rsidRPr="00763D8D" w:rsidR="00894CD5" w:rsidTr="00BE7B1F" w14:paraId="5DDC3724" w14:textId="77777777">
        <w:tc>
          <w:tcPr>
            <w:tcW w:w="9655" w:type="dxa"/>
            <w:gridSpan w:val="3"/>
          </w:tcPr>
          <w:p w:rsidRPr="00763D8D" w:rsidR="00894CD5" w:rsidP="00895D57" w:rsidRDefault="00894CD5" w14:paraId="42D0C32C" w14:textId="77777777">
            <w:pPr>
              <w:rPr>
                <w:szCs w:val="18"/>
              </w:rPr>
            </w:pPr>
          </w:p>
        </w:tc>
      </w:tr>
      <w:tr w:rsidRPr="00763D8D" w:rsidR="00894CD5" w:rsidTr="00BE7B1F" w14:paraId="657BF782" w14:textId="77777777">
        <w:tc>
          <w:tcPr>
            <w:tcW w:w="9655" w:type="dxa"/>
            <w:gridSpan w:val="3"/>
          </w:tcPr>
          <w:p w:rsidRPr="00763D8D" w:rsidR="00894CD5" w:rsidP="00895D57" w:rsidRDefault="00894CD5" w14:paraId="7A2B2D76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B9" w14:textId="77777777">
        <w:tc>
          <w:tcPr>
            <w:tcW w:w="9655" w:type="dxa"/>
            <w:gridSpan w:val="3"/>
          </w:tcPr>
          <w:p w:rsidRPr="00763D8D" w:rsidR="00DF62D6" w:rsidP="00895D57" w:rsidRDefault="00DF62D6" w14:paraId="5F608CB8" w14:textId="77777777">
            <w:pPr>
              <w:rPr>
                <w:szCs w:val="18"/>
              </w:rPr>
            </w:pPr>
          </w:p>
        </w:tc>
      </w:tr>
      <w:tr w:rsidRPr="00763D8D" w:rsidR="00DF62D6" w:rsidTr="00BE7B1F" w14:paraId="5F608CBC" w14:textId="77777777">
        <w:tc>
          <w:tcPr>
            <w:tcW w:w="1809" w:type="dxa"/>
          </w:tcPr>
          <w:p w:rsidRPr="00763D8D" w:rsidR="00DF62D6" w:rsidP="00895D57" w:rsidRDefault="003316BE" w14:paraId="5F608CBA" w14:textId="77777777">
            <w:pPr>
              <w:rPr>
                <w:sz w:val="16"/>
                <w:szCs w:val="16"/>
              </w:rPr>
            </w:pPr>
            <w:r w:rsidRPr="00763D8D">
              <w:rPr>
                <w:sz w:val="16"/>
                <w:szCs w:val="16"/>
              </w:rPr>
              <w:t>Plaats en datum:</w:t>
            </w:r>
          </w:p>
        </w:tc>
        <w:tc>
          <w:tcPr>
            <w:tcW w:w="7846" w:type="dxa"/>
            <w:gridSpan w:val="2"/>
          </w:tcPr>
          <w:p w:rsidRPr="00763D8D" w:rsidR="00DF62D6" w:rsidP="00895D57" w:rsidRDefault="00B31FF5" w14:paraId="5F608CBB" w14:textId="77777777">
            <w:pPr>
              <w:rPr>
                <w:szCs w:val="18"/>
              </w:rPr>
            </w:pPr>
            <w:r w:rsidRPr="00763D8D">
              <w:rPr>
                <w:szCs w:val="18"/>
              </w:rPr>
              <w:t>Den Haag, 24 oktober 2024</w:t>
            </w:r>
          </w:p>
        </w:tc>
      </w:tr>
      <w:tr w:rsidRPr="00763D8D" w:rsidR="00DF62D6" w:rsidTr="00BE7B1F" w14:paraId="5F608CBF" w14:textId="77777777">
        <w:tc>
          <w:tcPr>
            <w:tcW w:w="1809" w:type="dxa"/>
          </w:tcPr>
          <w:p w:rsidRPr="00763D8D" w:rsidR="00DF62D6" w:rsidP="00895D57" w:rsidRDefault="003316BE" w14:paraId="5F608CBD" w14:textId="77777777">
            <w:pPr>
              <w:rPr>
                <w:sz w:val="16"/>
                <w:szCs w:val="16"/>
              </w:rPr>
            </w:pPr>
            <w:r w:rsidRPr="00763D8D">
              <w:rPr>
                <w:sz w:val="16"/>
                <w:szCs w:val="16"/>
              </w:rPr>
              <w:t>Betreft:</w:t>
            </w:r>
          </w:p>
        </w:tc>
        <w:tc>
          <w:tcPr>
            <w:tcW w:w="7846" w:type="dxa"/>
            <w:gridSpan w:val="2"/>
          </w:tcPr>
          <w:p w:rsidRPr="00763D8D" w:rsidR="00DF62D6" w:rsidP="00895D57" w:rsidRDefault="006B0084" w14:paraId="5F608CBE" w14:textId="6C4CF0FD">
            <w:pPr>
              <w:rPr>
                <w:szCs w:val="18"/>
              </w:rPr>
            </w:pPr>
            <w:r>
              <w:rPr>
                <w:szCs w:val="18"/>
              </w:rPr>
              <w:t>Kabinetsreactie op het C</w:t>
            </w:r>
            <w:r w:rsidRPr="00763D8D" w:rsidR="00B31FF5">
              <w:rPr>
                <w:szCs w:val="18"/>
              </w:rPr>
              <w:t>E Delft-rapport 'Hoe blijft de gasrekening betaalbaar?'</w:t>
            </w:r>
          </w:p>
        </w:tc>
      </w:tr>
      <w:tr w:rsidRPr="00763D8D" w:rsidR="00DF62D6" w:rsidTr="00BE7B1F" w14:paraId="5F608CC2" w14:textId="77777777">
        <w:tc>
          <w:tcPr>
            <w:tcW w:w="1809" w:type="dxa"/>
          </w:tcPr>
          <w:p w:rsidRPr="00763D8D" w:rsidR="00DF62D6" w:rsidP="00895D57" w:rsidRDefault="003316BE" w14:paraId="5F608CC0" w14:textId="77777777">
            <w:pPr>
              <w:rPr>
                <w:sz w:val="16"/>
                <w:szCs w:val="16"/>
              </w:rPr>
            </w:pPr>
            <w:r w:rsidRPr="00763D8D">
              <w:rPr>
                <w:sz w:val="16"/>
                <w:szCs w:val="16"/>
              </w:rPr>
              <w:t>Ons kenmerk:</w:t>
            </w:r>
          </w:p>
        </w:tc>
        <w:tc>
          <w:tcPr>
            <w:tcW w:w="7846" w:type="dxa"/>
            <w:gridSpan w:val="2"/>
          </w:tcPr>
          <w:p w:rsidRPr="00763D8D" w:rsidR="00DF62D6" w:rsidP="00895D57" w:rsidRDefault="004A45F2" w14:paraId="5F608CC1" w14:textId="5936AECC">
            <w:pPr>
              <w:rPr>
                <w:szCs w:val="18"/>
              </w:rPr>
            </w:pPr>
            <w:r w:rsidRPr="004A45F2">
              <w:rPr>
                <w:szCs w:val="18"/>
              </w:rPr>
              <w:t>2024Z16782</w:t>
            </w:r>
            <w:r w:rsidRPr="00763D8D" w:rsidR="00B31FF5">
              <w:rPr>
                <w:szCs w:val="18"/>
              </w:rPr>
              <w:t>/2024D40446</w:t>
            </w:r>
          </w:p>
        </w:tc>
      </w:tr>
      <w:tr w:rsidRPr="00763D8D" w:rsidR="00DF62D6" w:rsidTr="00BE7B1F" w14:paraId="5F608CC4" w14:textId="77777777">
        <w:tc>
          <w:tcPr>
            <w:tcW w:w="9655" w:type="dxa"/>
            <w:gridSpan w:val="3"/>
          </w:tcPr>
          <w:p w:rsidRPr="00763D8D" w:rsidR="00DF62D6" w:rsidP="00895D57" w:rsidRDefault="00DF62D6" w14:paraId="5F608CC3" w14:textId="77777777"/>
        </w:tc>
      </w:tr>
      <w:tr w:rsidRPr="00763D8D" w:rsidR="00DF62D6" w:rsidTr="00BE7B1F" w14:paraId="5F608CC6" w14:textId="77777777">
        <w:tc>
          <w:tcPr>
            <w:tcW w:w="9655" w:type="dxa"/>
            <w:gridSpan w:val="3"/>
          </w:tcPr>
          <w:p w:rsidRPr="00763D8D" w:rsidR="00DF62D6" w:rsidP="00895D57" w:rsidRDefault="00DF62D6" w14:paraId="5F608CC5" w14:textId="77777777"/>
        </w:tc>
      </w:tr>
      <w:tr w:rsidRPr="00763D8D" w:rsidR="00DF62D6" w:rsidTr="00BE7B1F" w14:paraId="5F608CC8" w14:textId="77777777">
        <w:tc>
          <w:tcPr>
            <w:tcW w:w="9655" w:type="dxa"/>
            <w:gridSpan w:val="3"/>
          </w:tcPr>
          <w:p w:rsidRPr="00763D8D" w:rsidR="00DF62D6" w:rsidP="00895D57" w:rsidRDefault="00DF62D6" w14:paraId="5F608CC7" w14:textId="77777777"/>
        </w:tc>
      </w:tr>
      <w:tr w:rsidRPr="00763D8D" w:rsidR="00DF62D6" w:rsidTr="00BE7B1F" w14:paraId="5F608CCC" w14:textId="77777777">
        <w:tc>
          <w:tcPr>
            <w:tcW w:w="9655" w:type="dxa"/>
            <w:gridSpan w:val="3"/>
          </w:tcPr>
          <w:p w:rsidRPr="00763D8D" w:rsidR="00846F91" w:rsidP="00846F91" w:rsidRDefault="00846F91" w14:paraId="72EDF8E6" w14:textId="48EE50F2">
            <w:r w:rsidRPr="00763D8D">
              <w:t xml:space="preserve">Geachte </w:t>
            </w:r>
            <w:r w:rsidR="006B0084">
              <w:t>mevrouw Hermans</w:t>
            </w:r>
            <w:r w:rsidRPr="00763D8D">
              <w:t>,</w:t>
            </w:r>
          </w:p>
          <w:p w:rsidRPr="00763D8D" w:rsidR="00846F91" w:rsidP="00846F91" w:rsidRDefault="00846F91" w14:paraId="2E727A7B" w14:textId="77777777"/>
          <w:p w:rsidRPr="00763D8D" w:rsidR="00846F91" w:rsidP="00846F91" w:rsidRDefault="00846F91" w14:paraId="78D17BF3" w14:textId="6115C9D6">
            <w:r w:rsidRPr="00763D8D">
              <w:t xml:space="preserve">De vaste commissie voor Klimaat en Groene Groei heeft </w:t>
            </w:r>
            <w:r w:rsidRPr="006B0084" w:rsidR="006B0084">
              <w:t>het CE Delft-rapport 'Hoe blijft de gasrekening betaalbaar?'</w:t>
            </w:r>
            <w:r w:rsidRPr="00763D8D">
              <w:t>(zie bijgaande kopie).</w:t>
            </w:r>
          </w:p>
          <w:p w:rsidRPr="00763D8D" w:rsidR="00846F91" w:rsidP="00846F91" w:rsidRDefault="00846F91" w14:paraId="193D0AD9" w14:textId="3C6170D8">
            <w:r w:rsidRPr="00763D8D">
              <w:t xml:space="preserve">In de procedurevergadering van 22 oktober 2024 heeft de commissie besloten graag een </w:t>
            </w:r>
            <w:r w:rsidRPr="00763D8D" w:rsidR="001A7F29">
              <w:t xml:space="preserve">reactie van u </w:t>
            </w:r>
            <w:r w:rsidRPr="00763D8D">
              <w:t>op d</w:t>
            </w:r>
            <w:r w:rsidR="006B0084">
              <w:t>it rapport</w:t>
            </w:r>
            <w:r w:rsidRPr="00763D8D">
              <w:t xml:space="preserve"> te ontvangen.</w:t>
            </w:r>
          </w:p>
          <w:p w:rsidRPr="00763D8D" w:rsidR="00846F91" w:rsidP="00846F91" w:rsidRDefault="00846F91" w14:paraId="55D5DD3B" w14:textId="77777777"/>
          <w:p w:rsidRPr="00763D8D" w:rsidR="00846F91" w:rsidP="00846F91" w:rsidRDefault="00846F91" w14:paraId="0894F555" w14:textId="77777777">
            <w:r w:rsidRPr="00763D8D">
              <w:t>Hierbij breng ik u het verzoek van de commissie over.</w:t>
            </w:r>
          </w:p>
          <w:p w:rsidRPr="00763D8D" w:rsidR="00DF62D6" w:rsidP="00895D57" w:rsidRDefault="00DF62D6" w14:paraId="5F608CCB" w14:textId="18DEB22F">
            <w:pPr>
              <w:rPr>
                <w:szCs w:val="18"/>
              </w:rPr>
            </w:pPr>
          </w:p>
        </w:tc>
      </w:tr>
    </w:tbl>
    <w:p w:rsidRPr="00763D8D" w:rsidR="00DF62D6" w:rsidP="00A74EBC" w:rsidRDefault="00DF62D6" w14:paraId="5F608CCD" w14:textId="77777777"/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6128D4" w:rsidR="00DF62D6" w14:paraId="5F608CD7" w14:textId="77777777">
        <w:trPr>
          <w:trHeight w:val="1315"/>
        </w:trPr>
        <w:tc>
          <w:tcPr>
            <w:tcW w:w="9648" w:type="dxa"/>
          </w:tcPr>
          <w:p w:rsidRPr="00763D8D" w:rsidR="00DF62D6" w:rsidP="00AE35CF" w:rsidRDefault="003316BE" w14:paraId="5F608CCE" w14:textId="77777777">
            <w:r w:rsidRPr="00763D8D">
              <w:t>Hoogachtend,</w:t>
            </w:r>
          </w:p>
          <w:p w:rsidRPr="00763D8D" w:rsidR="00DF62D6" w:rsidP="00AE35CF" w:rsidRDefault="00DF62D6" w14:paraId="5F608CCF" w14:textId="68089F4E"/>
          <w:p w:rsidRPr="00763D8D" w:rsidR="00DF62D6" w:rsidP="00AE35CF" w:rsidRDefault="006128D4" w14:paraId="5F608CD0" w14:textId="77777777">
            <w:r w:rsidRPr="00763D8D">
              <w:t>d</w:t>
            </w:r>
            <w:r w:rsidRPr="00763D8D" w:rsidR="00AE35CF">
              <w:t>e griffier van de vaste commissie voor Klimaat en Groene Groei</w:t>
            </w:r>
            <w:r w:rsidRPr="00763D8D" w:rsidR="003316BE">
              <w:t>,</w:t>
            </w:r>
          </w:p>
          <w:p w:rsidRPr="00763D8D" w:rsidR="00DF62D6" w:rsidP="00AE35CF" w:rsidRDefault="00DF62D6" w14:paraId="5F608CD1" w14:textId="77777777"/>
          <w:p w:rsidRPr="00763D8D" w:rsidR="00BE5B58" w:rsidP="00AE35CF" w:rsidRDefault="00BE5B58" w14:paraId="5F608CD2" w14:textId="77777777"/>
          <w:p w:rsidRPr="00763D8D" w:rsidR="00883CFB" w:rsidP="00AE35CF" w:rsidRDefault="00883CFB" w14:paraId="5F608CD3" w14:textId="77777777"/>
          <w:p w:rsidRPr="00763D8D" w:rsidR="0012533F" w:rsidP="00AE35CF" w:rsidRDefault="0012533F" w14:paraId="5F608CD4" w14:textId="77777777"/>
          <w:p w:rsidRPr="00763D8D" w:rsidR="0012533F" w:rsidP="00AE35CF" w:rsidRDefault="0012533F" w14:paraId="5F608CD5" w14:textId="77777777"/>
          <w:p w:rsidRPr="006128D4" w:rsidR="00BE5B58" w:rsidP="00AE35CF" w:rsidRDefault="00AE35CF" w14:paraId="5F608CD6" w14:textId="77777777">
            <w:r w:rsidRPr="00763D8D">
              <w:t>D.S. Nava</w:t>
            </w:r>
          </w:p>
        </w:tc>
      </w:tr>
    </w:tbl>
    <w:p w:rsidRPr="006128D4" w:rsidR="00DF62D6" w:rsidP="00895D57" w:rsidRDefault="00DF62D6" w14:paraId="5F608CD8" w14:textId="77777777"/>
    <w:sectPr w:rsidRPr="006128D4" w:rsidR="00DF62D6" w:rsidSect="00B576DC">
      <w:footerReference w:type="default" r:id="rId10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38F1" w14:textId="77777777" w:rsidR="00D600B5" w:rsidRDefault="00D600B5">
      <w:r>
        <w:separator/>
      </w:r>
    </w:p>
  </w:endnote>
  <w:endnote w:type="continuationSeparator" w:id="0">
    <w:p w14:paraId="6AB443BB" w14:textId="77777777" w:rsidR="00D600B5" w:rsidRDefault="00D6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DF62D6" w14:paraId="5F608CE3" w14:textId="77777777">
      <w:tc>
        <w:tcPr>
          <w:tcW w:w="0" w:type="auto"/>
        </w:tcPr>
        <w:p w14:paraId="5F608CDF" w14:textId="77777777" w:rsidR="00DF62D6" w:rsidRPr="00A13A01" w:rsidRDefault="003316BE">
          <w:pPr>
            <w:rPr>
              <w:b/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F608CE0" w14:textId="77777777" w:rsidR="00DF62D6" w:rsidRPr="00A13A01" w:rsidRDefault="003316BE">
          <w:pPr>
            <w:rPr>
              <w:b/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Postbus 20018</w:t>
          </w:r>
        </w:p>
        <w:p w14:paraId="5F608CE1" w14:textId="77777777" w:rsidR="00DF62D6" w:rsidRPr="00A13A01" w:rsidRDefault="003316BE">
          <w:pPr>
            <w:keepNext/>
            <w:rPr>
              <w:b/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2500 EA Den Haag</w:t>
          </w:r>
        </w:p>
        <w:p w14:paraId="5F608CE2" w14:textId="77777777" w:rsidR="00DF62D6" w:rsidRPr="00A13A01" w:rsidRDefault="00DF62D6">
          <w:pPr>
            <w:keepNext/>
            <w:rPr>
              <w:color w:val="666699"/>
              <w:sz w:val="14"/>
              <w:szCs w:val="14"/>
            </w:rPr>
          </w:pPr>
        </w:p>
      </w:tc>
    </w:tr>
    <w:tr w:rsidR="00DF62D6" w14:paraId="5F608CE5" w14:textId="77777777">
      <w:tc>
        <w:tcPr>
          <w:tcW w:w="0" w:type="auto"/>
        </w:tcPr>
        <w:p w14:paraId="5F608CE4" w14:textId="77777777" w:rsidR="00DF62D6" w:rsidRPr="00A13A01" w:rsidRDefault="003316BE">
          <w:pPr>
            <w:rPr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DF62D6" w14:paraId="5F608CE7" w14:textId="77777777">
      <w:tc>
        <w:tcPr>
          <w:tcW w:w="0" w:type="auto"/>
        </w:tcPr>
        <w:p w14:paraId="5F608CE6" w14:textId="52BFBEC3" w:rsidR="00DF62D6" w:rsidRPr="00A13A01" w:rsidRDefault="003316BE">
          <w:pPr>
            <w:keepNext/>
            <w:rPr>
              <w:color w:val="666699"/>
              <w:sz w:val="14"/>
              <w:szCs w:val="14"/>
            </w:rPr>
          </w:pPr>
          <w:r w:rsidRPr="00A13A01">
            <w:rPr>
              <w:b/>
              <w:color w:val="666699"/>
              <w:sz w:val="14"/>
              <w:szCs w:val="14"/>
            </w:rPr>
            <w:t>E.</w:t>
          </w:r>
          <w:r w:rsidR="006128D4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63422575"/>
              <w:placeholder>
                <w:docPart w:val="DefaultPlaceholder_1082065158"/>
              </w:placeholder>
              <w:text/>
            </w:sdtPr>
            <w:sdtContent>
              <w:r w:rsidRPr="005E70DE">
                <w:rPr>
                  <w:b/>
                  <w:color w:val="666699"/>
                  <w:sz w:val="14"/>
                  <w:szCs w:val="14"/>
                </w:rPr>
                <w:t>cie.kgg@tweedekamer.nl</w:t>
              </w:r>
            </w:sdtContent>
          </w:sdt>
        </w:p>
      </w:tc>
    </w:tr>
  </w:tbl>
  <w:p w14:paraId="5F608CE8" w14:textId="77777777" w:rsidR="00DF62D6" w:rsidRDefault="00DF62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4296" w14:textId="77777777" w:rsidR="00D600B5" w:rsidRDefault="00D600B5">
      <w:r>
        <w:separator/>
      </w:r>
    </w:p>
  </w:footnote>
  <w:footnote w:type="continuationSeparator" w:id="0">
    <w:p w14:paraId="1C47844E" w14:textId="77777777" w:rsidR="00D600B5" w:rsidRDefault="00D6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2D6"/>
    <w:rsid w:val="00037519"/>
    <w:rsid w:val="00067575"/>
    <w:rsid w:val="000D64CD"/>
    <w:rsid w:val="0012533F"/>
    <w:rsid w:val="001447BB"/>
    <w:rsid w:val="00194B22"/>
    <w:rsid w:val="001965B1"/>
    <w:rsid w:val="001A7F29"/>
    <w:rsid w:val="002F7282"/>
    <w:rsid w:val="003316BE"/>
    <w:rsid w:val="003D155F"/>
    <w:rsid w:val="00410065"/>
    <w:rsid w:val="00427018"/>
    <w:rsid w:val="004A45F2"/>
    <w:rsid w:val="00587D28"/>
    <w:rsid w:val="005E70DE"/>
    <w:rsid w:val="005F5BD3"/>
    <w:rsid w:val="006128D4"/>
    <w:rsid w:val="00631757"/>
    <w:rsid w:val="006B0084"/>
    <w:rsid w:val="007128EC"/>
    <w:rsid w:val="007562F1"/>
    <w:rsid w:val="00763D8D"/>
    <w:rsid w:val="007A7B9F"/>
    <w:rsid w:val="00842F71"/>
    <w:rsid w:val="00846F91"/>
    <w:rsid w:val="00883CFB"/>
    <w:rsid w:val="00894CD5"/>
    <w:rsid w:val="00895D57"/>
    <w:rsid w:val="008A18C2"/>
    <w:rsid w:val="008B0CBB"/>
    <w:rsid w:val="008E70E4"/>
    <w:rsid w:val="0090383D"/>
    <w:rsid w:val="00962432"/>
    <w:rsid w:val="00A13A01"/>
    <w:rsid w:val="00A74EBC"/>
    <w:rsid w:val="00AE35CF"/>
    <w:rsid w:val="00B22D1A"/>
    <w:rsid w:val="00B31FF5"/>
    <w:rsid w:val="00B576DC"/>
    <w:rsid w:val="00B64D8F"/>
    <w:rsid w:val="00BE5B58"/>
    <w:rsid w:val="00BE7B1F"/>
    <w:rsid w:val="00D600B5"/>
    <w:rsid w:val="00DC7F83"/>
    <w:rsid w:val="00DE6345"/>
    <w:rsid w:val="00DF62D6"/>
    <w:rsid w:val="00E7502C"/>
    <w:rsid w:val="00F1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8CA3"/>
  <w15:docId w15:val="{39EEB521-D1F5-49AF-A580-13B25600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95D57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42457B"/>
    <w:rPr>
      <w:sz w:val="16"/>
      <w:szCs w:val="16"/>
    </w:rPr>
  </w:style>
  <w:style w:type="paragraph" w:styleId="Tekstopmerking">
    <w:name w:val="annotation text"/>
    <w:basedOn w:val="Standaard"/>
    <w:semiHidden/>
    <w:rsid w:val="0042457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2457B"/>
    <w:rPr>
      <w:b/>
      <w:bCs/>
    </w:rPr>
  </w:style>
  <w:style w:type="paragraph" w:styleId="Ballontekst">
    <w:name w:val="Balloon Text"/>
    <w:basedOn w:val="Standaard"/>
    <w:semiHidden/>
    <w:rsid w:val="0042457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2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42457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2457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BE5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F6583-5674-4F6E-9483-06F88441CFD9}"/>
      </w:docPartPr>
      <w:docPartBody>
        <w:p w:rsidR="007D4053" w:rsidRDefault="00647703">
          <w:r w:rsidRPr="007C7DE3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703"/>
    <w:rsid w:val="0017080F"/>
    <w:rsid w:val="00345918"/>
    <w:rsid w:val="004154FD"/>
    <w:rsid w:val="004C0E93"/>
    <w:rsid w:val="00647703"/>
    <w:rsid w:val="007D4053"/>
    <w:rsid w:val="00976683"/>
    <w:rsid w:val="00BB48A5"/>
    <w:rsid w:val="00CF7A3D"/>
    <w:rsid w:val="00F8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09B1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0E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604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712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2008-05-23T07:17:00.0000000Z</lastPrinted>
  <dcterms:created xsi:type="dcterms:W3CDTF">2024-10-24T07:18:00.0000000Z</dcterms:created>
  <dcterms:modified xsi:type="dcterms:W3CDTF">2024-10-24T07:21:00.0000000Z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2024D40446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