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82150" w:rsidR="00482150" w:rsidRDefault="006C5F61" w14:paraId="579FD86B" w14:textId="77777777">
      <w:pPr>
        <w:rPr>
          <w:rFonts w:cstheme="minorHAnsi"/>
        </w:rPr>
      </w:pPr>
      <w:r w:rsidRPr="00482150">
        <w:rPr>
          <w:rFonts w:cstheme="minorHAnsi"/>
        </w:rPr>
        <w:t>28844</w:t>
      </w:r>
      <w:r w:rsidRPr="00482150" w:rsidR="00482150">
        <w:rPr>
          <w:rFonts w:cstheme="minorHAnsi"/>
        </w:rPr>
        <w:tab/>
      </w:r>
      <w:r w:rsidRPr="00482150" w:rsidR="00482150">
        <w:rPr>
          <w:rFonts w:cstheme="minorHAnsi"/>
        </w:rPr>
        <w:tab/>
      </w:r>
      <w:r w:rsidRPr="00482150" w:rsidR="00482150">
        <w:rPr>
          <w:rFonts w:cstheme="minorHAnsi"/>
        </w:rPr>
        <w:tab/>
        <w:t>Integriteitsbeleid openbaar bestuur en politie</w:t>
      </w:r>
    </w:p>
    <w:p w:rsidRPr="00482150" w:rsidR="00482150" w:rsidP="00482150" w:rsidRDefault="00482150" w14:paraId="4A473EE2" w14:textId="06581779">
      <w:pPr>
        <w:ind w:left="2124" w:hanging="2124"/>
        <w:rPr>
          <w:rFonts w:cstheme="minorHAnsi"/>
        </w:rPr>
      </w:pPr>
      <w:r w:rsidRPr="00482150">
        <w:rPr>
          <w:rFonts w:cstheme="minorHAnsi"/>
        </w:rPr>
        <w:t xml:space="preserve">Nr. </w:t>
      </w:r>
      <w:r w:rsidRPr="00482150">
        <w:rPr>
          <w:rFonts w:cstheme="minorHAnsi"/>
        </w:rPr>
        <w:t>277</w:t>
      </w:r>
      <w:r w:rsidRPr="00482150">
        <w:rPr>
          <w:rFonts w:cstheme="minorHAnsi"/>
        </w:rPr>
        <w:tab/>
        <w:t>Brief van de minister van Binnenlandse Zaken en Koninkrijksrelaties</w:t>
      </w:r>
    </w:p>
    <w:p w:rsidRPr="00482150" w:rsidR="00482150" w:rsidP="006C5F61" w:rsidRDefault="00482150" w14:paraId="6C96C608" w14:textId="77777777">
      <w:pPr>
        <w:spacing w:after="0"/>
        <w:rPr>
          <w:rFonts w:cstheme="minorHAnsi"/>
        </w:rPr>
      </w:pPr>
      <w:r w:rsidRPr="00482150">
        <w:rPr>
          <w:rFonts w:cstheme="minorHAnsi"/>
        </w:rPr>
        <w:t>Aan de Voorzitter van de Tweede Kamer der Staten-Generaal</w:t>
      </w:r>
    </w:p>
    <w:p w:rsidRPr="00482150" w:rsidR="00482150" w:rsidP="006C5F61" w:rsidRDefault="00482150" w14:paraId="57ED9A66" w14:textId="77777777">
      <w:pPr>
        <w:spacing w:after="0"/>
        <w:rPr>
          <w:rFonts w:cstheme="minorHAnsi"/>
        </w:rPr>
      </w:pPr>
    </w:p>
    <w:p w:rsidRPr="00482150" w:rsidR="00482150" w:rsidP="006C5F61" w:rsidRDefault="00482150" w14:paraId="51DEB45C" w14:textId="77777777">
      <w:pPr>
        <w:spacing w:after="0"/>
        <w:rPr>
          <w:rFonts w:cstheme="minorHAnsi"/>
        </w:rPr>
      </w:pPr>
      <w:r w:rsidRPr="00482150">
        <w:rPr>
          <w:rFonts w:cstheme="minorHAnsi"/>
        </w:rPr>
        <w:t>Den Haag, 25 oktober 2024</w:t>
      </w:r>
    </w:p>
    <w:p w:rsidRPr="00482150" w:rsidR="006C5F61" w:rsidP="006C5F61" w:rsidRDefault="006C5F61" w14:paraId="5BC40159" w14:textId="34E1B4B8">
      <w:pPr>
        <w:spacing w:after="0"/>
        <w:rPr>
          <w:rFonts w:cstheme="minorHAnsi"/>
        </w:rPr>
      </w:pPr>
      <w:r w:rsidRPr="00482150">
        <w:rPr>
          <w:rFonts w:cstheme="minorHAnsi"/>
        </w:rPr>
        <w:br/>
      </w:r>
      <w:r w:rsidRPr="00482150">
        <w:rPr>
          <w:rFonts w:cstheme="minorHAnsi"/>
        </w:rPr>
        <w:br/>
        <w:t xml:space="preserve">In uw brief van 13 september 2024, met kenmerk 2024Z13334/2024D32740, verzoekt u om een planningsbrief over de reactie op het rapport van de Algemene Rekenkamer ‘Integriteit als basis’, alsmede een planning van de aangekondigde </w:t>
      </w:r>
      <w:proofErr w:type="spellStart"/>
      <w:r w:rsidRPr="00482150">
        <w:rPr>
          <w:rFonts w:cstheme="minorHAnsi"/>
        </w:rPr>
        <w:t>Rijksbrede</w:t>
      </w:r>
      <w:proofErr w:type="spellEnd"/>
      <w:r w:rsidRPr="00482150">
        <w:rPr>
          <w:rFonts w:cstheme="minorHAnsi"/>
        </w:rPr>
        <w:t xml:space="preserve"> strategie op dit punt. </w:t>
      </w:r>
    </w:p>
    <w:p w:rsidRPr="00482150" w:rsidR="006C5F61" w:rsidP="006C5F61" w:rsidRDefault="006C5F61" w14:paraId="0974975D" w14:textId="77777777">
      <w:pPr>
        <w:spacing w:after="0"/>
        <w:rPr>
          <w:rFonts w:cstheme="minorHAnsi"/>
        </w:rPr>
      </w:pPr>
    </w:p>
    <w:p w:rsidRPr="00482150" w:rsidR="006C5F61" w:rsidP="006C5F61" w:rsidRDefault="006C5F61" w14:paraId="58DF9111" w14:textId="77777777">
      <w:pPr>
        <w:spacing w:after="0"/>
        <w:rPr>
          <w:rFonts w:cstheme="minorHAnsi"/>
        </w:rPr>
      </w:pPr>
      <w:r w:rsidRPr="00482150">
        <w:rPr>
          <w:rFonts w:cstheme="minorHAnsi"/>
        </w:rPr>
        <w:t xml:space="preserve">In het rapport van de Algemene Rekenkamer worden aanbevelingen genoemd op drie onderwerpen: mijn coördinerende rol voor het </w:t>
      </w:r>
      <w:proofErr w:type="spellStart"/>
      <w:r w:rsidRPr="00482150">
        <w:rPr>
          <w:rFonts w:cstheme="minorHAnsi"/>
        </w:rPr>
        <w:t>Rijksbrede</w:t>
      </w:r>
      <w:proofErr w:type="spellEnd"/>
      <w:r w:rsidRPr="00482150">
        <w:rPr>
          <w:rFonts w:cstheme="minorHAnsi"/>
        </w:rPr>
        <w:t xml:space="preserve"> integriteitsbeleid, cultuurmaatregelen en structuurmaatregelen bij de individuele ministeries. Voor het voorjaarsreces 2025 zal ik uw Kamer een reactie sturen op het rapport van de Algemene Rekenkamer. Ik zal daarbij ingaan op de aanbevelingen in het rapport en op de </w:t>
      </w:r>
      <w:proofErr w:type="spellStart"/>
      <w:r w:rsidRPr="00482150">
        <w:rPr>
          <w:rFonts w:cstheme="minorHAnsi"/>
        </w:rPr>
        <w:t>Rijksbrede</w:t>
      </w:r>
      <w:proofErr w:type="spellEnd"/>
      <w:r w:rsidRPr="00482150">
        <w:rPr>
          <w:rFonts w:cstheme="minorHAnsi"/>
        </w:rPr>
        <w:t xml:space="preserve"> strategie.</w:t>
      </w:r>
    </w:p>
    <w:p w:rsidRPr="00482150" w:rsidR="006C5F61" w:rsidP="006C5F61" w:rsidRDefault="006C5F61" w14:paraId="13CD218E" w14:textId="77777777">
      <w:pPr>
        <w:spacing w:after="0"/>
        <w:rPr>
          <w:rFonts w:cstheme="minorHAnsi"/>
        </w:rPr>
      </w:pPr>
    </w:p>
    <w:p w:rsidRPr="00482150" w:rsidR="006C5F61" w:rsidP="006C5F61" w:rsidRDefault="006C5F61" w14:paraId="3F8CF909" w14:textId="77777777">
      <w:pPr>
        <w:spacing w:after="0"/>
        <w:rPr>
          <w:rFonts w:cstheme="minorHAnsi"/>
        </w:rPr>
      </w:pPr>
    </w:p>
    <w:p w:rsidRPr="00482150" w:rsidR="006C5F61" w:rsidP="006C5F61" w:rsidRDefault="006C5F61" w14:paraId="1E3AADCE" w14:textId="21F30B55">
      <w:pPr>
        <w:spacing w:after="0"/>
        <w:rPr>
          <w:rFonts w:cstheme="minorHAnsi"/>
        </w:rPr>
      </w:pPr>
      <w:r w:rsidRPr="00482150">
        <w:rPr>
          <w:rFonts w:cstheme="minorHAnsi"/>
        </w:rPr>
        <w:t>De minister van Binnenlandse Zaken en Koninkrijksrelaties,</w:t>
      </w:r>
      <w:r w:rsidRPr="00482150">
        <w:rPr>
          <w:rFonts w:cstheme="minorHAnsi"/>
        </w:rPr>
        <w:br/>
        <w:t xml:space="preserve">J.J.M. </w:t>
      </w:r>
      <w:proofErr w:type="spellStart"/>
      <w:r w:rsidRPr="00482150">
        <w:rPr>
          <w:rFonts w:cstheme="minorHAnsi"/>
        </w:rPr>
        <w:t>Uitermark</w:t>
      </w:r>
      <w:proofErr w:type="spellEnd"/>
    </w:p>
    <w:p w:rsidRPr="00482150" w:rsidR="000524D5" w:rsidP="006C5F61" w:rsidRDefault="000524D5" w14:paraId="4C2A8204" w14:textId="77777777">
      <w:pPr>
        <w:spacing w:after="0"/>
        <w:rPr>
          <w:rFonts w:cstheme="minorHAnsi"/>
        </w:rPr>
      </w:pPr>
    </w:p>
    <w:sectPr w:rsidRPr="00482150" w:rsidR="000524D5" w:rsidSect="006C5F6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032BF" w14:textId="77777777" w:rsidR="006C5F61" w:rsidRDefault="006C5F61" w:rsidP="006C5F61">
      <w:pPr>
        <w:spacing w:after="0" w:line="240" w:lineRule="auto"/>
      </w:pPr>
      <w:r>
        <w:separator/>
      </w:r>
    </w:p>
  </w:endnote>
  <w:endnote w:type="continuationSeparator" w:id="0">
    <w:p w14:paraId="1B3364AE" w14:textId="77777777" w:rsidR="006C5F61" w:rsidRDefault="006C5F61" w:rsidP="006C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F470" w14:textId="77777777" w:rsidR="006C5F61" w:rsidRPr="006C5F61" w:rsidRDefault="006C5F61" w:rsidP="006C5F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EA91" w14:textId="77777777" w:rsidR="006C5F61" w:rsidRPr="006C5F61" w:rsidRDefault="006C5F61" w:rsidP="006C5F6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B09A" w14:textId="77777777" w:rsidR="006C5F61" w:rsidRPr="006C5F61" w:rsidRDefault="006C5F61" w:rsidP="006C5F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FE7C" w14:textId="77777777" w:rsidR="006C5F61" w:rsidRDefault="006C5F61" w:rsidP="006C5F61">
      <w:pPr>
        <w:spacing w:after="0" w:line="240" w:lineRule="auto"/>
      </w:pPr>
      <w:r>
        <w:separator/>
      </w:r>
    </w:p>
  </w:footnote>
  <w:footnote w:type="continuationSeparator" w:id="0">
    <w:p w14:paraId="4F1C2BA7" w14:textId="77777777" w:rsidR="006C5F61" w:rsidRDefault="006C5F61" w:rsidP="006C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B86B" w14:textId="77777777" w:rsidR="006C5F61" w:rsidRPr="006C5F61" w:rsidRDefault="006C5F61" w:rsidP="006C5F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E4C3" w14:textId="77777777" w:rsidR="006C5F61" w:rsidRPr="006C5F61" w:rsidRDefault="006C5F61" w:rsidP="006C5F6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2936" w14:textId="77777777" w:rsidR="006C5F61" w:rsidRPr="006C5F61" w:rsidRDefault="006C5F61" w:rsidP="006C5F6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F61"/>
    <w:rsid w:val="000524D5"/>
    <w:rsid w:val="00482150"/>
    <w:rsid w:val="006C5F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9C1A2"/>
  <w15:chartTrackingRefBased/>
  <w15:docId w15:val="{BDB75994-F4CB-4CBD-8A59-E50A5BAD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entiegegevens">
    <w:name w:val="Referentiegegevens"/>
    <w:basedOn w:val="Standaard"/>
    <w:next w:val="Standaard"/>
    <w:rsid w:val="006C5F61"/>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C5F61"/>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C5F61"/>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C5F61"/>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C5F61"/>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C5F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5F61"/>
  </w:style>
  <w:style w:type="paragraph" w:styleId="Voettekst">
    <w:name w:val="footer"/>
    <w:basedOn w:val="Standaard"/>
    <w:link w:val="VoettekstChar"/>
    <w:unhideWhenUsed/>
    <w:rsid w:val="006C5F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5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151</ap:Words>
  <ap:Characters>835</ap:Characters>
  <ap:DocSecurity>0</ap:DocSecurity>
  <ap:Lines>6</ap:Lines>
  <ap:Paragraphs>1</ap:Paragraphs>
  <ap:ScaleCrop>false</ap:ScaleCrop>
  <ap:LinksUpToDate>false</ap:LinksUpToDate>
  <ap:CharactersWithSpaces>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2024-10-29T12:31:00.0000000Z</dcterms:created>
  <dcterms:modified xsi:type="dcterms:W3CDTF">2024-10-29T12:31:00.0000000Z</dcterms:modified>
  <version/>
  <category/>
</coreProperties>
</file>