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4D4" w:rsidP="00E974D4" w:rsidRDefault="00E974D4" w14:paraId="037A97D0" w14:textId="7138D062">
      <w:pPr>
        <w:rPr>
          <w:b/>
        </w:rPr>
      </w:pPr>
      <w:r>
        <w:rPr>
          <w:b/>
        </w:rPr>
        <w:t xml:space="preserve">Lijst van vragen </w:t>
      </w:r>
    </w:p>
    <w:p w:rsidR="00E974D4" w:rsidP="00E974D4" w:rsidRDefault="00E974D4" w14:paraId="6FD11A51" w14:textId="74867297">
      <w:r>
        <w:t xml:space="preserve">De vaste commissie voor Infrastructuur en Waterstaat heeft een aantal vragen voorgelegd aan de minister van Infrastructuur en Waterstaat over de </w:t>
      </w:r>
      <w:r>
        <w:rPr>
          <w:b/>
        </w:rPr>
        <w:t>Voortgang van MIRT-onderzoeken Lelylijn en Nedersaksenlijn</w:t>
      </w:r>
      <w:r>
        <w:t xml:space="preserve"> (</w:t>
      </w:r>
      <w:r>
        <w:t xml:space="preserve">Kamerstuk </w:t>
      </w:r>
      <w:r>
        <w:rPr>
          <w:b/>
        </w:rPr>
        <w:t>36600</w:t>
      </w:r>
      <w:r>
        <w:rPr>
          <w:b/>
        </w:rPr>
        <w:t xml:space="preserve"> </w:t>
      </w:r>
      <w:r>
        <w:rPr>
          <w:b/>
        </w:rPr>
        <w:t>A</w:t>
      </w:r>
      <w:r>
        <w:t xml:space="preserve">, nr. </w:t>
      </w:r>
      <w:r>
        <w:rPr>
          <w:b/>
        </w:rPr>
        <w:t>6</w:t>
      </w:r>
      <w:r>
        <w:t>).</w:t>
      </w:r>
    </w:p>
    <w:p w:rsidR="00E974D4" w:rsidP="00E974D4" w:rsidRDefault="00E974D4" w14:paraId="3F56B921" w14:textId="77777777">
      <w:pPr>
        <w:spacing w:after="0"/>
      </w:pPr>
    </w:p>
    <w:p w:rsidR="00E974D4" w:rsidP="00E974D4" w:rsidRDefault="00E974D4" w14:paraId="7D0907F1" w14:textId="1E818F9C">
      <w:pPr>
        <w:spacing w:after="0"/>
      </w:pPr>
      <w:r>
        <w:t>De v</w:t>
      </w:r>
      <w:r>
        <w:t xml:space="preserve">oorzitter van de commissie, </w:t>
      </w:r>
    </w:p>
    <w:p w:rsidR="00E974D4" w:rsidP="00E974D4" w:rsidRDefault="00E974D4" w14:paraId="5E82AA66" w14:textId="1F43B987">
      <w:pPr>
        <w:spacing w:after="0"/>
      </w:pPr>
      <w:r>
        <w:t>Peter de Groot</w:t>
      </w:r>
    </w:p>
    <w:p w:rsidR="00E974D4" w:rsidP="00E974D4" w:rsidRDefault="00E974D4" w14:paraId="55D00304" w14:textId="77777777">
      <w:pPr>
        <w:spacing w:after="0"/>
      </w:pPr>
      <w:r>
        <w:tab/>
      </w:r>
      <w:r>
        <w:tab/>
      </w:r>
    </w:p>
    <w:p w:rsidR="00E974D4" w:rsidP="00E974D4" w:rsidRDefault="00E974D4" w14:paraId="281082E0" w14:textId="6F8AD030">
      <w:pPr>
        <w:spacing w:after="0"/>
      </w:pPr>
      <w:r>
        <w:t>Adjunct-griffier van de commissie,</w:t>
      </w:r>
    </w:p>
    <w:p w:rsidR="00E974D4" w:rsidP="00E974D4" w:rsidRDefault="00E974D4" w14:paraId="1C799DB9" w14:textId="2EEFD21B">
      <w:pPr>
        <w:spacing w:after="0"/>
      </w:pPr>
      <w:proofErr w:type="spellStart"/>
      <w:r>
        <w:t>Wiendels</w:t>
      </w:r>
      <w:proofErr w:type="spellEnd"/>
    </w:p>
    <w:p w:rsidR="00E974D4" w:rsidP="00E974D4" w:rsidRDefault="00E974D4" w14:paraId="00A48D97"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E974D4" w:rsidTr="00E974D4" w14:paraId="4AE316A1" w14:textId="77777777">
        <w:trPr>
          <w:cantSplit/>
        </w:trPr>
        <w:tc>
          <w:tcPr>
            <w:tcW w:w="567" w:type="dxa"/>
          </w:tcPr>
          <w:p w:rsidR="00E974D4" w:rsidP="00180AE3" w:rsidRDefault="00E974D4" w14:paraId="43D882FE" w14:textId="77777777">
            <w:bookmarkStart w:name="bmkStartTabel" w:id="0"/>
            <w:bookmarkEnd w:id="0"/>
            <w:proofErr w:type="spellStart"/>
            <w:r>
              <w:t>Nr</w:t>
            </w:r>
            <w:proofErr w:type="spellEnd"/>
          </w:p>
        </w:tc>
        <w:tc>
          <w:tcPr>
            <w:tcW w:w="6521" w:type="dxa"/>
          </w:tcPr>
          <w:p w:rsidR="00E974D4" w:rsidP="00180AE3" w:rsidRDefault="00E974D4" w14:paraId="64261966" w14:textId="77777777">
            <w:r>
              <w:t>Vraag</w:t>
            </w:r>
          </w:p>
        </w:tc>
      </w:tr>
      <w:tr w:rsidR="00E974D4" w:rsidTr="00E974D4" w14:paraId="59761E97" w14:textId="77777777">
        <w:tc>
          <w:tcPr>
            <w:tcW w:w="567" w:type="dxa"/>
          </w:tcPr>
          <w:p w:rsidR="00E974D4" w:rsidP="00180AE3" w:rsidRDefault="00E974D4" w14:paraId="04E807B1" w14:textId="77777777">
            <w:r>
              <w:t>1</w:t>
            </w:r>
          </w:p>
        </w:tc>
        <w:tc>
          <w:tcPr>
            <w:tcW w:w="6521" w:type="dxa"/>
          </w:tcPr>
          <w:p w:rsidR="00E974D4" w:rsidP="00180AE3" w:rsidRDefault="00E974D4" w14:paraId="547BC5AD" w14:textId="77777777">
            <w:r>
              <w:t>Klopt het dat de Lelylijn alleen kan rijden als er ruimte komt op het spoor tussen Lelystad en Amsterdam, dat wil zeggen een verdubbeling van het spoor en de aanpak van het station Weesp? Hoe zijn die onderdelen en de kosten daarvan meegenomen in het onderzoek?</w:t>
            </w:r>
          </w:p>
        </w:tc>
      </w:tr>
      <w:tr w:rsidR="00E974D4" w:rsidTr="00E974D4" w14:paraId="6CC01187" w14:textId="77777777">
        <w:tc>
          <w:tcPr>
            <w:tcW w:w="567" w:type="dxa"/>
          </w:tcPr>
          <w:p w:rsidR="00E974D4" w:rsidP="00180AE3" w:rsidRDefault="00E974D4" w14:paraId="2380681D" w14:textId="77777777">
            <w:r>
              <w:t>2</w:t>
            </w:r>
          </w:p>
        </w:tc>
        <w:tc>
          <w:tcPr>
            <w:tcW w:w="6521" w:type="dxa"/>
          </w:tcPr>
          <w:p w:rsidR="00E974D4" w:rsidP="00180AE3" w:rsidRDefault="00E974D4" w14:paraId="1026F189" w14:textId="77777777">
            <w:r>
              <w:t>Is overwogen om de hyperloop-ontwikkeling als mogelijkheid mee te nemen in het onderzoek? Zo nee, waarom niet? Kan dit in de verkenning alsnog gedaan worden?</w:t>
            </w:r>
          </w:p>
        </w:tc>
      </w:tr>
      <w:tr w:rsidR="00E974D4" w:rsidTr="00E974D4" w14:paraId="02A52FC4" w14:textId="77777777">
        <w:tc>
          <w:tcPr>
            <w:tcW w:w="567" w:type="dxa"/>
          </w:tcPr>
          <w:p w:rsidR="00E974D4" w:rsidP="00180AE3" w:rsidRDefault="00E974D4" w14:paraId="1F6D68FF" w14:textId="77777777">
            <w:r>
              <w:t>3</w:t>
            </w:r>
          </w:p>
        </w:tc>
        <w:tc>
          <w:tcPr>
            <w:tcW w:w="6521" w:type="dxa"/>
          </w:tcPr>
          <w:p w:rsidR="00E974D4" w:rsidP="00180AE3" w:rsidRDefault="00E974D4" w14:paraId="4361C957" w14:textId="77777777">
            <w:r>
              <w:t>Hoe worden afspraken gemaakt over extra te realiseren woningbouw? Zijn de provinciale en gemeentelijke besturen in de regio’s van de Lelylijn bereid om harde afspraken te maken met het Rijk over de te realiseren aantallen woningen, zodat de woningen ook daadwerkelijk binnen de afgesproken tijd gebouwd kunnen worden?</w:t>
            </w:r>
          </w:p>
        </w:tc>
      </w:tr>
      <w:tr w:rsidR="00E974D4" w:rsidTr="00E974D4" w14:paraId="24B0D5E3" w14:textId="77777777">
        <w:tc>
          <w:tcPr>
            <w:tcW w:w="567" w:type="dxa"/>
          </w:tcPr>
          <w:p w:rsidR="00E974D4" w:rsidP="00180AE3" w:rsidRDefault="00E974D4" w14:paraId="16262ADA" w14:textId="77777777">
            <w:r>
              <w:t>4</w:t>
            </w:r>
          </w:p>
        </w:tc>
        <w:tc>
          <w:tcPr>
            <w:tcW w:w="6521" w:type="dxa"/>
          </w:tcPr>
          <w:p w:rsidR="00E974D4" w:rsidP="00180AE3" w:rsidRDefault="00E974D4" w14:paraId="5146ACF6" w14:textId="77777777">
            <w:r>
              <w:t>Kunnen bij de verkenning ook de kansen voor het goederenvervoer worden meegenomen?</w:t>
            </w:r>
          </w:p>
        </w:tc>
      </w:tr>
      <w:tr w:rsidR="00E974D4" w:rsidTr="00E974D4" w14:paraId="4586363B" w14:textId="77777777">
        <w:tc>
          <w:tcPr>
            <w:tcW w:w="567" w:type="dxa"/>
          </w:tcPr>
          <w:p w:rsidR="00E974D4" w:rsidP="00180AE3" w:rsidRDefault="00E974D4" w14:paraId="2F0A2754" w14:textId="77777777">
            <w:r>
              <w:t>5</w:t>
            </w:r>
          </w:p>
        </w:tc>
        <w:tc>
          <w:tcPr>
            <w:tcW w:w="6521" w:type="dxa"/>
          </w:tcPr>
          <w:p w:rsidR="00E974D4" w:rsidP="00180AE3" w:rsidRDefault="00E974D4" w14:paraId="33938E65" w14:textId="77777777">
            <w:r>
              <w:t>Is een studie gedaan naar een snelle ‘H</w:t>
            </w:r>
            <w:r w:rsidRPr="00BB73B3">
              <w:t xml:space="preserve">oogwaardig </w:t>
            </w:r>
            <w:r>
              <w:t>O</w:t>
            </w:r>
            <w:r w:rsidRPr="00BB73B3">
              <w:t xml:space="preserve">penbaar </w:t>
            </w:r>
            <w:r>
              <w:t>V</w:t>
            </w:r>
            <w:r w:rsidRPr="00BB73B3">
              <w:t>ervoer</w:t>
            </w:r>
            <w:r>
              <w:t xml:space="preserve"> (HOV)’-verbinding of een ‘Bus-</w:t>
            </w:r>
            <w:proofErr w:type="spellStart"/>
            <w:r>
              <w:t>rapid</w:t>
            </w:r>
            <w:proofErr w:type="spellEnd"/>
            <w:r>
              <w:t>-transit (BRT)’-buslijn tussen Groningen – Veendam – Ter Apel – Emmen? Zo nee, waarom niet? Zo ja, wat is daaruit gekomen?</w:t>
            </w:r>
          </w:p>
        </w:tc>
      </w:tr>
      <w:tr w:rsidR="00E974D4" w:rsidTr="00E974D4" w14:paraId="7F3CDD09" w14:textId="77777777">
        <w:tc>
          <w:tcPr>
            <w:tcW w:w="567" w:type="dxa"/>
          </w:tcPr>
          <w:p w:rsidR="00E974D4" w:rsidP="00180AE3" w:rsidRDefault="00E974D4" w14:paraId="48DB454F" w14:textId="77777777">
            <w:r>
              <w:t>6</w:t>
            </w:r>
          </w:p>
        </w:tc>
        <w:tc>
          <w:tcPr>
            <w:tcW w:w="6521" w:type="dxa"/>
          </w:tcPr>
          <w:p w:rsidR="00E974D4" w:rsidP="00180AE3" w:rsidRDefault="00E974D4" w14:paraId="1EFEB34E" w14:textId="77777777">
            <w:r>
              <w:t xml:space="preserve"> </w:t>
            </w:r>
          </w:p>
          <w:p w:rsidR="00E974D4" w:rsidP="00180AE3" w:rsidRDefault="00E974D4" w14:paraId="2C317561" w14:textId="77777777">
            <w:r>
              <w:t xml:space="preserve">Is in het onderzoek, waarin staat dat de </w:t>
            </w:r>
            <w:proofErr w:type="spellStart"/>
            <w:r>
              <w:t>busvarianten</w:t>
            </w:r>
            <w:proofErr w:type="spellEnd"/>
            <w:r>
              <w:t xml:space="preserve"> te langzaam zijn ten opzichte van treinvarianten, alleen vergeleken met de bus die nu rijdt (dus met de vele </w:t>
            </w:r>
            <w:proofErr w:type="spellStart"/>
            <w:r>
              <w:t>stops</w:t>
            </w:r>
            <w:proofErr w:type="spellEnd"/>
            <w:r>
              <w:t>), of is bekeken wat het verschil zou zijn met een snelle HOV- of BRT-verbinding (Groningen – Veendam – Ter Apel – Emmen)? Wat is het verschil in kosten tussen een snelle HOV- of BRT-verbinding enerzijds en het treintracé anderzijds?</w:t>
            </w:r>
          </w:p>
        </w:tc>
      </w:tr>
      <w:tr w:rsidR="00E974D4" w:rsidTr="00E974D4" w14:paraId="36988CD9" w14:textId="77777777">
        <w:tc>
          <w:tcPr>
            <w:tcW w:w="567" w:type="dxa"/>
          </w:tcPr>
          <w:p w:rsidR="00E974D4" w:rsidP="00180AE3" w:rsidRDefault="00E974D4" w14:paraId="5CF8968F" w14:textId="77777777">
            <w:r>
              <w:t>7</w:t>
            </w:r>
          </w:p>
        </w:tc>
        <w:tc>
          <w:tcPr>
            <w:tcW w:w="6521" w:type="dxa"/>
          </w:tcPr>
          <w:p w:rsidR="00E974D4" w:rsidP="00180AE3" w:rsidRDefault="00E974D4" w14:paraId="47B4C231" w14:textId="77777777">
            <w:r>
              <w:t>Waarom is er niet voor gekozen om ook de hyperloopverbinding als haalbaar alternatief te onderzoeken voor de Nedersaksenlijn? Kan dit alsnog betrokken worden bij het vervolg?</w:t>
            </w:r>
          </w:p>
        </w:tc>
      </w:tr>
      <w:tr w:rsidR="00E974D4" w:rsidTr="00E974D4" w14:paraId="1FFAE579" w14:textId="77777777">
        <w:tc>
          <w:tcPr>
            <w:tcW w:w="567" w:type="dxa"/>
          </w:tcPr>
          <w:p w:rsidR="00E974D4" w:rsidP="00180AE3" w:rsidRDefault="00E974D4" w14:paraId="15602744" w14:textId="77777777">
            <w:r>
              <w:lastRenderedPageBreak/>
              <w:t>8</w:t>
            </w:r>
          </w:p>
        </w:tc>
        <w:tc>
          <w:tcPr>
            <w:tcW w:w="6521" w:type="dxa"/>
          </w:tcPr>
          <w:p w:rsidR="00E974D4" w:rsidP="00180AE3" w:rsidRDefault="00E974D4" w14:paraId="24CF2BA7" w14:textId="77777777">
            <w:r>
              <w:t>Kan in een overzichtelijk schema worden weergegeven wat de geschatte kosten voor de Lelylijn nu zijn, welk deel hiervan door het Rijk en welk deel door de regio gereserveerd is, hoeveel geld er maximaal uit EU-fondsen zou kunnen komen en voor welk deel van het geschatte budget nu nog geen middelen beschikbaar zijn?</w:t>
            </w:r>
          </w:p>
        </w:tc>
      </w:tr>
      <w:tr w:rsidR="00E974D4" w:rsidTr="00E974D4" w14:paraId="19CD9D3E" w14:textId="77777777">
        <w:tc>
          <w:tcPr>
            <w:tcW w:w="567" w:type="dxa"/>
          </w:tcPr>
          <w:p w:rsidR="00E974D4" w:rsidP="00180AE3" w:rsidRDefault="00E974D4" w14:paraId="77421B09" w14:textId="77777777">
            <w:r>
              <w:t>9</w:t>
            </w:r>
          </w:p>
        </w:tc>
        <w:tc>
          <w:tcPr>
            <w:tcW w:w="6521" w:type="dxa"/>
          </w:tcPr>
          <w:p w:rsidR="00E974D4" w:rsidP="00180AE3" w:rsidRDefault="00E974D4" w14:paraId="3E141E6F" w14:textId="77777777">
            <w:r>
              <w:t>Kan in een overzichtelijk schema worden weergegeven wat de geschatte kosten voor de Nedersaksenlijn nu zijn, welk deel hiervan door het Rijk en welk deel door de regio gereserveerd is, hoeveel geld er mogelijk maximaal uit EU-fondsen zou kunnen komen en voor welk deel van het geschatte budget nu nog geen middelen beschikbaar zijn?</w:t>
            </w:r>
          </w:p>
        </w:tc>
      </w:tr>
      <w:tr w:rsidR="00E974D4" w:rsidTr="00E974D4" w14:paraId="6F7E86FA" w14:textId="77777777">
        <w:tc>
          <w:tcPr>
            <w:tcW w:w="567" w:type="dxa"/>
          </w:tcPr>
          <w:p w:rsidR="00E974D4" w:rsidP="00180AE3" w:rsidRDefault="00E974D4" w14:paraId="00161AEF" w14:textId="77777777">
            <w:r>
              <w:t>10</w:t>
            </w:r>
          </w:p>
        </w:tc>
        <w:tc>
          <w:tcPr>
            <w:tcW w:w="6521" w:type="dxa"/>
          </w:tcPr>
          <w:p w:rsidR="00E974D4" w:rsidP="00180AE3" w:rsidRDefault="00E974D4" w14:paraId="6B13FA45" w14:textId="77777777">
            <w:r>
              <w:t>Wat is er concreet qua financiën en anderszins nodig om over te gaan naar een volgende fase in het MIRT-project Lelylijn?</w:t>
            </w:r>
          </w:p>
        </w:tc>
      </w:tr>
      <w:tr w:rsidR="00E974D4" w:rsidTr="00E974D4" w14:paraId="5D109E0A" w14:textId="77777777">
        <w:tc>
          <w:tcPr>
            <w:tcW w:w="567" w:type="dxa"/>
          </w:tcPr>
          <w:p w:rsidR="00E974D4" w:rsidP="00180AE3" w:rsidRDefault="00E974D4" w14:paraId="640D1F54" w14:textId="77777777">
            <w:r>
              <w:t>11</w:t>
            </w:r>
          </w:p>
        </w:tc>
        <w:tc>
          <w:tcPr>
            <w:tcW w:w="6521" w:type="dxa"/>
          </w:tcPr>
          <w:p w:rsidR="00E974D4" w:rsidP="00180AE3" w:rsidRDefault="00E974D4" w14:paraId="6677B2C1" w14:textId="77777777">
            <w:r>
              <w:t>Kan een inschatting gegeven worden van hoeveel extra woningen er de komende jaren gebouwd kunnen worden rondom (toekomstige) stations waar de Lelylijn zou stoppen?</w:t>
            </w:r>
          </w:p>
        </w:tc>
      </w:tr>
      <w:tr w:rsidR="00E974D4" w:rsidTr="00E974D4" w14:paraId="54687443" w14:textId="77777777">
        <w:tc>
          <w:tcPr>
            <w:tcW w:w="567" w:type="dxa"/>
          </w:tcPr>
          <w:p w:rsidR="00E974D4" w:rsidP="00180AE3" w:rsidRDefault="00E974D4" w14:paraId="618BBCFF" w14:textId="77777777">
            <w:r>
              <w:t>12</w:t>
            </w:r>
          </w:p>
        </w:tc>
        <w:tc>
          <w:tcPr>
            <w:tcW w:w="6521" w:type="dxa"/>
          </w:tcPr>
          <w:p w:rsidR="00E974D4" w:rsidP="00180AE3" w:rsidRDefault="00E974D4" w14:paraId="48DE7AE5" w14:textId="77777777">
            <w:r>
              <w:t>Kan er voor het project Lelylijn afgeweken worden van de MIRT-spelregels dat er minimaal zicht moet zijn 75 procent van de kosten? Zo nee, op grond van welke regels mag dit niet? Zo ja, zou de MIRT-verkenning dan alsnog spoedig kunnen aanvangen?</w:t>
            </w:r>
          </w:p>
        </w:tc>
      </w:tr>
      <w:tr w:rsidR="00E974D4" w:rsidTr="00E974D4" w14:paraId="11A7AFD5" w14:textId="77777777">
        <w:tc>
          <w:tcPr>
            <w:tcW w:w="567" w:type="dxa"/>
          </w:tcPr>
          <w:p w:rsidR="00E974D4" w:rsidP="00180AE3" w:rsidRDefault="00E974D4" w14:paraId="464105B5" w14:textId="77777777">
            <w:r>
              <w:t>13</w:t>
            </w:r>
          </w:p>
        </w:tc>
        <w:tc>
          <w:tcPr>
            <w:tcW w:w="6521" w:type="dxa"/>
          </w:tcPr>
          <w:p w:rsidR="00E974D4" w:rsidP="00180AE3" w:rsidRDefault="00E974D4" w14:paraId="4784C2A7" w14:textId="77777777">
            <w:r>
              <w:t>Wat zijn de gevolgen als niet op korte termijn voldaan wordt aan de MIRT-voorwaarde van 75 procent zicht op financiering? Betekent dit dan dat het project stil komt te liggen en er nieuwe langdurige vertraging optreedt? Zo nee, hoe zit het dan wel?</w:t>
            </w:r>
          </w:p>
        </w:tc>
      </w:tr>
      <w:tr w:rsidR="00E974D4" w:rsidTr="00E974D4" w14:paraId="6B8F50D6" w14:textId="77777777">
        <w:tc>
          <w:tcPr>
            <w:tcW w:w="567" w:type="dxa"/>
          </w:tcPr>
          <w:p w:rsidR="00E974D4" w:rsidP="00180AE3" w:rsidRDefault="00E974D4" w14:paraId="69112F61" w14:textId="77777777">
            <w:r>
              <w:t>14</w:t>
            </w:r>
          </w:p>
        </w:tc>
        <w:tc>
          <w:tcPr>
            <w:tcW w:w="6521" w:type="dxa"/>
          </w:tcPr>
          <w:p w:rsidR="00E974D4" w:rsidP="00180AE3" w:rsidRDefault="00E974D4" w14:paraId="5353947F" w14:textId="77777777">
            <w:r>
              <w:t>Hoe staat het met het overleg met de Duitse, Deense en Zweedse overheden over het versnellen van het spoorverkeer tussen Nederland, Duitsland en Scandinavië (uitvoering motie-</w:t>
            </w:r>
            <w:r w:rsidRPr="006B1F51">
              <w:t>De Hoop</w:t>
            </w:r>
            <w:r>
              <w:t>/</w:t>
            </w:r>
            <w:r w:rsidRPr="006B1F51">
              <w:t>Krul</w:t>
            </w:r>
            <w:r>
              <w:t xml:space="preserve"> (Kamerstuk 29984, nr. 1168))? Wat is er sinds de aanname van deze motie concreet gebeurd en wat zijn de uitkomsten hiervan?</w:t>
            </w:r>
          </w:p>
        </w:tc>
      </w:tr>
      <w:tr w:rsidR="00E974D4" w:rsidTr="00E974D4" w14:paraId="598F2DBC" w14:textId="77777777">
        <w:tc>
          <w:tcPr>
            <w:tcW w:w="567" w:type="dxa"/>
          </w:tcPr>
          <w:p w:rsidR="00E974D4" w:rsidP="00180AE3" w:rsidRDefault="00E974D4" w14:paraId="741D1188" w14:textId="77777777">
            <w:r>
              <w:t>15</w:t>
            </w:r>
          </w:p>
        </w:tc>
        <w:tc>
          <w:tcPr>
            <w:tcW w:w="6521" w:type="dxa"/>
          </w:tcPr>
          <w:p w:rsidR="00E974D4" w:rsidP="00180AE3" w:rsidRDefault="00E974D4" w14:paraId="1A368EE9" w14:textId="77777777">
            <w:r>
              <w:t xml:space="preserve">Worden de projecten Lelylijn en Nedersaksenlijn geraakt door </w:t>
            </w:r>
            <w:proofErr w:type="spellStart"/>
            <w:r>
              <w:t>Rijksbrede</w:t>
            </w:r>
            <w:proofErr w:type="spellEnd"/>
            <w:r>
              <w:t xml:space="preserve"> en/of departementale taakstellingen? Zo ja, wat zijn de concrete gevolgen hiervan?</w:t>
            </w:r>
          </w:p>
        </w:tc>
      </w:tr>
      <w:tr w:rsidR="00E974D4" w:rsidTr="00E974D4" w14:paraId="57AB0D52" w14:textId="77777777">
        <w:tc>
          <w:tcPr>
            <w:tcW w:w="567" w:type="dxa"/>
          </w:tcPr>
          <w:p w:rsidR="00E974D4" w:rsidP="00180AE3" w:rsidRDefault="00E974D4" w14:paraId="64DA6E6B" w14:textId="77777777">
            <w:r>
              <w:t>16</w:t>
            </w:r>
          </w:p>
        </w:tc>
        <w:tc>
          <w:tcPr>
            <w:tcW w:w="6521" w:type="dxa"/>
          </w:tcPr>
          <w:p w:rsidR="00E974D4" w:rsidP="00180AE3" w:rsidRDefault="00E974D4" w14:paraId="2ACAF901" w14:textId="77777777">
            <w:r>
              <w:t>Wat is de actuele planning voor het project Lelylijn?</w:t>
            </w:r>
          </w:p>
        </w:tc>
      </w:tr>
      <w:tr w:rsidR="00E974D4" w:rsidTr="00E974D4" w14:paraId="3D35B04D" w14:textId="77777777">
        <w:tc>
          <w:tcPr>
            <w:tcW w:w="567" w:type="dxa"/>
          </w:tcPr>
          <w:p w:rsidR="00E974D4" w:rsidP="00180AE3" w:rsidRDefault="00E974D4" w14:paraId="582AE22C" w14:textId="77777777">
            <w:r>
              <w:t>17</w:t>
            </w:r>
          </w:p>
        </w:tc>
        <w:tc>
          <w:tcPr>
            <w:tcW w:w="6521" w:type="dxa"/>
          </w:tcPr>
          <w:p w:rsidR="00E974D4" w:rsidP="00180AE3" w:rsidRDefault="00E974D4" w14:paraId="00339498" w14:textId="77777777">
            <w:r>
              <w:t>Wat is de actuele planning voor het project Nedersaksenlijn?</w:t>
            </w:r>
          </w:p>
        </w:tc>
      </w:tr>
      <w:tr w:rsidR="00E974D4" w:rsidTr="00E974D4" w14:paraId="70024C55" w14:textId="77777777">
        <w:tc>
          <w:tcPr>
            <w:tcW w:w="567" w:type="dxa"/>
          </w:tcPr>
          <w:p w:rsidR="00E974D4" w:rsidP="00180AE3" w:rsidRDefault="00E974D4" w14:paraId="4FB95A68" w14:textId="77777777">
            <w:r>
              <w:t>18</w:t>
            </w:r>
          </w:p>
        </w:tc>
        <w:tc>
          <w:tcPr>
            <w:tcW w:w="6521" w:type="dxa"/>
          </w:tcPr>
          <w:p w:rsidR="00E974D4" w:rsidP="00180AE3" w:rsidRDefault="00E974D4" w14:paraId="14CE18DB" w14:textId="77777777">
            <w:r>
              <w:t>Wat is de verwachte bijdrage van de Europese Unie aan de Lelylijn?</w:t>
            </w:r>
          </w:p>
        </w:tc>
      </w:tr>
      <w:tr w:rsidR="00E974D4" w:rsidTr="00E974D4" w14:paraId="5B76BFE6" w14:textId="77777777">
        <w:tc>
          <w:tcPr>
            <w:tcW w:w="567" w:type="dxa"/>
          </w:tcPr>
          <w:p w:rsidR="00E974D4" w:rsidP="00180AE3" w:rsidRDefault="00E974D4" w14:paraId="2337454D" w14:textId="77777777">
            <w:r>
              <w:t>19</w:t>
            </w:r>
          </w:p>
        </w:tc>
        <w:tc>
          <w:tcPr>
            <w:tcW w:w="6521" w:type="dxa"/>
          </w:tcPr>
          <w:p w:rsidR="00E974D4" w:rsidP="00180AE3" w:rsidRDefault="00E974D4" w14:paraId="1A6A6E85" w14:textId="77777777">
            <w:r>
              <w:t>Kan een uitgebreid overzicht opgesteld worden van de positieve effecten van de Nedersaksenlijn, met daarbij toegelicht aan welke beleidsterreinen van welke ministeries dit bijdraagt?</w:t>
            </w:r>
          </w:p>
        </w:tc>
      </w:tr>
    </w:tbl>
    <w:p w:rsidR="00E974D4" w:rsidP="00E974D4" w:rsidRDefault="00E974D4" w14:paraId="75ACCCAB" w14:textId="77777777"/>
    <w:p w:rsidR="00371F04" w:rsidRDefault="00371F04" w14:paraId="0134AE77" w14:textId="77777777"/>
    <w:sectPr w:rsidR="00371F04" w:rsidSect="00E974D4">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3118" w14:textId="77777777" w:rsidR="00E974D4" w:rsidRDefault="00E974D4" w:rsidP="00E974D4">
      <w:pPr>
        <w:spacing w:after="0" w:line="240" w:lineRule="auto"/>
      </w:pPr>
      <w:r>
        <w:separator/>
      </w:r>
    </w:p>
  </w:endnote>
  <w:endnote w:type="continuationSeparator" w:id="0">
    <w:p w14:paraId="4DACA93C" w14:textId="77777777" w:rsidR="00E974D4" w:rsidRDefault="00E974D4" w:rsidP="00E9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DF5B" w14:textId="77777777" w:rsidR="00E974D4" w:rsidRPr="00E974D4" w:rsidRDefault="00E974D4" w:rsidP="00E974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3F84" w14:textId="77777777" w:rsidR="00E974D4" w:rsidRPr="00E974D4" w:rsidRDefault="00E974D4" w:rsidP="00E974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0C31" w14:textId="77777777" w:rsidR="00E974D4" w:rsidRPr="00E974D4" w:rsidRDefault="00E974D4" w:rsidP="00E974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58AA" w14:textId="77777777" w:rsidR="00E974D4" w:rsidRDefault="00E974D4" w:rsidP="00E974D4">
      <w:pPr>
        <w:spacing w:after="0" w:line="240" w:lineRule="auto"/>
      </w:pPr>
      <w:r>
        <w:separator/>
      </w:r>
    </w:p>
  </w:footnote>
  <w:footnote w:type="continuationSeparator" w:id="0">
    <w:p w14:paraId="27AA2EE2" w14:textId="77777777" w:rsidR="00E974D4" w:rsidRDefault="00E974D4" w:rsidP="00E97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5EDF" w14:textId="77777777" w:rsidR="00E974D4" w:rsidRPr="00E974D4" w:rsidRDefault="00E974D4" w:rsidP="00E974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2949" w14:textId="77777777" w:rsidR="00E974D4" w:rsidRPr="00E974D4" w:rsidRDefault="00E974D4" w:rsidP="00E974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A882" w14:textId="77777777" w:rsidR="00E974D4" w:rsidRPr="00E974D4" w:rsidRDefault="00E974D4" w:rsidP="00E974D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D4"/>
    <w:rsid w:val="00371F04"/>
    <w:rsid w:val="00E974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1BF8"/>
  <w15:chartTrackingRefBased/>
  <w15:docId w15:val="{FD3F1D30-31E6-4B16-8EC3-BE53F070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974D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E974D4"/>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E974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7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663</ap:Words>
  <ap:Characters>3651</ap:Characters>
  <ap:DocSecurity>0</ap:DocSecurity>
  <ap:Lines>30</ap:Lines>
  <ap:Paragraphs>8</ap:Paragraphs>
  <ap:ScaleCrop>false</ap:ScaleCrop>
  <ap:LinksUpToDate>false</ap:LinksUpToDate>
  <ap:CharactersWithSpaces>4306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2024-11-11T15:02:00.0000000Z</dcterms:created>
  <dcterms:modified xsi:type="dcterms:W3CDTF">2024-11-11T15:04:00.0000000Z</dcterms:modified>
  <version/>
  <category/>
</coreProperties>
</file>