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55F5F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68BA0AA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43877F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6F0B066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6D510C1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7B9370D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AAC35A9" w14:textId="77777777"/>
        </w:tc>
      </w:tr>
      <w:tr w:rsidR="00D24C47" w14:paraId="335CE03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25D60F1" w14:textId="77777777"/>
        </w:tc>
      </w:tr>
      <w:tr w:rsidR="00D24C47" w14:paraId="1BDC8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1319BE" w14:textId="77777777"/>
        </w:tc>
        <w:tc>
          <w:tcPr>
            <w:tcW w:w="7729" w:type="dxa"/>
            <w:gridSpan w:val="2"/>
          </w:tcPr>
          <w:p w:rsidR="00D24C47" w:rsidRDefault="00D24C47" w14:paraId="30CF4D7D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7169E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C758A2" w14:paraId="766CA8E0" w14:textId="131C3714">
            <w:pPr>
              <w:rPr>
                <w:b/>
              </w:rPr>
            </w:pPr>
            <w:r>
              <w:rPr>
                <w:b/>
              </w:rPr>
              <w:t>36 649</w:t>
            </w:r>
          </w:p>
        </w:tc>
        <w:tc>
          <w:tcPr>
            <w:tcW w:w="7729" w:type="dxa"/>
            <w:gridSpan w:val="2"/>
          </w:tcPr>
          <w:p w:rsidRPr="00C758A2" w:rsidR="00D24C47" w:rsidRDefault="00C758A2" w14:paraId="4197A38B" w14:textId="04A238AC">
            <w:pPr>
              <w:rPr>
                <w:b/>
                <w:bCs/>
                <w:szCs w:val="24"/>
              </w:rPr>
            </w:pPr>
            <w:r w:rsidRPr="00C758A2">
              <w:rPr>
                <w:b/>
                <w:bCs/>
                <w:szCs w:val="24"/>
              </w:rPr>
              <w:t>Wijziging van de Wet milieubeheer, de Wet havenstaatcontrole, de Wet voorkoming verontreiniging door schepen en de Wet luchtvaart ten behoeve van de implementatie van Verordening (EU) 2023/1805 van het Europees Parlement en de Raad van 13 september 2023 betreffende het gebruik van hernieuwbare en koolstofarme brandstoffen in het zeevervoer, en tot wijziging van Richtlijn 2009/16/EG (</w:t>
            </w:r>
            <w:proofErr w:type="spellStart"/>
            <w:r w:rsidRPr="00C758A2">
              <w:rPr>
                <w:b/>
                <w:bCs/>
                <w:szCs w:val="24"/>
              </w:rPr>
              <w:t>PbEU</w:t>
            </w:r>
            <w:proofErr w:type="spellEnd"/>
            <w:r w:rsidRPr="00C758A2">
              <w:rPr>
                <w:b/>
                <w:bCs/>
                <w:szCs w:val="24"/>
              </w:rPr>
              <w:t xml:space="preserve"> 2023, L 234) en ten behoeve van de implementatie van Verordening (EU) 2023/2405 van het Europees Parlement en de Raad van 18 oktober 2023 inzake het waarborgen van een gelijk speelveld voor duurzaam luchtvervoer (</w:t>
            </w:r>
            <w:proofErr w:type="spellStart"/>
            <w:r w:rsidRPr="00C758A2">
              <w:rPr>
                <w:b/>
                <w:bCs/>
                <w:szCs w:val="24"/>
              </w:rPr>
              <w:t>ReFuelEU</w:t>
            </w:r>
            <w:proofErr w:type="spellEnd"/>
            <w:r w:rsidRPr="00C758A2">
              <w:rPr>
                <w:b/>
                <w:bCs/>
                <w:szCs w:val="24"/>
              </w:rPr>
              <w:t xml:space="preserve"> Luchtvaart) (</w:t>
            </w:r>
            <w:proofErr w:type="spellStart"/>
            <w:r w:rsidRPr="00C758A2">
              <w:rPr>
                <w:b/>
                <w:bCs/>
                <w:szCs w:val="24"/>
              </w:rPr>
              <w:t>PbEU</w:t>
            </w:r>
            <w:proofErr w:type="spellEnd"/>
            <w:r w:rsidRPr="00C758A2">
              <w:rPr>
                <w:b/>
                <w:bCs/>
                <w:szCs w:val="24"/>
              </w:rPr>
              <w:t xml:space="preserve"> 2023, L 2023/2405) en enkele aanpassingen van een ondergeschikte aard (Uitvoeringswet </w:t>
            </w:r>
            <w:proofErr w:type="spellStart"/>
            <w:r w:rsidRPr="00C758A2">
              <w:rPr>
                <w:b/>
                <w:bCs/>
                <w:szCs w:val="24"/>
              </w:rPr>
              <w:t>FuelEU</w:t>
            </w:r>
            <w:proofErr w:type="spellEnd"/>
            <w:r w:rsidRPr="00C758A2">
              <w:rPr>
                <w:b/>
                <w:bCs/>
                <w:szCs w:val="24"/>
              </w:rPr>
              <w:t xml:space="preserve"> Maritiem en </w:t>
            </w:r>
            <w:proofErr w:type="spellStart"/>
            <w:r w:rsidRPr="00C758A2">
              <w:rPr>
                <w:b/>
                <w:bCs/>
                <w:szCs w:val="24"/>
              </w:rPr>
              <w:t>ReFuelEU</w:t>
            </w:r>
            <w:proofErr w:type="spellEnd"/>
            <w:r w:rsidRPr="00C758A2">
              <w:rPr>
                <w:b/>
                <w:bCs/>
                <w:szCs w:val="24"/>
              </w:rPr>
              <w:t xml:space="preserve"> Luchtvaart)</w:t>
            </w:r>
          </w:p>
        </w:tc>
      </w:tr>
      <w:tr w:rsidR="00D24C47" w14:paraId="79F8E0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3F698A" w14:textId="77777777"/>
        </w:tc>
        <w:tc>
          <w:tcPr>
            <w:tcW w:w="7729" w:type="dxa"/>
            <w:gridSpan w:val="2"/>
          </w:tcPr>
          <w:p w:rsidR="00D24C47" w:rsidRDefault="00D24C47" w14:paraId="49C0869C" w14:textId="77777777"/>
        </w:tc>
      </w:tr>
      <w:tr w:rsidR="00D24C47" w14:paraId="0E2DD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C3695B" w14:textId="77777777"/>
        </w:tc>
        <w:tc>
          <w:tcPr>
            <w:tcW w:w="7729" w:type="dxa"/>
            <w:gridSpan w:val="2"/>
          </w:tcPr>
          <w:p w:rsidR="00D24C47" w:rsidRDefault="00D24C47" w14:paraId="72ADBCB8" w14:textId="77777777"/>
        </w:tc>
      </w:tr>
      <w:tr w:rsidR="00D24C47" w14:paraId="20E633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C18D52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0F573DB0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81041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554F71" w14:textId="77777777"/>
        </w:tc>
        <w:tc>
          <w:tcPr>
            <w:tcW w:w="7729" w:type="dxa"/>
            <w:gridSpan w:val="2"/>
          </w:tcPr>
          <w:p w:rsidR="00D24C47" w:rsidRDefault="00D24C47" w14:paraId="75D56F00" w14:textId="77777777"/>
        </w:tc>
      </w:tr>
      <w:tr w:rsidR="00D24C47" w14:paraId="6F7350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B701D8" w14:textId="77777777"/>
        </w:tc>
        <w:tc>
          <w:tcPr>
            <w:tcW w:w="7729" w:type="dxa"/>
            <w:gridSpan w:val="2"/>
          </w:tcPr>
          <w:p w:rsidR="00D24C47" w:rsidRDefault="00D24C47" w14:paraId="01CEA3EC" w14:textId="77777777">
            <w:r>
              <w:t>Aan de Tweede Kamer der Staten-Generaal</w:t>
            </w:r>
          </w:p>
        </w:tc>
      </w:tr>
      <w:tr w:rsidR="00D24C47" w14:paraId="016862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D6C395" w14:textId="77777777"/>
        </w:tc>
        <w:tc>
          <w:tcPr>
            <w:tcW w:w="7729" w:type="dxa"/>
            <w:gridSpan w:val="2"/>
          </w:tcPr>
          <w:p w:rsidR="00D24C47" w:rsidRDefault="00D24C47" w14:paraId="0B1A0CC4" w14:textId="77777777"/>
        </w:tc>
      </w:tr>
      <w:tr w:rsidR="00D24C47" w14:paraId="34E9AF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909039" w14:textId="77777777"/>
        </w:tc>
        <w:tc>
          <w:tcPr>
            <w:tcW w:w="7729" w:type="dxa"/>
            <w:gridSpan w:val="2"/>
          </w:tcPr>
          <w:p w:rsidR="00D24C47" w:rsidRDefault="00D24C47" w14:paraId="70F9A988" w14:textId="77777777"/>
        </w:tc>
      </w:tr>
      <w:tr w:rsidR="00D24C47" w14:paraId="5CA513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ED1922" w14:textId="77777777"/>
        </w:tc>
        <w:tc>
          <w:tcPr>
            <w:tcW w:w="7729" w:type="dxa"/>
            <w:gridSpan w:val="2"/>
          </w:tcPr>
          <w:p w:rsidR="00D24C47" w:rsidP="00827419" w:rsidRDefault="0023695D" w14:paraId="39E9E28D" w14:textId="4BFAD632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C758A2">
              <w:t>tot</w:t>
            </w:r>
            <w:r w:rsidRPr="00C758A2" w:rsidR="00C758A2">
              <w:rPr>
                <w:b/>
                <w:bCs/>
                <w:szCs w:val="24"/>
              </w:rPr>
              <w:t xml:space="preserve"> </w:t>
            </w:r>
            <w:r w:rsidRPr="00C758A2" w:rsidR="00C758A2">
              <w:rPr>
                <w:szCs w:val="24"/>
              </w:rPr>
              <w:t>w</w:t>
            </w:r>
            <w:r w:rsidRPr="00C758A2" w:rsidR="00C758A2">
              <w:rPr>
                <w:szCs w:val="24"/>
              </w:rPr>
              <w:t>ijziging van de Wet milieubeheer, de Wet havenstaatcontrole, de Wet voorkoming verontreiniging door schepen en de Wet luchtvaart ten behoeve van de implementatie van Verordening (EU) 2023/1805 van het Europees Parlement en de Raad van 13 september 2023 betreffende het gebruik van hernieuwbare en koolstofarme brandstoffen in het zeevervoer, en tot wijziging van Richtlijn 2009/16/EG (</w:t>
            </w:r>
            <w:proofErr w:type="spellStart"/>
            <w:r w:rsidRPr="00C758A2" w:rsidR="00C758A2">
              <w:rPr>
                <w:szCs w:val="24"/>
              </w:rPr>
              <w:t>PbEU</w:t>
            </w:r>
            <w:proofErr w:type="spellEnd"/>
            <w:r w:rsidRPr="00C758A2" w:rsidR="00C758A2">
              <w:rPr>
                <w:szCs w:val="24"/>
              </w:rPr>
              <w:t xml:space="preserve"> 2023, L 234) en ten behoeve van de implementatie van Verordening (EU) 2023/2405 van het Europees Parlement en de Raad van 18 oktober 2023 inzake het waarborgen van een gelijk speelveld voor duurzaam luchtvervoer (</w:t>
            </w:r>
            <w:proofErr w:type="spellStart"/>
            <w:r w:rsidRPr="00C758A2" w:rsidR="00C758A2">
              <w:rPr>
                <w:szCs w:val="24"/>
              </w:rPr>
              <w:t>ReFuelEU</w:t>
            </w:r>
            <w:proofErr w:type="spellEnd"/>
            <w:r w:rsidRPr="00C758A2" w:rsidR="00C758A2">
              <w:rPr>
                <w:szCs w:val="24"/>
              </w:rPr>
              <w:t xml:space="preserve"> Luchtvaart) (</w:t>
            </w:r>
            <w:proofErr w:type="spellStart"/>
            <w:r w:rsidRPr="00C758A2" w:rsidR="00C758A2">
              <w:rPr>
                <w:szCs w:val="24"/>
              </w:rPr>
              <w:t>PbEU</w:t>
            </w:r>
            <w:proofErr w:type="spellEnd"/>
            <w:r w:rsidRPr="00C758A2" w:rsidR="00C758A2">
              <w:rPr>
                <w:szCs w:val="24"/>
              </w:rPr>
              <w:t xml:space="preserve"> 2023, L 2023/2405) en enkele aanpassingen van een ondergeschikte aard (Uitvoeringswet </w:t>
            </w:r>
            <w:proofErr w:type="spellStart"/>
            <w:r w:rsidRPr="00C758A2" w:rsidR="00C758A2">
              <w:rPr>
                <w:szCs w:val="24"/>
              </w:rPr>
              <w:t>FuelEU</w:t>
            </w:r>
            <w:proofErr w:type="spellEnd"/>
            <w:r w:rsidRPr="00C758A2" w:rsidR="00C758A2">
              <w:rPr>
                <w:szCs w:val="24"/>
              </w:rPr>
              <w:t xml:space="preserve"> Maritiem en </w:t>
            </w:r>
            <w:proofErr w:type="spellStart"/>
            <w:r w:rsidRPr="00C758A2" w:rsidR="00C758A2">
              <w:rPr>
                <w:szCs w:val="24"/>
              </w:rPr>
              <w:t>ReFuelEU</w:t>
            </w:r>
            <w:proofErr w:type="spellEnd"/>
            <w:r w:rsidRPr="00C758A2" w:rsidR="00C758A2">
              <w:rPr>
                <w:szCs w:val="24"/>
              </w:rPr>
              <w:t xml:space="preserve"> Luchtvaart)</w:t>
            </w:r>
            <w:r w:rsidRPr="00C758A2" w:rsidR="00827419">
              <w:t>.</w:t>
            </w:r>
          </w:p>
        </w:tc>
      </w:tr>
      <w:tr w:rsidR="00D24C47" w14:paraId="7EAD81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3F21AD0" w14:textId="77777777"/>
        </w:tc>
        <w:tc>
          <w:tcPr>
            <w:tcW w:w="7729" w:type="dxa"/>
            <w:gridSpan w:val="2"/>
          </w:tcPr>
          <w:p w:rsidR="00D24C47" w:rsidRDefault="00D24C47" w14:paraId="39FB7468" w14:textId="77777777"/>
        </w:tc>
      </w:tr>
      <w:tr w:rsidR="00D24C47" w14:paraId="62EC73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144CC1E" w14:textId="77777777"/>
        </w:tc>
        <w:tc>
          <w:tcPr>
            <w:tcW w:w="7729" w:type="dxa"/>
            <w:gridSpan w:val="2"/>
          </w:tcPr>
          <w:p w:rsidR="00D24C47" w:rsidP="0023695D" w:rsidRDefault="00D24C47" w14:paraId="27578094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341794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2718FF" w14:textId="77777777"/>
        </w:tc>
        <w:tc>
          <w:tcPr>
            <w:tcW w:w="7729" w:type="dxa"/>
            <w:gridSpan w:val="2"/>
          </w:tcPr>
          <w:p w:rsidR="00D24C47" w:rsidRDefault="00D24C47" w14:paraId="0AF6AB55" w14:textId="77777777"/>
        </w:tc>
      </w:tr>
      <w:tr w:rsidR="00D24C47" w14:paraId="084FCD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7A11F33" w14:textId="77777777"/>
        </w:tc>
        <w:tc>
          <w:tcPr>
            <w:tcW w:w="7729" w:type="dxa"/>
            <w:gridSpan w:val="2"/>
          </w:tcPr>
          <w:p w:rsidR="00D24C47" w:rsidP="0023695D" w:rsidRDefault="00D24C47" w14:paraId="4B36971B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203A82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957B57" w14:textId="77777777"/>
        </w:tc>
        <w:tc>
          <w:tcPr>
            <w:tcW w:w="7729" w:type="dxa"/>
            <w:gridSpan w:val="2"/>
          </w:tcPr>
          <w:p w:rsidR="00D24C47" w:rsidRDefault="00D24C47" w14:paraId="19A9C014" w14:textId="77777777"/>
        </w:tc>
      </w:tr>
      <w:tr w:rsidRPr="00C758A2" w:rsidR="00D24C47" w14:paraId="499113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A699CB" w14:textId="77777777"/>
        </w:tc>
        <w:tc>
          <w:tcPr>
            <w:tcW w:w="7729" w:type="dxa"/>
            <w:gridSpan w:val="2"/>
          </w:tcPr>
          <w:p w:rsidRPr="00C758A2" w:rsidR="00D24C47" w:rsidP="00B84DF9" w:rsidRDefault="00CB00B1" w14:paraId="3566F350" w14:textId="487849C5">
            <w:pPr>
              <w:tabs>
                <w:tab w:val="right" w:pos="7301"/>
              </w:tabs>
              <w:rPr>
                <w:lang w:val="en-US"/>
              </w:rPr>
            </w:pPr>
            <w:r w:rsidRPr="00C758A2">
              <w:rPr>
                <w:rFonts w:cs="Arial"/>
                <w:lang w:val="en-US"/>
              </w:rPr>
              <w:t>’s-Gravenhage</w:t>
            </w:r>
            <w:r w:rsidRPr="00C758A2" w:rsidR="00D24C47">
              <w:rPr>
                <w:lang w:val="en-US"/>
              </w:rPr>
              <w:t xml:space="preserve">, </w:t>
            </w:r>
            <w:r w:rsidRPr="00C758A2" w:rsidR="00C758A2">
              <w:rPr>
                <w:lang w:val="en-US"/>
              </w:rPr>
              <w:t xml:space="preserve">4 </w:t>
            </w:r>
            <w:proofErr w:type="spellStart"/>
            <w:r w:rsidRPr="00C758A2" w:rsidR="00C758A2">
              <w:rPr>
                <w:lang w:val="en-US"/>
              </w:rPr>
              <w:t>no</w:t>
            </w:r>
            <w:r w:rsidR="00C758A2">
              <w:rPr>
                <w:lang w:val="en-US"/>
              </w:rPr>
              <w:t>vember</w:t>
            </w:r>
            <w:proofErr w:type="spellEnd"/>
            <w:r w:rsidR="00C758A2">
              <w:rPr>
                <w:lang w:val="en-US"/>
              </w:rPr>
              <w:t xml:space="preserve"> 2024</w:t>
            </w:r>
            <w:r w:rsidRPr="00C758A2" w:rsidR="00B84DF9">
              <w:rPr>
                <w:lang w:val="en-US"/>
              </w:rPr>
              <w:tab/>
              <w:t>Willem-Alexander</w:t>
            </w:r>
          </w:p>
        </w:tc>
      </w:tr>
    </w:tbl>
    <w:p w:rsidRPr="00C758A2" w:rsidR="00D24C47" w:rsidRDefault="00D24C47" w14:paraId="5DA84A6F" w14:textId="77777777">
      <w:pPr>
        <w:rPr>
          <w:lang w:val="en-US"/>
        </w:rPr>
      </w:pPr>
    </w:p>
    <w:sectPr w:rsidRPr="00C758A2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0E7E" w14:textId="77777777" w:rsidR="00C758A2" w:rsidRDefault="00C758A2">
      <w:pPr>
        <w:spacing w:line="20" w:lineRule="exact"/>
      </w:pPr>
    </w:p>
  </w:endnote>
  <w:endnote w:type="continuationSeparator" w:id="0">
    <w:p w14:paraId="5FC77A78" w14:textId="77777777" w:rsidR="00C758A2" w:rsidRDefault="00C758A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5128F1" w14:textId="77777777" w:rsidR="00C758A2" w:rsidRDefault="00C758A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7D56" w14:textId="77777777" w:rsidR="00C758A2" w:rsidRDefault="00C758A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81905D" w14:textId="77777777" w:rsidR="00C758A2" w:rsidRDefault="00C7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A2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758A2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3C4D8"/>
  <w15:docId w15:val="{BC14F902-98D6-43B9-B48D-8C9048EF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277</ap:Words>
  <ap:Characters>1683</ap:Characters>
  <ap:DocSecurity>0</ap:DocSecurity>
  <ap:Lines>14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1957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2024-11-06T11:14:00.0000000Z</dcterms:created>
  <dcterms:modified xsi:type="dcterms:W3CDTF">2024-11-06T11:15:00.0000000Z</dcterms:modified>
  <dc:description>------------------------</dc:description>
  <dc:subject/>
  <keywords/>
  <version/>
  <category/>
</coreProperties>
</file>