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605A" w:rsidR="0082605A" w:rsidP="00A43F44" w:rsidRDefault="00241D3F" w14:paraId="45562E6F" w14:textId="2F91670E">
      <w:pPr>
        <w:rPr>
          <w:rFonts w:cstheme="minorHAnsi"/>
        </w:rPr>
      </w:pPr>
      <w:r w:rsidRPr="0082605A">
        <w:rPr>
          <w:rFonts w:cstheme="minorHAnsi"/>
        </w:rPr>
        <w:t>30</w:t>
      </w:r>
      <w:r w:rsidRPr="0082605A" w:rsidR="0082605A">
        <w:rPr>
          <w:rFonts w:cstheme="minorHAnsi"/>
        </w:rPr>
        <w:t xml:space="preserve"> </w:t>
      </w:r>
      <w:r w:rsidRPr="0082605A">
        <w:rPr>
          <w:rFonts w:cstheme="minorHAnsi"/>
        </w:rPr>
        <w:t>950</w:t>
      </w:r>
      <w:r w:rsidRPr="0082605A" w:rsidR="0082605A">
        <w:rPr>
          <w:rFonts w:cstheme="minorHAnsi"/>
        </w:rPr>
        <w:tab/>
      </w:r>
      <w:r w:rsidRPr="0082605A" w:rsidR="0082605A">
        <w:rPr>
          <w:rFonts w:cstheme="minorHAnsi"/>
        </w:rPr>
        <w:tab/>
      </w:r>
      <w:r w:rsidRPr="0082605A" w:rsidR="0082605A">
        <w:rPr>
          <w:rFonts w:cstheme="minorHAnsi"/>
          <w:shd w:val="clear" w:color="auto" w:fill="FFFFFF"/>
        </w:rPr>
        <w:t>Racisme en Discriminatie</w:t>
      </w:r>
    </w:p>
    <w:p w:rsidRPr="0082605A" w:rsidR="0082605A" w:rsidP="004474D9" w:rsidRDefault="0082605A" w14:paraId="76957483" w14:textId="77777777">
      <w:pPr>
        <w:rPr>
          <w:rFonts w:cstheme="minorHAnsi"/>
          <w:color w:val="000000"/>
        </w:rPr>
      </w:pPr>
      <w:r w:rsidRPr="0082605A">
        <w:rPr>
          <w:rFonts w:cstheme="minorHAnsi"/>
        </w:rPr>
        <w:t xml:space="preserve">Nr. </w:t>
      </w:r>
      <w:r w:rsidRPr="0082605A" w:rsidR="00160426">
        <w:rPr>
          <w:rFonts w:cstheme="minorHAnsi"/>
        </w:rPr>
        <w:t>428</w:t>
      </w:r>
      <w:r w:rsidRPr="0082605A">
        <w:rPr>
          <w:rFonts w:cstheme="minorHAnsi"/>
        </w:rPr>
        <w:tab/>
      </w:r>
      <w:r w:rsidRPr="0082605A">
        <w:rPr>
          <w:rFonts w:cstheme="minorHAnsi"/>
        </w:rPr>
        <w:tab/>
        <w:t>Brief van de minister van Justitie en Veiligheid</w:t>
      </w:r>
    </w:p>
    <w:p w:rsidRPr="0082605A" w:rsidR="0082605A" w:rsidP="0082605A" w:rsidRDefault="0082605A" w14:paraId="6E47E7CD" w14:textId="77777777">
      <w:pPr>
        <w:rPr>
          <w:rFonts w:cstheme="minorHAnsi"/>
        </w:rPr>
      </w:pPr>
      <w:r w:rsidRPr="0082605A">
        <w:rPr>
          <w:rFonts w:cstheme="minorHAnsi"/>
        </w:rPr>
        <w:t>Aan de Voorzitter van de Tweede Kamer der Staten-Generaal</w:t>
      </w:r>
    </w:p>
    <w:p w:rsidRPr="0082605A" w:rsidR="0082605A" w:rsidP="0082605A" w:rsidRDefault="0082605A" w14:paraId="26FCDEB2" w14:textId="77777777">
      <w:pPr>
        <w:rPr>
          <w:rFonts w:cstheme="minorHAnsi"/>
        </w:rPr>
      </w:pPr>
      <w:r w:rsidRPr="0082605A">
        <w:rPr>
          <w:rFonts w:cstheme="minorHAnsi"/>
        </w:rPr>
        <w:t>Den Haag, 14 november 2024</w:t>
      </w:r>
    </w:p>
    <w:p w:rsidRPr="0082605A" w:rsidR="00241D3F" w:rsidP="0082605A" w:rsidRDefault="00241D3F" w14:paraId="220EA840" w14:textId="3DA51C03">
      <w:pPr>
        <w:rPr>
          <w:rFonts w:cstheme="minorHAnsi"/>
        </w:rPr>
      </w:pPr>
      <w:r w:rsidRPr="0082605A">
        <w:rPr>
          <w:rFonts w:cstheme="minorHAnsi"/>
        </w:rPr>
        <w:br/>
        <w:t xml:space="preserve">Eerder heb ik uw Kamer laten weten voor de begrotingsbehandeling van het ministerie van Justitie en Veiligheid de kabinetsstrategie Bestrijding Antisemitisme 2024-2030 aan uw Kamer te verzenden. </w:t>
      </w:r>
    </w:p>
    <w:p w:rsidRPr="0082605A" w:rsidR="00241D3F" w:rsidP="00241D3F" w:rsidRDefault="00241D3F" w14:paraId="27595D11" w14:textId="77777777">
      <w:pPr>
        <w:spacing w:after="0"/>
        <w:rPr>
          <w:rFonts w:cstheme="minorHAnsi"/>
        </w:rPr>
      </w:pPr>
    </w:p>
    <w:p w:rsidRPr="0082605A" w:rsidR="00241D3F" w:rsidP="00241D3F" w:rsidRDefault="00241D3F" w14:paraId="2A542966" w14:textId="77777777">
      <w:pPr>
        <w:spacing w:after="0"/>
        <w:rPr>
          <w:rFonts w:cstheme="minorHAnsi"/>
        </w:rPr>
      </w:pPr>
      <w:r w:rsidRPr="0082605A">
        <w:rPr>
          <w:rFonts w:cstheme="minorHAnsi"/>
        </w:rPr>
        <w:t xml:space="preserve">Vanwege de verschrikkelijke gebeurtenissen op 7 en 8 november jl., de Catshuissessie over antisemitisme van 12 november jl. en het goede debat met uw Kamer van 13 november jl., heb ik besloten meer tijd te nemen om de strategie gereed te maken, om daarin ook de wensen van uw Kamer en de input vanuit de Catshuissessie mee te kunnen nemen. </w:t>
      </w:r>
    </w:p>
    <w:p w:rsidRPr="0082605A" w:rsidR="00241D3F" w:rsidP="00241D3F" w:rsidRDefault="00241D3F" w14:paraId="79C4E7D2" w14:textId="77777777">
      <w:pPr>
        <w:spacing w:after="0"/>
        <w:rPr>
          <w:rFonts w:cstheme="minorHAnsi"/>
        </w:rPr>
      </w:pPr>
    </w:p>
    <w:p w:rsidRPr="0082605A" w:rsidR="00241D3F" w:rsidP="00241D3F" w:rsidRDefault="00241D3F" w14:paraId="11FE6538" w14:textId="77777777">
      <w:pPr>
        <w:spacing w:after="0"/>
        <w:rPr>
          <w:rFonts w:cstheme="minorHAnsi"/>
        </w:rPr>
      </w:pPr>
      <w:r w:rsidRPr="0082605A">
        <w:rPr>
          <w:rFonts w:cstheme="minorHAnsi"/>
        </w:rPr>
        <w:t xml:space="preserve">De strategie zal op zeer korte termijn aan uw Kamer worden verzonden, maar niet meer voor de begrotingsbehandeling van het ministerie van Justitie en Veiligheid. </w:t>
      </w:r>
    </w:p>
    <w:p w:rsidRPr="0082605A" w:rsidR="00241D3F" w:rsidP="00241D3F" w:rsidRDefault="00241D3F" w14:paraId="677DC79E" w14:textId="77777777">
      <w:pPr>
        <w:spacing w:after="0"/>
        <w:rPr>
          <w:rFonts w:cstheme="minorHAnsi"/>
        </w:rPr>
      </w:pPr>
    </w:p>
    <w:p w:rsidRPr="0082605A" w:rsidR="00241D3F" w:rsidP="00241D3F" w:rsidRDefault="00241D3F" w14:paraId="5F5FF407" w14:textId="77777777">
      <w:pPr>
        <w:spacing w:after="0"/>
        <w:rPr>
          <w:rFonts w:cstheme="minorHAnsi"/>
        </w:rPr>
      </w:pPr>
    </w:p>
    <w:p w:rsidRPr="0082605A" w:rsidR="00241D3F" w:rsidP="0082605A" w:rsidRDefault="00241D3F" w14:paraId="7F21A581" w14:textId="19EF7EB7">
      <w:pPr>
        <w:pStyle w:val="Geenafstand"/>
        <w:rPr>
          <w:rFonts w:cstheme="minorHAnsi"/>
        </w:rPr>
      </w:pPr>
      <w:r w:rsidRPr="0082605A">
        <w:rPr>
          <w:rFonts w:cstheme="minorHAnsi"/>
        </w:rPr>
        <w:t xml:space="preserve">De </w:t>
      </w:r>
      <w:r w:rsidRPr="0082605A" w:rsidR="0082605A">
        <w:rPr>
          <w:rFonts w:cstheme="minorHAnsi"/>
        </w:rPr>
        <w:t>m</w:t>
      </w:r>
      <w:r w:rsidRPr="0082605A">
        <w:rPr>
          <w:rFonts w:cstheme="minorHAnsi"/>
        </w:rPr>
        <w:t>inister van Justitie en Veiligheid,</w:t>
      </w:r>
    </w:p>
    <w:p w:rsidRPr="0082605A" w:rsidR="00241D3F" w:rsidP="0082605A" w:rsidRDefault="00241D3F" w14:paraId="023FBCDF" w14:textId="77777777">
      <w:pPr>
        <w:pStyle w:val="Geenafstand"/>
        <w:rPr>
          <w:rFonts w:cstheme="minorHAnsi"/>
        </w:rPr>
      </w:pPr>
      <w:r w:rsidRPr="0082605A">
        <w:rPr>
          <w:rFonts w:cstheme="minorHAnsi"/>
        </w:rPr>
        <w:t>D.M. van Weel</w:t>
      </w:r>
    </w:p>
    <w:p w:rsidRPr="0082605A" w:rsidR="00264F5F" w:rsidP="00241D3F" w:rsidRDefault="00264F5F" w14:paraId="163FFF6A" w14:textId="77777777">
      <w:pPr>
        <w:spacing w:after="0"/>
        <w:rPr>
          <w:rFonts w:cstheme="minorHAnsi"/>
        </w:rPr>
      </w:pPr>
    </w:p>
    <w:sectPr w:rsidRPr="0082605A" w:rsidR="00264F5F" w:rsidSect="00241D3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1CFB" w14:textId="77777777" w:rsidR="00241D3F" w:rsidRDefault="00241D3F" w:rsidP="00241D3F">
      <w:pPr>
        <w:spacing w:after="0" w:line="240" w:lineRule="auto"/>
      </w:pPr>
      <w:r>
        <w:separator/>
      </w:r>
    </w:p>
  </w:endnote>
  <w:endnote w:type="continuationSeparator" w:id="0">
    <w:p w14:paraId="6B4B26B8" w14:textId="77777777" w:rsidR="00241D3F" w:rsidRDefault="00241D3F" w:rsidP="0024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6F7C" w14:textId="77777777" w:rsidR="00160426" w:rsidRPr="00241D3F" w:rsidRDefault="00160426" w:rsidP="00241D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1154" w14:textId="77777777" w:rsidR="00160426" w:rsidRPr="00241D3F" w:rsidRDefault="00160426" w:rsidP="00241D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C937" w14:textId="77777777" w:rsidR="00160426" w:rsidRPr="00241D3F" w:rsidRDefault="00160426" w:rsidP="00241D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2A1D" w14:textId="77777777" w:rsidR="00241D3F" w:rsidRDefault="00241D3F" w:rsidP="00241D3F">
      <w:pPr>
        <w:spacing w:after="0" w:line="240" w:lineRule="auto"/>
      </w:pPr>
      <w:r>
        <w:separator/>
      </w:r>
    </w:p>
  </w:footnote>
  <w:footnote w:type="continuationSeparator" w:id="0">
    <w:p w14:paraId="06EBEFD4" w14:textId="77777777" w:rsidR="00241D3F" w:rsidRDefault="00241D3F" w:rsidP="0024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C333" w14:textId="77777777" w:rsidR="00160426" w:rsidRPr="00241D3F" w:rsidRDefault="00160426" w:rsidP="00241D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CBDE" w14:textId="77777777" w:rsidR="00160426" w:rsidRPr="00241D3F" w:rsidRDefault="00160426" w:rsidP="00241D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BBEB" w14:textId="77777777" w:rsidR="00160426" w:rsidRPr="00241D3F" w:rsidRDefault="00160426" w:rsidP="00241D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3F"/>
    <w:rsid w:val="00160426"/>
    <w:rsid w:val="00241D3F"/>
    <w:rsid w:val="00264F5F"/>
    <w:rsid w:val="002B697D"/>
    <w:rsid w:val="00826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7D75"/>
  <w15:chartTrackingRefBased/>
  <w15:docId w15:val="{0E1BA03A-735F-4A3D-B366-F8C5C146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241D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41D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41D3F"/>
    <w:pPr>
      <w:spacing w:line="140" w:lineRule="exact"/>
    </w:pPr>
  </w:style>
  <w:style w:type="character" w:customStyle="1" w:styleId="VoettekstChar">
    <w:name w:val="Voettekst Char"/>
    <w:basedOn w:val="Standaardalinea-lettertype"/>
    <w:link w:val="Voettekst"/>
    <w:rsid w:val="00241D3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41D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41D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41D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1D3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26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2024-11-18T10:20:00.0000000Z</dcterms:created>
  <dcterms:modified xsi:type="dcterms:W3CDTF">2024-11-18T10:20:00.0000000Z</dcterms:modified>
  <version/>
  <category/>
</coreProperties>
</file>