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039A0" w:rsidR="00A039A0" w:rsidRDefault="00B52493" w14:paraId="1BCD78CF" w14:textId="1BA1DC70">
      <w:pPr>
        <w:rPr>
          <w:rFonts w:cstheme="minorHAnsi"/>
        </w:rPr>
      </w:pPr>
      <w:r w:rsidRPr="00A039A0">
        <w:rPr>
          <w:rFonts w:cstheme="minorHAnsi"/>
          <w:color w:val="333333"/>
        </w:rPr>
        <w:t>24</w:t>
      </w:r>
      <w:r w:rsidRPr="00A039A0" w:rsidR="00A039A0">
        <w:rPr>
          <w:rFonts w:cstheme="minorHAnsi"/>
          <w:color w:val="333333"/>
        </w:rPr>
        <w:t xml:space="preserve"> </w:t>
      </w:r>
      <w:r w:rsidRPr="00A039A0">
        <w:rPr>
          <w:rFonts w:cstheme="minorHAnsi"/>
          <w:color w:val="333333"/>
        </w:rPr>
        <w:t>587</w:t>
      </w:r>
      <w:r w:rsidRPr="00A039A0" w:rsidR="00A039A0">
        <w:rPr>
          <w:rFonts w:cstheme="minorHAnsi"/>
          <w:color w:val="333333"/>
        </w:rPr>
        <w:tab/>
      </w:r>
      <w:r w:rsidRPr="00A039A0" w:rsidR="00A039A0">
        <w:rPr>
          <w:rFonts w:cstheme="minorHAnsi"/>
          <w:color w:val="333333"/>
        </w:rPr>
        <w:tab/>
      </w:r>
      <w:r w:rsidRPr="00A039A0" w:rsidR="00A039A0">
        <w:rPr>
          <w:rFonts w:cstheme="minorHAnsi"/>
        </w:rPr>
        <w:t>Justitiële Inrichtingen</w:t>
      </w:r>
    </w:p>
    <w:p w:rsidRPr="00A039A0" w:rsidR="00A039A0" w:rsidP="00A039A0" w:rsidRDefault="00A039A0" w14:paraId="3E3335E7" w14:textId="405F9AA4">
      <w:pPr>
        <w:rPr>
          <w:rFonts w:cstheme="minorHAnsi"/>
        </w:rPr>
      </w:pPr>
      <w:r w:rsidRPr="00A039A0">
        <w:rPr>
          <w:rFonts w:cstheme="minorHAnsi"/>
          <w:color w:val="333333"/>
        </w:rPr>
        <w:t>19</w:t>
      </w:r>
      <w:r w:rsidRPr="00A039A0">
        <w:rPr>
          <w:rFonts w:cstheme="minorHAnsi"/>
          <w:color w:val="333333"/>
        </w:rPr>
        <w:t xml:space="preserve"> </w:t>
      </w:r>
      <w:r w:rsidRPr="00A039A0">
        <w:rPr>
          <w:rFonts w:cstheme="minorHAnsi"/>
          <w:color w:val="333333"/>
        </w:rPr>
        <w:t>637</w:t>
      </w:r>
      <w:r w:rsidRPr="00A039A0">
        <w:rPr>
          <w:rFonts w:cstheme="minorHAnsi"/>
          <w:color w:val="333333"/>
        </w:rPr>
        <w:tab/>
      </w:r>
      <w:r w:rsidRPr="00A039A0">
        <w:rPr>
          <w:rFonts w:cstheme="minorHAnsi"/>
          <w:color w:val="333333"/>
        </w:rPr>
        <w:tab/>
      </w:r>
      <w:r w:rsidRPr="00A039A0">
        <w:rPr>
          <w:rFonts w:cstheme="minorHAnsi"/>
        </w:rPr>
        <w:t>Vreemdelingenbeleid</w:t>
      </w:r>
    </w:p>
    <w:p w:rsidRPr="00A039A0" w:rsidR="00A039A0" w:rsidP="00A039A0" w:rsidRDefault="00A039A0" w14:paraId="4DA7C6D8" w14:textId="2EBC4D83">
      <w:pPr>
        <w:rPr>
          <w:rFonts w:cstheme="minorHAnsi"/>
        </w:rPr>
      </w:pPr>
      <w:r w:rsidRPr="00A039A0">
        <w:rPr>
          <w:rFonts w:cstheme="minorHAnsi"/>
          <w:color w:val="333333"/>
        </w:rPr>
        <w:t>25</w:t>
      </w:r>
      <w:r w:rsidRPr="00A039A0">
        <w:rPr>
          <w:rFonts w:cstheme="minorHAnsi"/>
          <w:color w:val="333333"/>
        </w:rPr>
        <w:t xml:space="preserve"> </w:t>
      </w:r>
      <w:r w:rsidRPr="00A039A0">
        <w:rPr>
          <w:rFonts w:cstheme="minorHAnsi"/>
          <w:color w:val="333333"/>
        </w:rPr>
        <w:t>424</w:t>
      </w:r>
      <w:r w:rsidRPr="00A039A0">
        <w:rPr>
          <w:rFonts w:cstheme="minorHAnsi"/>
          <w:color w:val="333333"/>
        </w:rPr>
        <w:tab/>
      </w:r>
      <w:r w:rsidRPr="00A039A0">
        <w:rPr>
          <w:rFonts w:cstheme="minorHAnsi"/>
          <w:color w:val="333333"/>
        </w:rPr>
        <w:tab/>
      </w:r>
      <w:r w:rsidRPr="00A039A0">
        <w:rPr>
          <w:rFonts w:cstheme="minorHAnsi"/>
        </w:rPr>
        <w:t>Geestelijke gezondheidszorg</w:t>
      </w:r>
    </w:p>
    <w:p w:rsidRPr="00A039A0" w:rsidR="00A039A0" w:rsidP="004474D9" w:rsidRDefault="00A039A0" w14:paraId="75F1CC00" w14:textId="77777777">
      <w:pPr>
        <w:rPr>
          <w:rFonts w:cstheme="minorHAnsi"/>
          <w:color w:val="000000"/>
        </w:rPr>
      </w:pPr>
      <w:r w:rsidRPr="00A039A0">
        <w:rPr>
          <w:rFonts w:cstheme="minorHAnsi"/>
          <w:color w:val="333333"/>
        </w:rPr>
        <w:t xml:space="preserve">Nr. </w:t>
      </w:r>
      <w:r w:rsidRPr="00A039A0" w:rsidR="00B52493">
        <w:rPr>
          <w:rFonts w:cstheme="minorHAnsi"/>
          <w:color w:val="333333"/>
        </w:rPr>
        <w:t>1005</w:t>
      </w:r>
      <w:r w:rsidRPr="00A039A0">
        <w:rPr>
          <w:rFonts w:cstheme="minorHAnsi"/>
          <w:color w:val="333333"/>
        </w:rPr>
        <w:tab/>
        <w:t xml:space="preserve">Brief van de </w:t>
      </w:r>
      <w:r w:rsidRPr="00A039A0">
        <w:rPr>
          <w:rFonts w:cstheme="minorHAnsi"/>
        </w:rPr>
        <w:t>staatssecretaris van Justitie en Veiligheid</w:t>
      </w:r>
    </w:p>
    <w:p w:rsidRPr="00A039A0" w:rsidR="00A039A0" w:rsidP="00B52493" w:rsidRDefault="00A039A0" w14:paraId="6C179E06" w14:textId="77777777">
      <w:pPr>
        <w:autoSpaceDE w:val="0"/>
        <w:adjustRightInd w:val="0"/>
        <w:spacing w:line="240" w:lineRule="auto"/>
        <w:rPr>
          <w:rFonts w:cstheme="minorHAnsi"/>
          <w:color w:val="333333"/>
        </w:rPr>
      </w:pPr>
      <w:r w:rsidRPr="00A039A0">
        <w:rPr>
          <w:rFonts w:cstheme="minorHAnsi"/>
          <w:color w:val="333333"/>
        </w:rPr>
        <w:t>Aan de Voorzitter van de Tweede Kamer der Staten-Generaal</w:t>
      </w:r>
    </w:p>
    <w:p w:rsidRPr="00A039A0" w:rsidR="00A039A0" w:rsidP="00A039A0" w:rsidRDefault="00A039A0" w14:paraId="6968332F" w14:textId="26E87091">
      <w:pPr>
        <w:rPr>
          <w:rFonts w:cstheme="minorHAnsi"/>
        </w:rPr>
      </w:pPr>
      <w:r w:rsidRPr="00A039A0">
        <w:rPr>
          <w:rFonts w:cstheme="minorHAnsi"/>
          <w:color w:val="333333"/>
        </w:rPr>
        <w:t>Den Haag, 14 november 2024</w:t>
      </w:r>
      <w:r w:rsidRPr="00A039A0" w:rsidR="00B52493">
        <w:rPr>
          <w:rFonts w:cstheme="minorHAnsi"/>
          <w:color w:val="333333"/>
        </w:rPr>
        <w:br/>
      </w:r>
    </w:p>
    <w:p w:rsidRPr="00A039A0" w:rsidR="00B52493" w:rsidP="00B52493" w:rsidRDefault="00B52493" w14:paraId="0A9A8416" w14:textId="388423D6">
      <w:pPr>
        <w:autoSpaceDE w:val="0"/>
        <w:adjustRightInd w:val="0"/>
        <w:spacing w:line="240" w:lineRule="auto"/>
        <w:rPr>
          <w:rFonts w:cstheme="minorHAnsi"/>
        </w:rPr>
      </w:pPr>
      <w:r w:rsidRPr="00A039A0">
        <w:rPr>
          <w:rFonts w:cstheme="minorHAnsi"/>
        </w:rPr>
        <w:t>Op 12 november heeft de Vaste commissie voor Justitie en Veiligheid mij verzocht uw Kamer voor de begrotingsbehandeling van Justitie en Veiligheid een brief toe te sturen over de uitvoering van de motie-Van Nispen c.s. van 5 november jl.  Met deze motie is de regering verzocht om ten aanzien van de huidige doelgroep in Veldzicht geen onomkeerbare stappen te zetten en eerst met voorstellen te komen om te voorkomen dat ongedocumenteerden en COA-bewoners met psychische problemen op straat komen te staan.</w:t>
      </w:r>
      <w:r w:rsidRPr="00A039A0">
        <w:rPr>
          <w:rStyle w:val="Voetnootmarkering"/>
          <w:rFonts w:cstheme="minorHAnsi"/>
        </w:rPr>
        <w:footnoteReference w:id="1"/>
      </w:r>
      <w:r w:rsidRPr="00A039A0">
        <w:rPr>
          <w:rFonts w:cstheme="minorHAnsi"/>
        </w:rPr>
        <w:t xml:space="preserve"> </w:t>
      </w:r>
    </w:p>
    <w:p w:rsidRPr="00A039A0" w:rsidR="00B52493" w:rsidP="00B52493" w:rsidRDefault="00B52493" w14:paraId="64C9EB60" w14:textId="77777777">
      <w:pPr>
        <w:autoSpaceDE w:val="0"/>
        <w:adjustRightInd w:val="0"/>
        <w:spacing w:line="240" w:lineRule="auto"/>
        <w:rPr>
          <w:rFonts w:cstheme="minorHAnsi"/>
        </w:rPr>
      </w:pPr>
      <w:r w:rsidRPr="00A039A0">
        <w:rPr>
          <w:rFonts w:cstheme="minorHAnsi"/>
        </w:rPr>
        <w:br/>
        <w:t>Zoals in de brief van 8 oktober jl. aangegeven ben ik samen met mijn collega, de minister van Asiel en Migratie, en betrokken partijen in gesprek over het vervolg van de samenwerkingsafspraken op basis waarvan COA-bewoners in Centrum voor Transculturele Psychiatrie Veldzicht worden geplaatst.</w:t>
      </w:r>
      <w:r w:rsidRPr="00A039A0">
        <w:rPr>
          <w:rStyle w:val="Voetnootmarkering"/>
          <w:rFonts w:cstheme="minorHAnsi"/>
        </w:rPr>
        <w:footnoteReference w:id="2"/>
      </w:r>
      <w:r w:rsidRPr="00A039A0">
        <w:rPr>
          <w:rFonts w:cstheme="minorHAnsi"/>
        </w:rPr>
        <w:t xml:space="preserve"> De besluitvorming hierover is nog niet afgerond. Zoals in de genoemde brief toegezegd zullen wij de Kamer voor 1 december informeren over het genomen besluit. Voor die tijd worden er geen onomkeerbare stappen gezet. Ik hecht eraan nogmaals te benadrukken dat ik mij er samen met de minister van Asiel en Migratie voor inzet dat vreemdelingen die ernstige psychiatrische problematiek kennen niet zomaar op straat worden gezet. Er moet - ook na afloop van de huidige samenwerkingsafspraken - passende zorg en waar nodig beveiliging geboden blijven worden aan deze doelgroep.</w:t>
      </w:r>
    </w:p>
    <w:p w:rsidRPr="00A039A0" w:rsidR="00B52493" w:rsidP="00B52493" w:rsidRDefault="00B52493" w14:paraId="3157A23C" w14:textId="77777777">
      <w:pPr>
        <w:rPr>
          <w:rFonts w:cstheme="minorHAnsi"/>
        </w:rPr>
      </w:pPr>
    </w:p>
    <w:p w:rsidRPr="00A039A0" w:rsidR="00B52493" w:rsidP="00A039A0" w:rsidRDefault="00B52493" w14:paraId="7C0AE70B" w14:textId="6E459B04">
      <w:pPr>
        <w:pStyle w:val="Geenafstand"/>
        <w:rPr>
          <w:rFonts w:cstheme="minorHAnsi"/>
        </w:rPr>
      </w:pPr>
      <w:r w:rsidRPr="00A039A0">
        <w:rPr>
          <w:rFonts w:cstheme="minorHAnsi"/>
        </w:rPr>
        <w:t xml:space="preserve">De </w:t>
      </w:r>
      <w:r w:rsidRPr="00A039A0" w:rsidR="00A039A0">
        <w:rPr>
          <w:rFonts w:cstheme="minorHAnsi"/>
        </w:rPr>
        <w:t>s</w:t>
      </w:r>
      <w:r w:rsidRPr="00A039A0">
        <w:rPr>
          <w:rFonts w:cstheme="minorHAnsi"/>
        </w:rPr>
        <w:t>taatssecretaris van Justitie en Veiligheid,</w:t>
      </w:r>
    </w:p>
    <w:p w:rsidRPr="00A039A0" w:rsidR="00B52493" w:rsidP="00A039A0" w:rsidRDefault="00B52493" w14:paraId="1F4D80EF" w14:textId="77777777">
      <w:pPr>
        <w:pStyle w:val="Geenafstand"/>
        <w:rPr>
          <w:rFonts w:cstheme="minorHAnsi"/>
        </w:rPr>
      </w:pPr>
      <w:r w:rsidRPr="00A039A0">
        <w:rPr>
          <w:rFonts w:cstheme="minorHAnsi"/>
        </w:rPr>
        <w:t xml:space="preserve">I. Coenradie </w:t>
      </w:r>
    </w:p>
    <w:p w:rsidRPr="00A039A0" w:rsidR="004F46F3" w:rsidRDefault="004F46F3" w14:paraId="31974925" w14:textId="77777777">
      <w:pPr>
        <w:rPr>
          <w:rFonts w:cstheme="minorHAnsi"/>
        </w:rPr>
      </w:pPr>
    </w:p>
    <w:sectPr w:rsidRPr="00A039A0" w:rsidR="004F46F3" w:rsidSect="00B52493">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5A27B" w14:textId="77777777" w:rsidR="00B52493" w:rsidRDefault="00B52493" w:rsidP="00B52493">
      <w:pPr>
        <w:spacing w:after="0" w:line="240" w:lineRule="auto"/>
      </w:pPr>
      <w:r>
        <w:separator/>
      </w:r>
    </w:p>
  </w:endnote>
  <w:endnote w:type="continuationSeparator" w:id="0">
    <w:p w14:paraId="232CBAE8" w14:textId="77777777" w:rsidR="00B52493" w:rsidRDefault="00B52493" w:rsidP="00B52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3AAF" w14:textId="77777777" w:rsidR="00B52493" w:rsidRPr="00B52493" w:rsidRDefault="00B52493" w:rsidP="00B524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E3D5" w14:textId="77777777" w:rsidR="00B52493" w:rsidRPr="00B52493" w:rsidRDefault="00B52493" w:rsidP="00B524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D7F76" w14:textId="77777777" w:rsidR="00B52493" w:rsidRPr="00B52493" w:rsidRDefault="00B52493" w:rsidP="00B524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F6720" w14:textId="77777777" w:rsidR="00B52493" w:rsidRDefault="00B52493" w:rsidP="00B52493">
      <w:pPr>
        <w:spacing w:after="0" w:line="240" w:lineRule="auto"/>
      </w:pPr>
      <w:r>
        <w:separator/>
      </w:r>
    </w:p>
  </w:footnote>
  <w:footnote w:type="continuationSeparator" w:id="0">
    <w:p w14:paraId="3D305276" w14:textId="77777777" w:rsidR="00B52493" w:rsidRDefault="00B52493" w:rsidP="00B52493">
      <w:pPr>
        <w:spacing w:after="0" w:line="240" w:lineRule="auto"/>
      </w:pPr>
      <w:r>
        <w:continuationSeparator/>
      </w:r>
    </w:p>
  </w:footnote>
  <w:footnote w:id="1">
    <w:p w14:paraId="1D35084D" w14:textId="43CF3D86" w:rsidR="00B52493" w:rsidRPr="00A039A0" w:rsidRDefault="00B52493" w:rsidP="00B52493">
      <w:pPr>
        <w:pStyle w:val="Voetnoottekst"/>
        <w:rPr>
          <w:rFonts w:asciiTheme="minorHAnsi" w:hAnsiTheme="minorHAnsi" w:cstheme="minorHAnsi"/>
        </w:rPr>
      </w:pPr>
      <w:r w:rsidRPr="00A039A0">
        <w:rPr>
          <w:rStyle w:val="Voetnootmarkering"/>
          <w:rFonts w:asciiTheme="minorHAnsi" w:hAnsiTheme="minorHAnsi" w:cstheme="minorHAnsi"/>
        </w:rPr>
        <w:footnoteRef/>
      </w:r>
      <w:r w:rsidRPr="00A039A0">
        <w:rPr>
          <w:rFonts w:asciiTheme="minorHAnsi" w:hAnsiTheme="minorHAnsi" w:cstheme="minorHAnsi"/>
        </w:rPr>
        <w:t xml:space="preserve"> Kamerstukken vergaderjaar 2024-2025, 24 587, nr. 995</w:t>
      </w:r>
    </w:p>
  </w:footnote>
  <w:footnote w:id="2">
    <w:p w14:paraId="168C3BB4" w14:textId="0E2886FD" w:rsidR="00B52493" w:rsidRPr="00A039A0" w:rsidRDefault="00B52493" w:rsidP="00B52493">
      <w:pPr>
        <w:pStyle w:val="Voetnoottekst"/>
        <w:rPr>
          <w:rFonts w:asciiTheme="minorHAnsi" w:hAnsiTheme="minorHAnsi" w:cstheme="minorHAnsi"/>
        </w:rPr>
      </w:pPr>
      <w:r w:rsidRPr="00A039A0">
        <w:rPr>
          <w:rStyle w:val="Voetnootmarkering"/>
          <w:rFonts w:asciiTheme="minorHAnsi" w:hAnsiTheme="minorHAnsi" w:cstheme="minorHAnsi"/>
        </w:rPr>
        <w:footnoteRef/>
      </w:r>
      <w:r w:rsidRPr="00A039A0">
        <w:rPr>
          <w:rFonts w:asciiTheme="minorHAnsi" w:hAnsiTheme="minorHAnsi" w:cstheme="minorHAnsi"/>
        </w:rPr>
        <w:t xml:space="preserve"> Kamerstukken vergaderjaar 2024-2025, 24 587, nr. 974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8142" w14:textId="77777777" w:rsidR="00B52493" w:rsidRPr="00B52493" w:rsidRDefault="00B52493" w:rsidP="00B524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18E9" w14:textId="77777777" w:rsidR="00B52493" w:rsidRPr="00B52493" w:rsidRDefault="00B52493" w:rsidP="00B5249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869D" w14:textId="77777777" w:rsidR="00B52493" w:rsidRPr="00B52493" w:rsidRDefault="00B52493" w:rsidP="00B5249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493"/>
    <w:rsid w:val="004F46F3"/>
    <w:rsid w:val="00A039A0"/>
    <w:rsid w:val="00A86F4B"/>
    <w:rsid w:val="00B524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225FF"/>
  <w15:chartTrackingRefBased/>
  <w15:docId w15:val="{B03FDB9E-7CDF-495B-BEC5-BFED680E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B5249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5249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B52493"/>
    <w:pPr>
      <w:spacing w:line="140" w:lineRule="exact"/>
    </w:pPr>
  </w:style>
  <w:style w:type="character" w:customStyle="1" w:styleId="VoettekstChar">
    <w:name w:val="Voettekst Char"/>
    <w:basedOn w:val="Standaardalinea-lettertype"/>
    <w:link w:val="Voettekst"/>
    <w:rsid w:val="00B52493"/>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B5249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B5249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B5249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B5249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52493"/>
    <w:rPr>
      <w:rFonts w:ascii="Verdana" w:eastAsia="DejaVu Sans" w:hAnsi="Verdana" w:cs="Lohit Hindi"/>
      <w:color w:val="000000"/>
      <w:kern w:val="0"/>
      <w:sz w:val="18"/>
      <w:szCs w:val="18"/>
      <w:lang w:eastAsia="nl-NL"/>
      <w14:ligatures w14:val="none"/>
    </w:rPr>
  </w:style>
  <w:style w:type="paragraph" w:customStyle="1" w:styleId="broodtekst">
    <w:name w:val="broodtekst"/>
    <w:basedOn w:val="Standaard"/>
    <w:qFormat/>
    <w:rsid w:val="00B52493"/>
    <w:pPr>
      <w:autoSpaceDE w:val="0"/>
      <w:autoSpaceDN w:val="0"/>
      <w:spacing w:after="0" w:line="240" w:lineRule="atLeast"/>
    </w:pPr>
    <w:rPr>
      <w:rFonts w:ascii="Verdana" w:hAnsi="Verdana" w:cs="Times New Roman"/>
      <w:kern w:val="0"/>
      <w:sz w:val="20"/>
      <w:szCs w:val="20"/>
      <w:lang w:eastAsia="nl-NL"/>
      <w14:ligatures w14:val="none"/>
    </w:rPr>
  </w:style>
  <w:style w:type="paragraph" w:styleId="Voetnoottekst">
    <w:name w:val="footnote text"/>
    <w:basedOn w:val="Standaard"/>
    <w:link w:val="VoetnoottekstChar"/>
    <w:uiPriority w:val="99"/>
    <w:semiHidden/>
    <w:unhideWhenUsed/>
    <w:rsid w:val="00B5249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5249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52493"/>
    <w:rPr>
      <w:vertAlign w:val="superscript"/>
    </w:rPr>
  </w:style>
  <w:style w:type="paragraph" w:styleId="Geenafstand">
    <w:name w:val="No Spacing"/>
    <w:uiPriority w:val="1"/>
    <w:qFormat/>
    <w:rsid w:val="00A039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260</ap:Words>
  <ap:Characters>1430</ap:Characters>
  <ap:DocSecurity>0</ap:DocSecurity>
  <ap:Lines>11</ap:Lines>
  <ap:Paragraphs>3</ap:Paragraphs>
  <ap:ScaleCrop>false</ap:ScaleCrop>
  <ap:LinksUpToDate>false</ap:LinksUpToDate>
  <ap:CharactersWithSpaces>1687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2024-11-18T10:24:00.0000000Z</dcterms:created>
  <dcterms:modified xsi:type="dcterms:W3CDTF">2024-11-18T10:24:00.0000000Z</dcterms:modified>
  <version/>
  <category/>
</coreProperties>
</file>