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6738A9" w:rsidRDefault="00340ECA" w14:paraId="3A3C7BE2" w14:textId="77777777"/>
    <w:p w:rsidR="006738A9" w:rsidP="006738A9" w:rsidRDefault="006738A9" w14:paraId="749B78B2" w14:textId="77777777"/>
    <w:p w:rsidR="006738A9" w:rsidP="006738A9" w:rsidRDefault="006738A9" w14:paraId="0BC30388" w14:textId="77777777"/>
    <w:p w:rsidR="00B824BA" w:rsidP="006738A9" w:rsidRDefault="00A110F6" w14:paraId="0430E1F1" w14:textId="58428A5D">
      <w:r>
        <w:t>Geachte Voorzitter,</w:t>
      </w:r>
    </w:p>
    <w:p w:rsidR="00D15779" w:rsidP="006738A9" w:rsidRDefault="00D15779" w14:paraId="44088888" w14:textId="5D52B45D"/>
    <w:p w:rsidR="00225946" w:rsidP="006738A9" w:rsidRDefault="00EC4896" w14:paraId="66B17BD5" w14:textId="6CD4D681">
      <w:pPr>
        <w:pStyle w:val="Geenafstand"/>
        <w:spacing w:line="240" w:lineRule="atLeast"/>
        <w:rPr>
          <w:rFonts w:ascii="Verdana" w:hAnsi="Verdana"/>
          <w:sz w:val="18"/>
          <w:szCs w:val="18"/>
        </w:rPr>
      </w:pPr>
      <w:r>
        <w:rPr>
          <w:rFonts w:ascii="Verdana" w:hAnsi="Verdana"/>
          <w:sz w:val="18"/>
          <w:szCs w:val="18"/>
        </w:rPr>
        <w:t xml:space="preserve">Op </w:t>
      </w:r>
      <w:r w:rsidR="006D14D5">
        <w:rPr>
          <w:rFonts w:ascii="Verdana" w:hAnsi="Verdana"/>
          <w:sz w:val="18"/>
          <w:szCs w:val="18"/>
        </w:rPr>
        <w:t>16 juli</w:t>
      </w:r>
      <w:r w:rsidRPr="00BA3F60" w:rsidR="00225946">
        <w:rPr>
          <w:rFonts w:ascii="Verdana" w:hAnsi="Verdana"/>
          <w:sz w:val="18"/>
          <w:szCs w:val="18"/>
        </w:rPr>
        <w:t xml:space="preserve"> </w:t>
      </w:r>
      <w:r w:rsidR="00384609">
        <w:rPr>
          <w:rFonts w:ascii="Verdana" w:hAnsi="Verdana"/>
          <w:sz w:val="18"/>
          <w:szCs w:val="18"/>
        </w:rPr>
        <w:t xml:space="preserve">2024 </w:t>
      </w:r>
      <w:r w:rsidRPr="00BA3F60" w:rsidR="00225946">
        <w:rPr>
          <w:rFonts w:ascii="Verdana" w:hAnsi="Verdana"/>
          <w:sz w:val="18"/>
          <w:szCs w:val="18"/>
        </w:rPr>
        <w:t xml:space="preserve">heeft </w:t>
      </w:r>
      <w:r w:rsidR="00225946">
        <w:rPr>
          <w:rFonts w:ascii="Verdana" w:hAnsi="Verdana"/>
          <w:sz w:val="18"/>
          <w:szCs w:val="18"/>
        </w:rPr>
        <w:t xml:space="preserve">het kabinet </w:t>
      </w:r>
      <w:r w:rsidRPr="00BA3F60" w:rsidR="00225946">
        <w:rPr>
          <w:rFonts w:ascii="Verdana" w:hAnsi="Verdana"/>
          <w:sz w:val="18"/>
          <w:szCs w:val="18"/>
        </w:rPr>
        <w:t>u</w:t>
      </w:r>
      <w:r w:rsidR="00225946">
        <w:rPr>
          <w:rFonts w:ascii="Verdana" w:hAnsi="Verdana"/>
          <w:sz w:val="18"/>
          <w:szCs w:val="18"/>
        </w:rPr>
        <w:t>w Kamer</w:t>
      </w:r>
      <w:r w:rsidRPr="00BA3F60" w:rsidR="00225946">
        <w:rPr>
          <w:rFonts w:ascii="Verdana" w:hAnsi="Verdana"/>
          <w:sz w:val="18"/>
          <w:szCs w:val="18"/>
        </w:rPr>
        <w:t xml:space="preserve"> </w:t>
      </w:r>
      <w:r w:rsidR="00225946">
        <w:rPr>
          <w:rFonts w:ascii="Verdana" w:hAnsi="Verdana"/>
          <w:sz w:val="18"/>
          <w:szCs w:val="18"/>
        </w:rPr>
        <w:t>geïnformeerd</w:t>
      </w:r>
      <w:r w:rsidR="00A50C68">
        <w:rPr>
          <w:rStyle w:val="Voetnootmarkering"/>
          <w:rFonts w:ascii="Verdana" w:hAnsi="Verdana"/>
          <w:sz w:val="18"/>
          <w:szCs w:val="18"/>
        </w:rPr>
        <w:footnoteReference w:id="1"/>
      </w:r>
      <w:r w:rsidRPr="00BA3F60" w:rsidR="00225946">
        <w:rPr>
          <w:rFonts w:ascii="Verdana" w:hAnsi="Verdana"/>
          <w:sz w:val="18"/>
          <w:szCs w:val="18"/>
        </w:rPr>
        <w:t xml:space="preserve"> over het Nationaal Versterkingsplan van Microchip-talent. Dit plan heeft als doel om zo spoedig mogelijk extra </w:t>
      </w:r>
      <w:r w:rsidR="00225946">
        <w:rPr>
          <w:rFonts w:ascii="Verdana" w:hAnsi="Verdana"/>
          <w:sz w:val="18"/>
          <w:szCs w:val="18"/>
        </w:rPr>
        <w:t xml:space="preserve">technisch </w:t>
      </w:r>
      <w:r w:rsidRPr="00BA3F60" w:rsidR="00225946">
        <w:rPr>
          <w:rFonts w:ascii="Verdana" w:hAnsi="Verdana"/>
          <w:sz w:val="18"/>
          <w:szCs w:val="18"/>
        </w:rPr>
        <w:t>talent voor de microchipindustrie op te leiden</w:t>
      </w:r>
      <w:r w:rsidR="00225946">
        <w:rPr>
          <w:rFonts w:ascii="Verdana" w:hAnsi="Verdana"/>
          <w:sz w:val="18"/>
          <w:szCs w:val="18"/>
        </w:rPr>
        <w:t>. Dat is hard nodig en urgent:</w:t>
      </w:r>
      <w:r w:rsidRPr="00BA3F60" w:rsidR="00225946">
        <w:rPr>
          <w:rFonts w:ascii="Verdana" w:hAnsi="Verdana"/>
          <w:sz w:val="18"/>
          <w:szCs w:val="18"/>
        </w:rPr>
        <w:t xml:space="preserve"> tot en met 2030 </w:t>
      </w:r>
      <w:r w:rsidR="00225946">
        <w:rPr>
          <w:rFonts w:ascii="Verdana" w:hAnsi="Verdana"/>
          <w:sz w:val="18"/>
          <w:szCs w:val="18"/>
        </w:rPr>
        <w:t xml:space="preserve">verwachten we </w:t>
      </w:r>
      <w:r w:rsidRPr="00BA3F60" w:rsidR="00225946">
        <w:rPr>
          <w:rFonts w:ascii="Verdana" w:hAnsi="Verdana"/>
          <w:sz w:val="18"/>
          <w:szCs w:val="18"/>
        </w:rPr>
        <w:t xml:space="preserve">een groei </w:t>
      </w:r>
      <w:r w:rsidR="00225946">
        <w:rPr>
          <w:rFonts w:ascii="Verdana" w:hAnsi="Verdana"/>
          <w:sz w:val="18"/>
          <w:szCs w:val="18"/>
        </w:rPr>
        <w:t>in de talentbehoefte van</w:t>
      </w:r>
      <w:r w:rsidRPr="00BA3F60" w:rsidR="00225946">
        <w:rPr>
          <w:rFonts w:ascii="Verdana" w:hAnsi="Verdana"/>
          <w:sz w:val="18"/>
          <w:szCs w:val="18"/>
        </w:rPr>
        <w:t xml:space="preserve"> 38.000 extra technisch opgeleide mensen. </w:t>
      </w:r>
      <w:r w:rsidR="00225946">
        <w:rPr>
          <w:rFonts w:ascii="Verdana" w:hAnsi="Verdana"/>
          <w:sz w:val="18"/>
          <w:szCs w:val="18"/>
        </w:rPr>
        <w:t>Voor de verbetering van het vestigingsklimaat voor de microchipindustrie in Nederland</w:t>
      </w:r>
      <w:r w:rsidRPr="00BA3F60" w:rsidR="00225946">
        <w:rPr>
          <w:rFonts w:ascii="Verdana" w:hAnsi="Verdana"/>
          <w:sz w:val="18"/>
          <w:szCs w:val="18"/>
        </w:rPr>
        <w:t xml:space="preserve"> is</w:t>
      </w:r>
      <w:r w:rsidR="00225946">
        <w:rPr>
          <w:rFonts w:ascii="Verdana" w:hAnsi="Verdana"/>
          <w:sz w:val="18"/>
          <w:szCs w:val="18"/>
        </w:rPr>
        <w:t xml:space="preserve"> </w:t>
      </w:r>
      <w:r w:rsidR="00997571">
        <w:rPr>
          <w:rFonts w:ascii="Verdana" w:hAnsi="Verdana"/>
          <w:sz w:val="18"/>
          <w:szCs w:val="18"/>
        </w:rPr>
        <w:t xml:space="preserve">ruim 2 miljard beschikbaar </w:t>
      </w:r>
      <w:r w:rsidRPr="00BA3F60" w:rsidR="00225946">
        <w:rPr>
          <w:rFonts w:ascii="Verdana" w:hAnsi="Verdana"/>
          <w:sz w:val="18"/>
          <w:szCs w:val="18"/>
        </w:rPr>
        <w:t>vanuit de Rijksoverheid</w:t>
      </w:r>
      <w:r w:rsidR="00997571">
        <w:rPr>
          <w:rFonts w:ascii="Verdana" w:hAnsi="Verdana"/>
          <w:sz w:val="18"/>
          <w:szCs w:val="18"/>
        </w:rPr>
        <w:t>. Specifiek voor de</w:t>
      </w:r>
      <w:r w:rsidR="00351978">
        <w:rPr>
          <w:rFonts w:ascii="Verdana" w:hAnsi="Verdana"/>
          <w:sz w:val="18"/>
          <w:szCs w:val="18"/>
        </w:rPr>
        <w:t xml:space="preserve"> talentopgave</w:t>
      </w:r>
      <w:r w:rsidR="0072524A">
        <w:rPr>
          <w:rFonts w:ascii="Verdana" w:hAnsi="Verdana"/>
          <w:sz w:val="18"/>
          <w:szCs w:val="18"/>
        </w:rPr>
        <w:t xml:space="preserve"> is</w:t>
      </w:r>
      <w:r w:rsidRPr="00BA3F60" w:rsidR="00225946">
        <w:rPr>
          <w:rFonts w:ascii="Verdana" w:hAnsi="Verdana"/>
          <w:sz w:val="18"/>
          <w:szCs w:val="18"/>
        </w:rPr>
        <w:t xml:space="preserve"> tot en met 2030 incidenteel € 450 miljoen </w:t>
      </w:r>
      <w:r w:rsidR="00225946">
        <w:rPr>
          <w:rFonts w:ascii="Verdana" w:hAnsi="Verdana"/>
          <w:sz w:val="18"/>
          <w:szCs w:val="18"/>
        </w:rPr>
        <w:t xml:space="preserve">beschikbaar </w:t>
      </w:r>
      <w:r w:rsidRPr="00BA3F60" w:rsidR="00225946">
        <w:rPr>
          <w:rFonts w:ascii="Verdana" w:hAnsi="Verdana"/>
          <w:sz w:val="18"/>
          <w:szCs w:val="18"/>
        </w:rPr>
        <w:t xml:space="preserve">en vanaf 2031 </w:t>
      </w:r>
      <w:r w:rsidR="00225946">
        <w:rPr>
          <w:rFonts w:ascii="Verdana" w:hAnsi="Verdana"/>
          <w:sz w:val="18"/>
          <w:szCs w:val="18"/>
        </w:rPr>
        <w:t xml:space="preserve">is er </w:t>
      </w:r>
      <w:r w:rsidRPr="00BA3F60" w:rsidR="00225946">
        <w:rPr>
          <w:rFonts w:ascii="Verdana" w:hAnsi="Verdana"/>
          <w:sz w:val="18"/>
          <w:szCs w:val="18"/>
        </w:rPr>
        <w:t>structureel €</w:t>
      </w:r>
      <w:r w:rsidR="006738A9">
        <w:rPr>
          <w:rFonts w:ascii="Verdana" w:hAnsi="Verdana"/>
          <w:sz w:val="18"/>
          <w:szCs w:val="18"/>
        </w:rPr>
        <w:t> </w:t>
      </w:r>
      <w:r w:rsidRPr="00BA3F60" w:rsidR="00225946">
        <w:rPr>
          <w:rFonts w:ascii="Verdana" w:hAnsi="Verdana"/>
          <w:sz w:val="18"/>
          <w:szCs w:val="18"/>
        </w:rPr>
        <w:t>80</w:t>
      </w:r>
      <w:r w:rsidR="006738A9">
        <w:rPr>
          <w:rFonts w:ascii="Verdana" w:hAnsi="Verdana"/>
          <w:sz w:val="18"/>
          <w:szCs w:val="18"/>
        </w:rPr>
        <w:t> </w:t>
      </w:r>
      <w:r w:rsidRPr="00BA3F60" w:rsidR="00225946">
        <w:rPr>
          <w:rFonts w:ascii="Verdana" w:hAnsi="Verdana"/>
          <w:sz w:val="18"/>
          <w:szCs w:val="18"/>
        </w:rPr>
        <w:t xml:space="preserve">miljoen per jaar </w:t>
      </w:r>
      <w:r w:rsidR="007F00FD">
        <w:rPr>
          <w:rFonts w:ascii="Verdana" w:hAnsi="Verdana"/>
          <w:sz w:val="18"/>
          <w:szCs w:val="18"/>
        </w:rPr>
        <w:t>gereserveerd</w:t>
      </w:r>
      <w:r w:rsidR="00AB16B4">
        <w:rPr>
          <w:rFonts w:ascii="Verdana" w:hAnsi="Verdana"/>
          <w:sz w:val="18"/>
          <w:szCs w:val="18"/>
        </w:rPr>
        <w:t>.</w:t>
      </w:r>
      <w:r w:rsidRPr="00BA3F60" w:rsidR="00225946">
        <w:rPr>
          <w:rFonts w:ascii="Verdana" w:hAnsi="Verdana"/>
          <w:sz w:val="18"/>
          <w:szCs w:val="18"/>
        </w:rPr>
        <w:t xml:space="preserve"> </w:t>
      </w:r>
    </w:p>
    <w:p w:rsidRPr="00BA3F60" w:rsidR="00225946" w:rsidP="006738A9" w:rsidRDefault="00225946" w14:paraId="41E89663" w14:textId="77777777">
      <w:pPr>
        <w:pStyle w:val="Geenafstand"/>
        <w:spacing w:line="240" w:lineRule="atLeast"/>
        <w:rPr>
          <w:rFonts w:ascii="Verdana" w:hAnsi="Verdana"/>
          <w:sz w:val="18"/>
          <w:szCs w:val="18"/>
        </w:rPr>
      </w:pPr>
    </w:p>
    <w:p w:rsidR="00862356" w:rsidP="006738A9" w:rsidRDefault="00862356" w14:paraId="5843FBDA" w14:textId="0A59F871">
      <w:pPr>
        <w:pStyle w:val="Geenafstand"/>
        <w:spacing w:line="240" w:lineRule="atLeast"/>
        <w:rPr>
          <w:rFonts w:ascii="Verdana" w:hAnsi="Verdana"/>
          <w:sz w:val="18"/>
          <w:szCs w:val="18"/>
        </w:rPr>
      </w:pPr>
      <w:r>
        <w:rPr>
          <w:rFonts w:ascii="Verdana" w:hAnsi="Verdana"/>
          <w:sz w:val="18"/>
          <w:szCs w:val="18"/>
        </w:rPr>
        <w:t xml:space="preserve">In </w:t>
      </w:r>
      <w:r w:rsidR="00CF6A4B">
        <w:rPr>
          <w:rFonts w:ascii="Verdana" w:hAnsi="Verdana"/>
          <w:sz w:val="18"/>
          <w:szCs w:val="18"/>
        </w:rPr>
        <w:t xml:space="preserve">april 2024 </w:t>
      </w:r>
      <w:r>
        <w:rPr>
          <w:rFonts w:ascii="Verdana" w:hAnsi="Verdana"/>
          <w:sz w:val="18"/>
          <w:szCs w:val="18"/>
        </w:rPr>
        <w:t>heeft het kabinet Hans de Jong (voormalig president Philips Benelux) bereid gevonden om speciaal gezant te worden voo</w:t>
      </w:r>
      <w:r w:rsidR="00225946">
        <w:rPr>
          <w:rFonts w:ascii="Verdana" w:hAnsi="Verdana"/>
          <w:sz w:val="18"/>
          <w:szCs w:val="18"/>
        </w:rPr>
        <w:t>r het Nationaal Versterkingspla</w:t>
      </w:r>
      <w:r>
        <w:rPr>
          <w:rFonts w:ascii="Verdana" w:hAnsi="Verdana"/>
          <w:sz w:val="18"/>
          <w:szCs w:val="18"/>
        </w:rPr>
        <w:t>n van Microchip-tale</w:t>
      </w:r>
      <w:r w:rsidR="00225946">
        <w:rPr>
          <w:rFonts w:ascii="Verdana" w:hAnsi="Verdana"/>
          <w:sz w:val="18"/>
          <w:szCs w:val="18"/>
        </w:rPr>
        <w:t>n</w:t>
      </w:r>
      <w:r>
        <w:rPr>
          <w:rFonts w:ascii="Verdana" w:hAnsi="Verdana"/>
          <w:sz w:val="18"/>
          <w:szCs w:val="18"/>
        </w:rPr>
        <w:t xml:space="preserve">t. </w:t>
      </w:r>
      <w:r w:rsidRPr="00E6056B">
        <w:rPr>
          <w:rFonts w:ascii="Verdana" w:hAnsi="Verdana"/>
          <w:sz w:val="18"/>
          <w:szCs w:val="18"/>
        </w:rPr>
        <w:t xml:space="preserve">Voor de zomer heeft </w:t>
      </w:r>
      <w:r w:rsidR="007823A5">
        <w:rPr>
          <w:rFonts w:ascii="Verdana" w:hAnsi="Verdana"/>
          <w:sz w:val="18"/>
          <w:szCs w:val="18"/>
        </w:rPr>
        <w:t xml:space="preserve">hij namens </w:t>
      </w:r>
      <w:r w:rsidRPr="00E6056B">
        <w:rPr>
          <w:rFonts w:ascii="Verdana" w:hAnsi="Verdana"/>
          <w:sz w:val="18"/>
          <w:szCs w:val="18"/>
        </w:rPr>
        <w:t>de regiegroep het kabinet geadviseerd</w:t>
      </w:r>
      <w:r w:rsidRPr="00E6056B">
        <w:rPr>
          <w:rStyle w:val="Voetnootmarkering"/>
          <w:rFonts w:ascii="Verdana" w:hAnsi="Verdana"/>
          <w:sz w:val="18"/>
          <w:szCs w:val="18"/>
        </w:rPr>
        <w:footnoteReference w:id="2"/>
      </w:r>
      <w:r w:rsidRPr="00E6056B">
        <w:rPr>
          <w:rFonts w:ascii="Verdana" w:hAnsi="Verdana"/>
          <w:sz w:val="18"/>
          <w:szCs w:val="18"/>
        </w:rPr>
        <w:t xml:space="preserve"> om voorlopige financiële toekenningen te doen</w:t>
      </w:r>
      <w:r w:rsidR="006C55A6">
        <w:rPr>
          <w:rFonts w:ascii="Verdana" w:hAnsi="Verdana"/>
          <w:sz w:val="18"/>
          <w:szCs w:val="18"/>
        </w:rPr>
        <w:t xml:space="preserve">. Daarnaast heeft de regiegroep </w:t>
      </w:r>
      <w:r w:rsidR="00B67799">
        <w:rPr>
          <w:rFonts w:ascii="Verdana" w:hAnsi="Verdana"/>
          <w:sz w:val="18"/>
          <w:szCs w:val="18"/>
        </w:rPr>
        <w:t xml:space="preserve">destijds </w:t>
      </w:r>
      <w:r w:rsidR="006C55A6">
        <w:rPr>
          <w:rFonts w:ascii="Verdana" w:hAnsi="Verdana"/>
          <w:sz w:val="18"/>
          <w:szCs w:val="18"/>
        </w:rPr>
        <w:t xml:space="preserve">geadviseerd </w:t>
      </w:r>
      <w:r w:rsidRPr="00E6056B">
        <w:rPr>
          <w:rFonts w:ascii="Verdana" w:hAnsi="Verdana"/>
          <w:sz w:val="18"/>
          <w:szCs w:val="18"/>
        </w:rPr>
        <w:t>over de te volgen stappen</w:t>
      </w:r>
      <w:r w:rsidR="006C55A6">
        <w:rPr>
          <w:rFonts w:ascii="Verdana" w:hAnsi="Verdana"/>
          <w:sz w:val="18"/>
          <w:szCs w:val="18"/>
        </w:rPr>
        <w:t xml:space="preserve"> door</w:t>
      </w:r>
      <w:r w:rsidRPr="00E6056B">
        <w:rPr>
          <w:rFonts w:ascii="Verdana" w:hAnsi="Verdana"/>
          <w:sz w:val="18"/>
          <w:szCs w:val="18"/>
        </w:rPr>
        <w:t xml:space="preserve"> op basis van de toekenningen per regio tot een meer in detail uitgewerkt en uitvoerbaar nationaal plan te komen dat bijdraagt aan de doelstellingen van het Beethoven-plan.</w:t>
      </w:r>
    </w:p>
    <w:p w:rsidR="006C55A6" w:rsidP="006738A9" w:rsidRDefault="006C55A6" w14:paraId="32D7C75F" w14:textId="77777777">
      <w:pPr>
        <w:pStyle w:val="Geenafstand"/>
        <w:spacing w:line="240" w:lineRule="atLeast"/>
        <w:rPr>
          <w:rFonts w:ascii="Verdana" w:hAnsi="Verdana"/>
          <w:sz w:val="18"/>
          <w:szCs w:val="18"/>
        </w:rPr>
      </w:pPr>
    </w:p>
    <w:p w:rsidR="00225946" w:rsidP="006738A9" w:rsidRDefault="00225946" w14:paraId="12DE1F0C" w14:textId="6D457A63">
      <w:pPr>
        <w:pStyle w:val="Geenafstand"/>
        <w:spacing w:line="240" w:lineRule="atLeast"/>
        <w:rPr>
          <w:rFonts w:ascii="Verdana" w:hAnsi="Verdana"/>
          <w:sz w:val="18"/>
          <w:szCs w:val="18"/>
        </w:rPr>
      </w:pPr>
      <w:r w:rsidRPr="00E6056B">
        <w:rPr>
          <w:rFonts w:ascii="Verdana" w:hAnsi="Verdana"/>
          <w:sz w:val="18"/>
          <w:szCs w:val="18"/>
        </w:rPr>
        <w:t xml:space="preserve">Om voldoende </w:t>
      </w:r>
      <w:r w:rsidR="008011DD">
        <w:rPr>
          <w:rFonts w:ascii="Verdana" w:hAnsi="Verdana"/>
          <w:sz w:val="18"/>
          <w:szCs w:val="18"/>
        </w:rPr>
        <w:t>snelheid</w:t>
      </w:r>
      <w:r w:rsidRPr="00E6056B">
        <w:rPr>
          <w:rFonts w:ascii="Verdana" w:hAnsi="Verdana"/>
          <w:sz w:val="18"/>
          <w:szCs w:val="18"/>
        </w:rPr>
        <w:t xml:space="preserve"> te houden hebben de regio’s</w:t>
      </w:r>
      <w:r w:rsidR="007E77E9">
        <w:rPr>
          <w:rFonts w:ascii="Verdana" w:hAnsi="Verdana"/>
          <w:sz w:val="18"/>
          <w:szCs w:val="18"/>
        </w:rPr>
        <w:t xml:space="preserve"> vervolgens</w:t>
      </w:r>
      <w:r w:rsidRPr="00E6056B">
        <w:rPr>
          <w:rFonts w:ascii="Verdana" w:hAnsi="Verdana"/>
          <w:sz w:val="18"/>
          <w:szCs w:val="18"/>
        </w:rPr>
        <w:t xml:space="preserve"> tot 30 september 2024 </w:t>
      </w:r>
      <w:r w:rsidR="007E77E9">
        <w:rPr>
          <w:rFonts w:ascii="Verdana" w:hAnsi="Verdana"/>
          <w:sz w:val="18"/>
          <w:szCs w:val="18"/>
        </w:rPr>
        <w:t xml:space="preserve">de gelegenheid </w:t>
      </w:r>
      <w:r w:rsidRPr="00E6056B">
        <w:rPr>
          <w:rFonts w:ascii="Verdana" w:hAnsi="Verdana"/>
          <w:sz w:val="18"/>
          <w:szCs w:val="18"/>
        </w:rPr>
        <w:t xml:space="preserve">gekregen om op basis van de voorlopige toekenningen met nieuwe plannen te komen. </w:t>
      </w:r>
      <w:r w:rsidR="00266EFD">
        <w:rPr>
          <w:rFonts w:ascii="Verdana" w:hAnsi="Verdana"/>
          <w:sz w:val="18"/>
          <w:szCs w:val="18"/>
        </w:rPr>
        <w:t xml:space="preserve">Op 18 november </w:t>
      </w:r>
      <w:r w:rsidR="001F6AA4">
        <w:rPr>
          <w:rFonts w:ascii="Verdana" w:hAnsi="Verdana"/>
          <w:sz w:val="18"/>
          <w:szCs w:val="18"/>
        </w:rPr>
        <w:t xml:space="preserve">2024 </w:t>
      </w:r>
      <w:r w:rsidR="00266EFD">
        <w:rPr>
          <w:rFonts w:ascii="Verdana" w:hAnsi="Verdana"/>
          <w:sz w:val="18"/>
          <w:szCs w:val="18"/>
        </w:rPr>
        <w:t>heeft Hans de Jong,</w:t>
      </w:r>
      <w:r w:rsidRPr="00BA3F60" w:rsidR="00266EFD">
        <w:rPr>
          <w:rFonts w:ascii="Verdana" w:hAnsi="Verdana"/>
          <w:sz w:val="18"/>
          <w:szCs w:val="18"/>
        </w:rPr>
        <w:t xml:space="preserve"> </w:t>
      </w:r>
      <w:r w:rsidR="00266EFD">
        <w:rPr>
          <w:rFonts w:ascii="Verdana" w:hAnsi="Verdana"/>
          <w:sz w:val="18"/>
          <w:szCs w:val="18"/>
        </w:rPr>
        <w:t>namens de regiegroep, opnieuw advies uitgebracht. He</w:t>
      </w:r>
      <w:r w:rsidRPr="00E6056B">
        <w:rPr>
          <w:rFonts w:ascii="Verdana" w:hAnsi="Verdana"/>
          <w:sz w:val="18"/>
          <w:szCs w:val="18"/>
        </w:rPr>
        <w:t xml:space="preserve">t </w:t>
      </w:r>
      <w:r w:rsidR="00D4661F">
        <w:rPr>
          <w:rFonts w:ascii="Verdana" w:hAnsi="Verdana"/>
          <w:sz w:val="18"/>
          <w:szCs w:val="18"/>
        </w:rPr>
        <w:t>meegestuurde</w:t>
      </w:r>
      <w:r w:rsidRPr="00E6056B">
        <w:rPr>
          <w:rFonts w:ascii="Verdana" w:hAnsi="Verdana"/>
          <w:sz w:val="18"/>
          <w:szCs w:val="18"/>
        </w:rPr>
        <w:t xml:space="preserve"> advies </w:t>
      </w:r>
      <w:r w:rsidR="00266EFD">
        <w:rPr>
          <w:rFonts w:ascii="Verdana" w:hAnsi="Verdana"/>
          <w:sz w:val="18"/>
          <w:szCs w:val="18"/>
        </w:rPr>
        <w:t xml:space="preserve">aan uw Kamer </w:t>
      </w:r>
      <w:r w:rsidRPr="00E6056B">
        <w:rPr>
          <w:rFonts w:ascii="Verdana" w:hAnsi="Verdana"/>
          <w:sz w:val="18"/>
          <w:szCs w:val="18"/>
        </w:rPr>
        <w:t xml:space="preserve">is </w:t>
      </w:r>
      <w:r w:rsidR="002A106F">
        <w:rPr>
          <w:rFonts w:ascii="Verdana" w:hAnsi="Verdana"/>
          <w:sz w:val="18"/>
          <w:szCs w:val="18"/>
        </w:rPr>
        <w:t xml:space="preserve">gebaseerd op </w:t>
      </w:r>
      <w:r w:rsidRPr="00E6056B">
        <w:rPr>
          <w:rFonts w:ascii="Verdana" w:hAnsi="Verdana"/>
          <w:sz w:val="18"/>
          <w:szCs w:val="18"/>
        </w:rPr>
        <w:t xml:space="preserve">de ingediende </w:t>
      </w:r>
      <w:r w:rsidR="002A106F">
        <w:rPr>
          <w:rFonts w:ascii="Verdana" w:hAnsi="Verdana"/>
          <w:sz w:val="18"/>
          <w:szCs w:val="18"/>
        </w:rPr>
        <w:t xml:space="preserve">regionale </w:t>
      </w:r>
      <w:r w:rsidRPr="00E6056B">
        <w:rPr>
          <w:rFonts w:ascii="Verdana" w:hAnsi="Verdana"/>
          <w:sz w:val="18"/>
          <w:szCs w:val="18"/>
        </w:rPr>
        <w:t xml:space="preserve">plannen, </w:t>
      </w:r>
      <w:r w:rsidR="004534AE">
        <w:rPr>
          <w:rFonts w:ascii="Verdana" w:hAnsi="Verdana"/>
          <w:sz w:val="18"/>
          <w:szCs w:val="18"/>
        </w:rPr>
        <w:t>advie</w:t>
      </w:r>
      <w:r w:rsidR="001F6AA4">
        <w:rPr>
          <w:rFonts w:ascii="Verdana" w:hAnsi="Verdana"/>
          <w:sz w:val="18"/>
          <w:szCs w:val="18"/>
        </w:rPr>
        <w:t>zen</w:t>
      </w:r>
      <w:r w:rsidR="004534AE">
        <w:rPr>
          <w:rFonts w:ascii="Verdana" w:hAnsi="Verdana"/>
          <w:sz w:val="18"/>
          <w:szCs w:val="18"/>
        </w:rPr>
        <w:t xml:space="preserve"> van diverse experts </w:t>
      </w:r>
      <w:r w:rsidRPr="00E6056B">
        <w:rPr>
          <w:rFonts w:ascii="Verdana" w:hAnsi="Verdana"/>
          <w:sz w:val="18"/>
          <w:szCs w:val="18"/>
        </w:rPr>
        <w:t xml:space="preserve">en de gesprekken </w:t>
      </w:r>
      <w:r>
        <w:rPr>
          <w:rFonts w:ascii="Verdana" w:hAnsi="Verdana"/>
          <w:sz w:val="18"/>
          <w:szCs w:val="18"/>
        </w:rPr>
        <w:t>die</w:t>
      </w:r>
      <w:r w:rsidR="004534AE">
        <w:rPr>
          <w:rFonts w:ascii="Verdana" w:hAnsi="Verdana"/>
          <w:sz w:val="18"/>
          <w:szCs w:val="18"/>
        </w:rPr>
        <w:t xml:space="preserve"> met de regio’s</w:t>
      </w:r>
      <w:r>
        <w:rPr>
          <w:rFonts w:ascii="Verdana" w:hAnsi="Verdana"/>
          <w:sz w:val="18"/>
          <w:szCs w:val="18"/>
        </w:rPr>
        <w:t xml:space="preserve"> hebben plaatsgevonden. </w:t>
      </w:r>
    </w:p>
    <w:p w:rsidR="00225946" w:rsidP="006738A9" w:rsidRDefault="00225946" w14:paraId="6E59C2FC" w14:textId="6B5150BF">
      <w:pPr>
        <w:pStyle w:val="Geenafstand"/>
        <w:spacing w:line="240" w:lineRule="atLeast"/>
        <w:rPr>
          <w:rFonts w:ascii="Verdana" w:hAnsi="Verdana"/>
          <w:sz w:val="18"/>
          <w:szCs w:val="18"/>
        </w:rPr>
      </w:pPr>
    </w:p>
    <w:p w:rsidR="00225946" w:rsidP="006738A9" w:rsidRDefault="00F9052B" w14:paraId="049A1D29" w14:textId="26C59E94">
      <w:pPr>
        <w:pStyle w:val="Geenafstand"/>
        <w:spacing w:line="240" w:lineRule="atLeast"/>
        <w:rPr>
          <w:rFonts w:ascii="Verdana" w:hAnsi="Verdana"/>
          <w:sz w:val="18"/>
          <w:szCs w:val="18"/>
        </w:rPr>
      </w:pPr>
      <w:r>
        <w:rPr>
          <w:rFonts w:ascii="Verdana" w:hAnsi="Verdana"/>
          <w:sz w:val="18"/>
          <w:szCs w:val="18"/>
        </w:rPr>
        <w:lastRenderedPageBreak/>
        <w:t>D</w:t>
      </w:r>
      <w:r w:rsidRPr="00A02C5A" w:rsidR="00225946">
        <w:rPr>
          <w:rFonts w:ascii="Verdana" w:hAnsi="Verdana"/>
          <w:sz w:val="18"/>
          <w:szCs w:val="18"/>
        </w:rPr>
        <w:t xml:space="preserve">e regiegroep </w:t>
      </w:r>
      <w:r>
        <w:rPr>
          <w:rFonts w:ascii="Verdana" w:hAnsi="Verdana"/>
          <w:sz w:val="18"/>
          <w:szCs w:val="18"/>
        </w:rPr>
        <w:t xml:space="preserve">constateert </w:t>
      </w:r>
      <w:r w:rsidRPr="00A02C5A" w:rsidR="00225946">
        <w:rPr>
          <w:rFonts w:ascii="Verdana" w:hAnsi="Verdana"/>
          <w:sz w:val="18"/>
          <w:szCs w:val="18"/>
        </w:rPr>
        <w:t xml:space="preserve">dat er een goede slag is gemaakt ten opzichte van de eerder ingediende plannen. </w:t>
      </w:r>
      <w:r w:rsidR="00337A0E">
        <w:rPr>
          <w:rFonts w:ascii="Verdana" w:hAnsi="Verdana"/>
          <w:sz w:val="18"/>
          <w:szCs w:val="18"/>
        </w:rPr>
        <w:t xml:space="preserve">De plannen tellen bij elkaar op tot 33.000 geschoolde technici. </w:t>
      </w:r>
      <w:r w:rsidRPr="00A02C5A" w:rsidR="006C58F7">
        <w:rPr>
          <w:rFonts w:ascii="Verdana" w:hAnsi="Verdana"/>
          <w:sz w:val="18"/>
          <w:szCs w:val="18"/>
        </w:rPr>
        <w:t xml:space="preserve">Het kabinet is positief </w:t>
      </w:r>
      <w:r w:rsidRPr="00A02C5A" w:rsidR="00391C58">
        <w:rPr>
          <w:rFonts w:ascii="Verdana" w:hAnsi="Verdana"/>
          <w:sz w:val="18"/>
          <w:szCs w:val="18"/>
        </w:rPr>
        <w:t>over</w:t>
      </w:r>
      <w:r w:rsidRPr="00A02C5A" w:rsidR="006C58F7">
        <w:rPr>
          <w:rFonts w:ascii="Verdana" w:hAnsi="Verdana"/>
          <w:sz w:val="18"/>
          <w:szCs w:val="18"/>
        </w:rPr>
        <w:t xml:space="preserve"> de hoogte van </w:t>
      </w:r>
      <w:r w:rsidRPr="00A02C5A" w:rsidR="00391C58">
        <w:rPr>
          <w:rFonts w:ascii="Verdana" w:hAnsi="Verdana"/>
          <w:sz w:val="18"/>
          <w:szCs w:val="18"/>
        </w:rPr>
        <w:t xml:space="preserve">de door de regio’s opgehaalde </w:t>
      </w:r>
      <w:r w:rsidRPr="00A02C5A" w:rsidR="006C58F7">
        <w:rPr>
          <w:rFonts w:ascii="Verdana" w:hAnsi="Verdana"/>
          <w:sz w:val="18"/>
          <w:szCs w:val="18"/>
        </w:rPr>
        <w:t>cofinanciering</w:t>
      </w:r>
      <w:r w:rsidRPr="00A02C5A" w:rsidR="00391C58">
        <w:rPr>
          <w:rFonts w:ascii="Verdana" w:hAnsi="Verdana"/>
          <w:sz w:val="18"/>
          <w:szCs w:val="18"/>
        </w:rPr>
        <w:t xml:space="preserve">. Er is in totaal </w:t>
      </w:r>
      <w:r w:rsidRPr="00A02C5A" w:rsidR="00F865B4">
        <w:rPr>
          <w:rFonts w:ascii="Verdana" w:hAnsi="Verdana"/>
          <w:sz w:val="18"/>
          <w:szCs w:val="18"/>
        </w:rPr>
        <w:t>meer dan € 310 miljoen cofinanciering</w:t>
      </w:r>
      <w:r w:rsidRPr="00A02C5A" w:rsidR="001E20D9">
        <w:rPr>
          <w:rFonts w:ascii="Verdana" w:hAnsi="Verdana"/>
          <w:sz w:val="18"/>
          <w:szCs w:val="18"/>
        </w:rPr>
        <w:t>.</w:t>
      </w:r>
      <w:r w:rsidRPr="00A02C5A" w:rsidR="00F865B4">
        <w:rPr>
          <w:rFonts w:ascii="Verdana" w:hAnsi="Verdana"/>
          <w:sz w:val="18"/>
          <w:szCs w:val="18"/>
        </w:rPr>
        <w:t xml:space="preserve"> </w:t>
      </w:r>
      <w:r w:rsidR="0049143E">
        <w:rPr>
          <w:rFonts w:ascii="Verdana" w:hAnsi="Verdana"/>
          <w:sz w:val="18"/>
          <w:szCs w:val="18"/>
        </w:rPr>
        <w:t xml:space="preserve">De regiegroep </w:t>
      </w:r>
      <w:r w:rsidR="00BE6426">
        <w:rPr>
          <w:rFonts w:ascii="Verdana" w:hAnsi="Verdana"/>
          <w:sz w:val="18"/>
          <w:szCs w:val="18"/>
        </w:rPr>
        <w:t xml:space="preserve">merkt in </w:t>
      </w:r>
      <w:r w:rsidR="002C0CA8">
        <w:rPr>
          <w:rFonts w:ascii="Verdana" w:hAnsi="Verdana"/>
          <w:sz w:val="18"/>
          <w:szCs w:val="18"/>
        </w:rPr>
        <w:t xml:space="preserve">de plannen </w:t>
      </w:r>
      <w:r w:rsidR="00BE6426">
        <w:rPr>
          <w:rFonts w:ascii="Verdana" w:hAnsi="Verdana"/>
          <w:sz w:val="18"/>
          <w:szCs w:val="18"/>
        </w:rPr>
        <w:t xml:space="preserve">op </w:t>
      </w:r>
      <w:r w:rsidRPr="00A02C5A" w:rsidR="001E20D9">
        <w:rPr>
          <w:rFonts w:ascii="Verdana" w:hAnsi="Verdana"/>
          <w:sz w:val="18"/>
          <w:szCs w:val="18"/>
        </w:rPr>
        <w:t xml:space="preserve">dat </w:t>
      </w:r>
      <w:r w:rsidRPr="00A02C5A" w:rsidR="00A4272A">
        <w:rPr>
          <w:rFonts w:ascii="Verdana" w:hAnsi="Verdana"/>
          <w:sz w:val="18"/>
          <w:szCs w:val="18"/>
        </w:rPr>
        <w:t xml:space="preserve">er </w:t>
      </w:r>
      <w:r w:rsidRPr="00A02C5A" w:rsidR="00FB4A92">
        <w:rPr>
          <w:rFonts w:ascii="Verdana" w:hAnsi="Verdana"/>
          <w:sz w:val="18"/>
          <w:szCs w:val="18"/>
        </w:rPr>
        <w:t>innovatieve oplo</w:t>
      </w:r>
      <w:r w:rsidR="00C2314D">
        <w:rPr>
          <w:rFonts w:ascii="Verdana" w:hAnsi="Verdana"/>
          <w:sz w:val="18"/>
          <w:szCs w:val="18"/>
        </w:rPr>
        <w:t>s</w:t>
      </w:r>
      <w:r w:rsidRPr="00A02C5A" w:rsidR="00FB4A92">
        <w:rPr>
          <w:rFonts w:ascii="Verdana" w:hAnsi="Verdana"/>
          <w:sz w:val="18"/>
          <w:szCs w:val="18"/>
        </w:rPr>
        <w:t xml:space="preserve">singen aangedragen worden voor het opleiden en behoud van talent. Ook zijn er </w:t>
      </w:r>
      <w:r w:rsidRPr="00A02C5A" w:rsidR="00A4272A">
        <w:rPr>
          <w:rFonts w:ascii="Verdana" w:hAnsi="Verdana"/>
          <w:sz w:val="18"/>
          <w:szCs w:val="18"/>
        </w:rPr>
        <w:t xml:space="preserve">in </w:t>
      </w:r>
      <w:r w:rsidRPr="00A02C5A" w:rsidR="001E20D9">
        <w:rPr>
          <w:rFonts w:ascii="Verdana" w:hAnsi="Verdana"/>
          <w:sz w:val="18"/>
          <w:szCs w:val="18"/>
        </w:rPr>
        <w:t>de plannen</w:t>
      </w:r>
      <w:r w:rsidRPr="00A02C5A" w:rsidR="00225946">
        <w:rPr>
          <w:rFonts w:ascii="Verdana" w:hAnsi="Verdana"/>
          <w:sz w:val="18"/>
          <w:szCs w:val="18"/>
        </w:rPr>
        <w:t xml:space="preserve"> duidelijke prognoses </w:t>
      </w:r>
      <w:r w:rsidRPr="00A02C5A" w:rsidR="00FB4A92">
        <w:rPr>
          <w:rFonts w:ascii="Verdana" w:hAnsi="Verdana"/>
          <w:sz w:val="18"/>
          <w:szCs w:val="18"/>
        </w:rPr>
        <w:t xml:space="preserve">gemaakt </w:t>
      </w:r>
      <w:r w:rsidRPr="00A02C5A" w:rsidR="00A4272A">
        <w:rPr>
          <w:rFonts w:ascii="Verdana" w:hAnsi="Verdana"/>
          <w:sz w:val="18"/>
          <w:szCs w:val="18"/>
        </w:rPr>
        <w:t xml:space="preserve">zijn </w:t>
      </w:r>
      <w:r w:rsidRPr="00A02C5A" w:rsidR="00225946">
        <w:rPr>
          <w:rFonts w:ascii="Verdana" w:hAnsi="Verdana"/>
          <w:sz w:val="18"/>
          <w:szCs w:val="18"/>
        </w:rPr>
        <w:t>voor de in- en uitstroom van studentaantallen op mbo-, hbo- en wo-niveau. De regio’s noemen verschillende</w:t>
      </w:r>
      <w:r w:rsidRPr="00BA3F60" w:rsidR="00225946">
        <w:rPr>
          <w:rFonts w:ascii="Verdana" w:hAnsi="Verdana"/>
          <w:sz w:val="18"/>
          <w:szCs w:val="18"/>
        </w:rPr>
        <w:t xml:space="preserve"> activiteiten om de instroom van studenten te verhogen, zoals het innoveren van het onderwijsaanbod,</w:t>
      </w:r>
      <w:r w:rsidR="00225946">
        <w:rPr>
          <w:rFonts w:ascii="Verdana" w:hAnsi="Verdana"/>
          <w:sz w:val="18"/>
          <w:szCs w:val="18"/>
        </w:rPr>
        <w:t xml:space="preserve"> gerichte</w:t>
      </w:r>
      <w:r w:rsidRPr="00BA3F60" w:rsidR="00225946">
        <w:rPr>
          <w:rFonts w:ascii="Verdana" w:hAnsi="Verdana"/>
          <w:sz w:val="18"/>
          <w:szCs w:val="18"/>
        </w:rPr>
        <w:t xml:space="preserve"> (internationale) werving, samenwerking tussen onderwijsinstellingen en hybride docenten. </w:t>
      </w:r>
    </w:p>
    <w:p w:rsidRPr="00BA3F60" w:rsidR="00225946" w:rsidP="006738A9" w:rsidRDefault="00225946" w14:paraId="275D58AE" w14:textId="77777777">
      <w:pPr>
        <w:pStyle w:val="Geenafstand"/>
        <w:spacing w:line="240" w:lineRule="atLeast"/>
        <w:rPr>
          <w:rFonts w:ascii="Verdana" w:hAnsi="Verdana"/>
          <w:sz w:val="18"/>
          <w:szCs w:val="18"/>
        </w:rPr>
      </w:pPr>
    </w:p>
    <w:p w:rsidR="00BC5988" w:rsidP="006738A9" w:rsidRDefault="00225946" w14:paraId="110221CE" w14:textId="753E358A">
      <w:pPr>
        <w:pStyle w:val="Geenafstand"/>
        <w:spacing w:line="240" w:lineRule="atLeast"/>
        <w:rPr>
          <w:rFonts w:ascii="Verdana" w:hAnsi="Verdana"/>
          <w:sz w:val="18"/>
          <w:szCs w:val="18"/>
        </w:rPr>
      </w:pPr>
      <w:bookmarkStart w:name="_Hlk182211902" w:id="0"/>
      <w:r>
        <w:rPr>
          <w:rFonts w:ascii="Verdana" w:hAnsi="Verdana"/>
          <w:sz w:val="18"/>
          <w:szCs w:val="18"/>
        </w:rPr>
        <w:t xml:space="preserve">Het kabinet volgt de adviezen van de regiegroep op (zie </w:t>
      </w:r>
      <w:r w:rsidR="00A4272A">
        <w:rPr>
          <w:rFonts w:ascii="Verdana" w:hAnsi="Verdana"/>
          <w:sz w:val="18"/>
          <w:szCs w:val="18"/>
        </w:rPr>
        <w:t>B</w:t>
      </w:r>
      <w:r>
        <w:rPr>
          <w:rFonts w:ascii="Verdana" w:hAnsi="Verdana"/>
          <w:sz w:val="18"/>
          <w:szCs w:val="18"/>
        </w:rPr>
        <w:t xml:space="preserve">ijlage </w:t>
      </w:r>
      <w:r w:rsidR="006C7092">
        <w:rPr>
          <w:rFonts w:ascii="Verdana" w:hAnsi="Verdana"/>
          <w:sz w:val="18"/>
          <w:szCs w:val="18"/>
        </w:rPr>
        <w:t xml:space="preserve">1 </w:t>
      </w:r>
      <w:r>
        <w:rPr>
          <w:rFonts w:ascii="Verdana" w:hAnsi="Verdana"/>
          <w:sz w:val="18"/>
          <w:szCs w:val="18"/>
        </w:rPr>
        <w:t xml:space="preserve">– Vervolgadvies Nationaal Versterkingsplan van Microchip-talent) en kent </w:t>
      </w:r>
      <w:r w:rsidRPr="00BA3F60">
        <w:rPr>
          <w:rFonts w:ascii="Verdana" w:hAnsi="Verdana"/>
          <w:sz w:val="18"/>
          <w:szCs w:val="18"/>
        </w:rPr>
        <w:t xml:space="preserve">voor de eerste twee jaar, 2025 en 2026, in totaal een bedrag van € </w:t>
      </w:r>
      <w:r w:rsidR="00E92AD7">
        <w:rPr>
          <w:rFonts w:ascii="Verdana" w:hAnsi="Verdana"/>
          <w:sz w:val="18"/>
          <w:szCs w:val="18"/>
        </w:rPr>
        <w:t>8</w:t>
      </w:r>
      <w:r w:rsidR="00E50113">
        <w:rPr>
          <w:rFonts w:ascii="Verdana" w:hAnsi="Verdana"/>
          <w:sz w:val="18"/>
          <w:szCs w:val="18"/>
        </w:rPr>
        <w:t>0,9</w:t>
      </w:r>
      <w:r w:rsidRPr="00BA3F60" w:rsidR="00E92AD7">
        <w:rPr>
          <w:rFonts w:ascii="Verdana" w:hAnsi="Verdana"/>
          <w:sz w:val="18"/>
          <w:szCs w:val="18"/>
        </w:rPr>
        <w:t xml:space="preserve"> </w:t>
      </w:r>
      <w:r w:rsidRPr="00BA3F60">
        <w:rPr>
          <w:rFonts w:ascii="Verdana" w:hAnsi="Verdana"/>
          <w:sz w:val="18"/>
          <w:szCs w:val="18"/>
        </w:rPr>
        <w:t xml:space="preserve">miljoen </w:t>
      </w:r>
      <w:r w:rsidR="0055058F">
        <w:rPr>
          <w:rFonts w:ascii="Verdana" w:hAnsi="Verdana"/>
          <w:sz w:val="18"/>
          <w:szCs w:val="18"/>
        </w:rPr>
        <w:t>uit de incidentele middelen</w:t>
      </w:r>
      <w:r w:rsidRPr="00BA3F60" w:rsidR="0055058F">
        <w:rPr>
          <w:rFonts w:ascii="Verdana" w:hAnsi="Verdana"/>
          <w:sz w:val="18"/>
          <w:szCs w:val="18"/>
        </w:rPr>
        <w:t xml:space="preserve"> </w:t>
      </w:r>
      <w:r w:rsidRPr="00BA3F60">
        <w:rPr>
          <w:rFonts w:ascii="Verdana" w:hAnsi="Verdana"/>
          <w:sz w:val="18"/>
          <w:szCs w:val="18"/>
        </w:rPr>
        <w:t xml:space="preserve">toe aan de regio’s voor het verhogen van de initiële instroom van studenten. </w:t>
      </w:r>
      <w:r w:rsidR="00DD7374">
        <w:rPr>
          <w:rFonts w:ascii="Verdana" w:hAnsi="Verdana"/>
          <w:sz w:val="18"/>
          <w:szCs w:val="18"/>
        </w:rPr>
        <w:t>Deze middelen worden per Nota van Wijziging overgeheveld van de Aanvullende Post naar de EZ- en OCW-begroting.</w:t>
      </w:r>
      <w:r w:rsidR="006D0564">
        <w:rPr>
          <w:rFonts w:ascii="Verdana" w:hAnsi="Verdana"/>
          <w:sz w:val="18"/>
          <w:szCs w:val="18"/>
        </w:rPr>
        <w:t xml:space="preserve"> </w:t>
      </w:r>
      <w:r>
        <w:rPr>
          <w:rFonts w:ascii="Verdana" w:hAnsi="Verdana"/>
          <w:sz w:val="18"/>
          <w:szCs w:val="18"/>
        </w:rPr>
        <w:t xml:space="preserve">Brainport krijgt </w:t>
      </w:r>
      <w:r w:rsidRPr="00BA3F60">
        <w:rPr>
          <w:rFonts w:ascii="Verdana" w:hAnsi="Verdana"/>
          <w:sz w:val="18"/>
          <w:szCs w:val="18"/>
        </w:rPr>
        <w:t>€</w:t>
      </w:r>
      <w:r>
        <w:rPr>
          <w:rFonts w:ascii="Verdana" w:hAnsi="Verdana"/>
          <w:sz w:val="18"/>
          <w:szCs w:val="18"/>
        </w:rPr>
        <w:t xml:space="preserve"> 45</w:t>
      </w:r>
      <w:r w:rsidR="00BC68FA">
        <w:rPr>
          <w:rFonts w:ascii="Verdana" w:hAnsi="Verdana"/>
          <w:sz w:val="18"/>
          <w:szCs w:val="18"/>
        </w:rPr>
        <w:t>,0</w:t>
      </w:r>
      <w:r>
        <w:rPr>
          <w:rFonts w:ascii="Verdana" w:hAnsi="Verdana"/>
          <w:sz w:val="18"/>
          <w:szCs w:val="18"/>
        </w:rPr>
        <w:t xml:space="preserve"> miljoen toegekend, Delft </w:t>
      </w:r>
      <w:r w:rsidRPr="00BA3F60">
        <w:rPr>
          <w:rFonts w:ascii="Verdana" w:hAnsi="Verdana"/>
          <w:sz w:val="18"/>
          <w:szCs w:val="18"/>
        </w:rPr>
        <w:t>€</w:t>
      </w:r>
      <w:r w:rsidR="006738A9">
        <w:rPr>
          <w:rFonts w:ascii="Verdana" w:hAnsi="Verdana"/>
          <w:sz w:val="18"/>
          <w:szCs w:val="18"/>
        </w:rPr>
        <w:t> </w:t>
      </w:r>
      <w:r>
        <w:rPr>
          <w:rFonts w:ascii="Verdana" w:hAnsi="Verdana"/>
          <w:sz w:val="18"/>
          <w:szCs w:val="18"/>
        </w:rPr>
        <w:t xml:space="preserve">9,4 miljoen, Twente </w:t>
      </w:r>
      <w:r w:rsidRPr="00BA3F60">
        <w:rPr>
          <w:rFonts w:ascii="Verdana" w:hAnsi="Verdana"/>
          <w:sz w:val="18"/>
          <w:szCs w:val="18"/>
        </w:rPr>
        <w:t>€</w:t>
      </w:r>
      <w:r>
        <w:rPr>
          <w:rFonts w:ascii="Verdana" w:hAnsi="Verdana"/>
          <w:sz w:val="18"/>
          <w:szCs w:val="18"/>
        </w:rPr>
        <w:t xml:space="preserve"> 20,5 miljoen en het Noorden </w:t>
      </w:r>
      <w:r w:rsidRPr="00BA3F60">
        <w:rPr>
          <w:rFonts w:ascii="Verdana" w:hAnsi="Verdana"/>
          <w:sz w:val="18"/>
          <w:szCs w:val="18"/>
        </w:rPr>
        <w:t>€</w:t>
      </w:r>
      <w:r>
        <w:rPr>
          <w:rFonts w:ascii="Verdana" w:hAnsi="Verdana"/>
          <w:sz w:val="18"/>
          <w:szCs w:val="18"/>
        </w:rPr>
        <w:t xml:space="preserve"> 5,9 miljoen voor 2025 en 2026. </w:t>
      </w:r>
      <w:r w:rsidR="00DD7374">
        <w:rPr>
          <w:rFonts w:ascii="Verdana" w:hAnsi="Verdana"/>
          <w:sz w:val="18"/>
          <w:szCs w:val="18"/>
        </w:rPr>
        <w:t>Deze middelen worden over 2025, 2026 en 2027 betaald</w:t>
      </w:r>
      <w:r w:rsidR="00AB121D">
        <w:rPr>
          <w:rFonts w:ascii="Verdana" w:hAnsi="Verdana"/>
          <w:sz w:val="18"/>
          <w:szCs w:val="18"/>
        </w:rPr>
        <w:t>.</w:t>
      </w:r>
      <w:r w:rsidRPr="00DD7374" w:rsidR="00DD7374">
        <w:rPr>
          <w:rFonts w:ascii="Verdana" w:hAnsi="Verdana"/>
          <w:sz w:val="18"/>
          <w:szCs w:val="18"/>
        </w:rPr>
        <w:t xml:space="preserve"> </w:t>
      </w:r>
      <w:r w:rsidR="00332E6C">
        <w:rPr>
          <w:rFonts w:ascii="Verdana" w:hAnsi="Verdana"/>
          <w:sz w:val="18"/>
          <w:szCs w:val="18"/>
        </w:rPr>
        <w:t xml:space="preserve">Er wordt </w:t>
      </w:r>
      <w:r w:rsidR="00DD7374">
        <w:rPr>
          <w:rFonts w:ascii="Verdana" w:hAnsi="Verdana"/>
          <w:sz w:val="18"/>
          <w:szCs w:val="18"/>
        </w:rPr>
        <w:t>€</w:t>
      </w:r>
      <w:r w:rsidR="006738A9">
        <w:rPr>
          <w:rFonts w:ascii="Verdana" w:hAnsi="Verdana"/>
          <w:sz w:val="18"/>
          <w:szCs w:val="18"/>
        </w:rPr>
        <w:t> </w:t>
      </w:r>
      <w:r w:rsidR="00332E6C">
        <w:rPr>
          <w:rFonts w:ascii="Verdana" w:hAnsi="Verdana"/>
          <w:sz w:val="18"/>
          <w:szCs w:val="18"/>
        </w:rPr>
        <w:t>1,2</w:t>
      </w:r>
      <w:r w:rsidR="006738A9">
        <w:rPr>
          <w:rFonts w:ascii="Verdana" w:hAnsi="Verdana"/>
          <w:sz w:val="18"/>
          <w:szCs w:val="18"/>
        </w:rPr>
        <w:t> </w:t>
      </w:r>
      <w:r w:rsidR="00332E6C">
        <w:rPr>
          <w:rFonts w:ascii="Verdana" w:hAnsi="Verdana"/>
          <w:sz w:val="18"/>
          <w:szCs w:val="18"/>
        </w:rPr>
        <w:t xml:space="preserve">miljoen overgeheveld voor meerkosten voor studiefinanciering voor de extra studenten. </w:t>
      </w:r>
    </w:p>
    <w:p w:rsidR="00BC5988" w:rsidP="006738A9" w:rsidRDefault="00BC5988" w14:paraId="6CA8E952" w14:textId="77777777">
      <w:pPr>
        <w:pStyle w:val="Geenafstand"/>
        <w:spacing w:line="240" w:lineRule="atLeast"/>
        <w:rPr>
          <w:rFonts w:ascii="Verdana" w:hAnsi="Verdana"/>
          <w:sz w:val="18"/>
          <w:szCs w:val="18"/>
        </w:rPr>
      </w:pPr>
    </w:p>
    <w:p w:rsidR="001B1B38" w:rsidP="006738A9" w:rsidRDefault="00225946" w14:paraId="634C432D" w14:textId="28D48464">
      <w:pPr>
        <w:pStyle w:val="Geenafstand"/>
        <w:spacing w:line="240" w:lineRule="atLeast"/>
        <w:rPr>
          <w:rFonts w:ascii="Verdana" w:hAnsi="Verdana"/>
          <w:sz w:val="18"/>
          <w:szCs w:val="18"/>
        </w:rPr>
      </w:pPr>
      <w:r>
        <w:rPr>
          <w:rFonts w:ascii="Verdana" w:hAnsi="Verdana"/>
          <w:sz w:val="18"/>
          <w:szCs w:val="18"/>
        </w:rPr>
        <w:t xml:space="preserve">Voor Leven Lang Ontwikkelen verwacht de regiegroep begin 2025 nadere uitwerking van de plannen, met name op het de onderbouwing van de beoogde doelgroepen en de </w:t>
      </w:r>
      <w:proofErr w:type="spellStart"/>
      <w:r>
        <w:rPr>
          <w:rFonts w:ascii="Verdana" w:hAnsi="Verdana"/>
          <w:sz w:val="18"/>
          <w:szCs w:val="18"/>
        </w:rPr>
        <w:t>KPI’s</w:t>
      </w:r>
      <w:proofErr w:type="spellEnd"/>
      <w:r>
        <w:rPr>
          <w:rFonts w:ascii="Verdana" w:hAnsi="Verdana"/>
          <w:sz w:val="18"/>
          <w:szCs w:val="18"/>
        </w:rPr>
        <w:t>. De ingediende LLO-plannen tellen op tot in totaal €</w:t>
      </w:r>
      <w:r w:rsidR="006738A9">
        <w:rPr>
          <w:rFonts w:ascii="Verdana" w:hAnsi="Verdana"/>
          <w:sz w:val="18"/>
          <w:szCs w:val="18"/>
        </w:rPr>
        <w:t> </w:t>
      </w:r>
      <w:r>
        <w:rPr>
          <w:rFonts w:ascii="Verdana" w:hAnsi="Verdana"/>
          <w:sz w:val="18"/>
          <w:szCs w:val="18"/>
        </w:rPr>
        <w:t>30,6</w:t>
      </w:r>
      <w:r w:rsidR="006738A9">
        <w:rPr>
          <w:rFonts w:ascii="Verdana" w:hAnsi="Verdana"/>
          <w:sz w:val="18"/>
          <w:szCs w:val="18"/>
        </w:rPr>
        <w:t> </w:t>
      </w:r>
      <w:r>
        <w:rPr>
          <w:rFonts w:ascii="Verdana" w:hAnsi="Verdana"/>
          <w:sz w:val="18"/>
          <w:szCs w:val="18"/>
        </w:rPr>
        <w:t xml:space="preserve">miljoen voor de jaren 2025 en 2026. </w:t>
      </w:r>
      <w:r w:rsidRPr="00BA3F60">
        <w:rPr>
          <w:rFonts w:ascii="Verdana" w:hAnsi="Verdana"/>
          <w:sz w:val="18"/>
          <w:szCs w:val="18"/>
        </w:rPr>
        <w:t>Een</w:t>
      </w:r>
      <w:r w:rsidR="003042D1">
        <w:rPr>
          <w:rFonts w:ascii="Verdana" w:hAnsi="Verdana"/>
          <w:sz w:val="18"/>
          <w:szCs w:val="18"/>
        </w:rPr>
        <w:t xml:space="preserve"> totaal</w:t>
      </w:r>
      <w:r w:rsidRPr="00BA3F60">
        <w:rPr>
          <w:rFonts w:ascii="Verdana" w:hAnsi="Verdana"/>
          <w:sz w:val="18"/>
          <w:szCs w:val="18"/>
        </w:rPr>
        <w:t xml:space="preserve">budget van </w:t>
      </w:r>
      <w:bookmarkStart w:name="_Hlk182493417" w:id="1"/>
      <w:r w:rsidRPr="00BA3F60">
        <w:rPr>
          <w:rFonts w:ascii="Verdana" w:hAnsi="Verdana"/>
          <w:sz w:val="18"/>
          <w:szCs w:val="18"/>
        </w:rPr>
        <w:t>€ 3</w:t>
      </w:r>
      <w:r w:rsidR="008D0BD8">
        <w:rPr>
          <w:rFonts w:ascii="Verdana" w:hAnsi="Verdana"/>
          <w:sz w:val="18"/>
          <w:szCs w:val="18"/>
        </w:rPr>
        <w:t>69,1</w:t>
      </w:r>
      <w:r w:rsidR="006C7092">
        <w:rPr>
          <w:rFonts w:ascii="Verdana" w:hAnsi="Verdana"/>
          <w:sz w:val="18"/>
          <w:szCs w:val="18"/>
        </w:rPr>
        <w:t xml:space="preserve"> </w:t>
      </w:r>
      <w:r w:rsidRPr="00BA3F60">
        <w:rPr>
          <w:rFonts w:ascii="Verdana" w:hAnsi="Verdana"/>
          <w:sz w:val="18"/>
          <w:szCs w:val="18"/>
        </w:rPr>
        <w:t xml:space="preserve">miljoen </w:t>
      </w:r>
      <w:bookmarkEnd w:id="1"/>
      <w:r w:rsidRPr="00BA3F60">
        <w:rPr>
          <w:rFonts w:ascii="Verdana" w:hAnsi="Verdana"/>
          <w:sz w:val="18"/>
          <w:szCs w:val="18"/>
        </w:rPr>
        <w:t xml:space="preserve">voor de periode </w:t>
      </w:r>
      <w:r w:rsidR="000213F7">
        <w:rPr>
          <w:rFonts w:ascii="Verdana" w:hAnsi="Verdana"/>
          <w:sz w:val="18"/>
          <w:szCs w:val="18"/>
        </w:rPr>
        <w:t>tot en met 2030</w:t>
      </w:r>
      <w:r w:rsidRPr="00BA3F60">
        <w:rPr>
          <w:rFonts w:ascii="Verdana" w:hAnsi="Verdana"/>
          <w:sz w:val="18"/>
          <w:szCs w:val="18"/>
        </w:rPr>
        <w:t xml:space="preserve"> </w:t>
      </w:r>
      <w:r>
        <w:rPr>
          <w:rFonts w:ascii="Verdana" w:hAnsi="Verdana"/>
          <w:sz w:val="18"/>
          <w:szCs w:val="18"/>
        </w:rPr>
        <w:t>kent het kabinet</w:t>
      </w:r>
      <w:r w:rsidRPr="00BA3F60">
        <w:rPr>
          <w:rFonts w:ascii="Verdana" w:hAnsi="Verdana"/>
          <w:sz w:val="18"/>
          <w:szCs w:val="18"/>
        </w:rPr>
        <w:t xml:space="preserve"> nog niet toe. Op basis van een positieve tussentijdse evaluatie (na elke 2 jaar) </w:t>
      </w:r>
      <w:r w:rsidR="000A186D">
        <w:rPr>
          <w:rFonts w:ascii="Verdana" w:hAnsi="Verdana"/>
          <w:sz w:val="18"/>
          <w:szCs w:val="18"/>
        </w:rPr>
        <w:t>kennen</w:t>
      </w:r>
      <w:r w:rsidR="00277F8B">
        <w:rPr>
          <w:rFonts w:ascii="Verdana" w:hAnsi="Verdana"/>
          <w:sz w:val="18"/>
          <w:szCs w:val="18"/>
        </w:rPr>
        <w:t xml:space="preserve"> we</w:t>
      </w:r>
      <w:r w:rsidRPr="00BA3F60" w:rsidR="001B1B38">
        <w:rPr>
          <w:rFonts w:ascii="Verdana" w:hAnsi="Verdana"/>
          <w:sz w:val="18"/>
          <w:szCs w:val="18"/>
        </w:rPr>
        <w:t xml:space="preserve"> </w:t>
      </w:r>
      <w:r>
        <w:rPr>
          <w:rFonts w:ascii="Verdana" w:hAnsi="Verdana"/>
          <w:sz w:val="18"/>
          <w:szCs w:val="18"/>
        </w:rPr>
        <w:t xml:space="preserve">aanvullende </w:t>
      </w:r>
      <w:r w:rsidR="00CC67FF">
        <w:rPr>
          <w:rFonts w:ascii="Verdana" w:hAnsi="Verdana"/>
          <w:sz w:val="18"/>
          <w:szCs w:val="18"/>
        </w:rPr>
        <w:t>middelen</w:t>
      </w:r>
      <w:r w:rsidRPr="00BA3F60">
        <w:rPr>
          <w:rFonts w:ascii="Verdana" w:hAnsi="Verdana"/>
          <w:sz w:val="18"/>
          <w:szCs w:val="18"/>
        </w:rPr>
        <w:t xml:space="preserve"> </w:t>
      </w:r>
      <w:r w:rsidR="00CC67FF">
        <w:rPr>
          <w:rFonts w:ascii="Verdana" w:hAnsi="Verdana"/>
          <w:sz w:val="18"/>
          <w:szCs w:val="18"/>
        </w:rPr>
        <w:t>toe</w:t>
      </w:r>
      <w:r w:rsidRPr="00BA3F60">
        <w:rPr>
          <w:rFonts w:ascii="Verdana" w:hAnsi="Verdana"/>
          <w:sz w:val="18"/>
          <w:szCs w:val="18"/>
        </w:rPr>
        <w:t>.</w:t>
      </w:r>
      <w:r w:rsidRPr="00F51316" w:rsidR="00F51316">
        <w:rPr>
          <w:szCs w:val="18"/>
        </w:rPr>
        <w:t xml:space="preserve"> </w:t>
      </w:r>
    </w:p>
    <w:bookmarkEnd w:id="0"/>
    <w:p w:rsidRPr="00BA3F60" w:rsidR="00225946" w:rsidP="006738A9" w:rsidRDefault="00225946" w14:paraId="38022826" w14:textId="77777777">
      <w:pPr>
        <w:pStyle w:val="Geenafstand"/>
        <w:spacing w:line="240" w:lineRule="atLeast"/>
        <w:rPr>
          <w:rFonts w:ascii="Verdana" w:hAnsi="Verdana"/>
          <w:sz w:val="18"/>
          <w:szCs w:val="18"/>
        </w:rPr>
      </w:pPr>
    </w:p>
    <w:p w:rsidR="00225946" w:rsidP="006738A9" w:rsidRDefault="00225946" w14:paraId="45CB02EF" w14:textId="77777777">
      <w:pPr>
        <w:pStyle w:val="Geenafstand"/>
        <w:spacing w:line="240" w:lineRule="atLeast"/>
        <w:rPr>
          <w:rFonts w:ascii="Verdana" w:hAnsi="Verdana"/>
          <w:sz w:val="18"/>
          <w:szCs w:val="18"/>
        </w:rPr>
      </w:pPr>
      <w:r w:rsidRPr="00BA3F60">
        <w:rPr>
          <w:rFonts w:ascii="Verdana" w:hAnsi="Verdana"/>
          <w:sz w:val="18"/>
          <w:szCs w:val="18"/>
        </w:rPr>
        <w:t xml:space="preserve">De Rijksdienst voor Ondernemend Nederland (RVO) zal een maatwerkbeschikking per regio opstellen. Hiervoor zal RVO nog enkele vragen </w:t>
      </w:r>
      <w:r>
        <w:rPr>
          <w:rFonts w:ascii="Verdana" w:hAnsi="Verdana"/>
          <w:sz w:val="18"/>
          <w:szCs w:val="18"/>
        </w:rPr>
        <w:t>stellen</w:t>
      </w:r>
      <w:r w:rsidRPr="00BA3F60">
        <w:rPr>
          <w:rFonts w:ascii="Verdana" w:hAnsi="Verdana"/>
          <w:sz w:val="18"/>
          <w:szCs w:val="18"/>
        </w:rPr>
        <w:t xml:space="preserve"> aan de regio’s. Ook zal er nog een staatssteuntoets worden uitgevoerd.</w:t>
      </w:r>
      <w:r>
        <w:rPr>
          <w:rFonts w:ascii="Verdana" w:hAnsi="Verdana"/>
          <w:sz w:val="18"/>
          <w:szCs w:val="18"/>
        </w:rPr>
        <w:t xml:space="preserve"> </w:t>
      </w:r>
      <w:r w:rsidRPr="00BA3F60">
        <w:rPr>
          <w:rFonts w:ascii="Verdana" w:hAnsi="Verdana"/>
          <w:sz w:val="18"/>
          <w:szCs w:val="18"/>
        </w:rPr>
        <w:t>Het streven is om begin 2025 de maatwerkbeschikkingen aan de regio’s te versturen, zodat</w:t>
      </w:r>
      <w:r>
        <w:rPr>
          <w:rFonts w:ascii="Verdana" w:hAnsi="Verdana"/>
          <w:sz w:val="18"/>
          <w:szCs w:val="18"/>
        </w:rPr>
        <w:t xml:space="preserve"> zij</w:t>
      </w:r>
      <w:r w:rsidRPr="00BA3F60">
        <w:rPr>
          <w:rFonts w:ascii="Verdana" w:hAnsi="Verdana"/>
          <w:sz w:val="18"/>
          <w:szCs w:val="18"/>
        </w:rPr>
        <w:t xml:space="preserve"> snel </w:t>
      </w:r>
      <w:r>
        <w:rPr>
          <w:rFonts w:ascii="Verdana" w:hAnsi="Verdana"/>
          <w:sz w:val="18"/>
          <w:szCs w:val="18"/>
        </w:rPr>
        <w:t xml:space="preserve">kunnen starten </w:t>
      </w:r>
      <w:r w:rsidRPr="00BA3F60">
        <w:rPr>
          <w:rFonts w:ascii="Verdana" w:hAnsi="Verdana"/>
          <w:sz w:val="18"/>
          <w:szCs w:val="18"/>
        </w:rPr>
        <w:t xml:space="preserve">met de uitvoering. </w:t>
      </w:r>
      <w:r>
        <w:rPr>
          <w:rFonts w:ascii="Verdana" w:hAnsi="Verdana"/>
          <w:sz w:val="18"/>
          <w:szCs w:val="18"/>
        </w:rPr>
        <w:t xml:space="preserve">Dit sluit aan bij de wensen van uw Kamer. </w:t>
      </w:r>
    </w:p>
    <w:p w:rsidR="00225946" w:rsidP="006738A9" w:rsidRDefault="00225946" w14:paraId="183C6F75" w14:textId="77777777">
      <w:pPr>
        <w:pStyle w:val="Geenafstand"/>
        <w:spacing w:line="240" w:lineRule="atLeast"/>
        <w:rPr>
          <w:rFonts w:ascii="Verdana" w:hAnsi="Verdana"/>
          <w:sz w:val="18"/>
          <w:szCs w:val="18"/>
        </w:rPr>
      </w:pPr>
    </w:p>
    <w:p w:rsidR="00225946" w:rsidP="006738A9" w:rsidRDefault="00225946" w14:paraId="618C8CCE" w14:textId="7754C9C3">
      <w:pPr>
        <w:pStyle w:val="Geenafstand"/>
        <w:spacing w:line="240" w:lineRule="atLeast"/>
        <w:rPr>
          <w:rFonts w:ascii="Verdana" w:hAnsi="Verdana"/>
          <w:sz w:val="18"/>
          <w:szCs w:val="18"/>
        </w:rPr>
      </w:pPr>
      <w:r>
        <w:rPr>
          <w:rFonts w:ascii="Verdana" w:hAnsi="Verdana"/>
          <w:sz w:val="18"/>
          <w:szCs w:val="18"/>
        </w:rPr>
        <w:t xml:space="preserve">Het </w:t>
      </w:r>
      <w:r w:rsidR="00C8433D">
        <w:rPr>
          <w:rFonts w:ascii="Verdana" w:hAnsi="Verdana"/>
          <w:sz w:val="18"/>
          <w:szCs w:val="18"/>
        </w:rPr>
        <w:t>advies</w:t>
      </w:r>
      <w:r w:rsidR="0092489F">
        <w:rPr>
          <w:rFonts w:ascii="Verdana" w:hAnsi="Verdana"/>
          <w:sz w:val="18"/>
          <w:szCs w:val="18"/>
        </w:rPr>
        <w:t xml:space="preserve"> van de regiegroep</w:t>
      </w:r>
      <w:r>
        <w:rPr>
          <w:rFonts w:ascii="Verdana" w:hAnsi="Verdana"/>
          <w:sz w:val="18"/>
          <w:szCs w:val="18"/>
        </w:rPr>
        <w:t xml:space="preserve"> </w:t>
      </w:r>
      <w:r w:rsidR="00300B6E">
        <w:rPr>
          <w:rFonts w:ascii="Verdana" w:hAnsi="Verdana"/>
          <w:sz w:val="18"/>
          <w:szCs w:val="18"/>
        </w:rPr>
        <w:t xml:space="preserve">is te kiezen </w:t>
      </w:r>
      <w:r>
        <w:rPr>
          <w:rFonts w:ascii="Verdana" w:hAnsi="Verdana"/>
          <w:sz w:val="18"/>
          <w:szCs w:val="18"/>
        </w:rPr>
        <w:t>voor een lerend</w:t>
      </w:r>
      <w:r w:rsidRPr="00BA3F60">
        <w:rPr>
          <w:rFonts w:ascii="Verdana" w:hAnsi="Verdana"/>
          <w:sz w:val="18"/>
          <w:szCs w:val="18"/>
        </w:rPr>
        <w:t>e aanpak</w:t>
      </w:r>
      <w:r>
        <w:rPr>
          <w:rFonts w:ascii="Verdana" w:hAnsi="Verdana"/>
          <w:sz w:val="18"/>
          <w:szCs w:val="18"/>
        </w:rPr>
        <w:t xml:space="preserve"> en de daarmee samenhangende keuze voor</w:t>
      </w:r>
      <w:r w:rsidRPr="00BA3F60">
        <w:rPr>
          <w:rFonts w:ascii="Verdana" w:hAnsi="Verdana"/>
          <w:sz w:val="18"/>
          <w:szCs w:val="18"/>
        </w:rPr>
        <w:t xml:space="preserve"> een gefaseerde toekenning</w:t>
      </w:r>
      <w:r>
        <w:rPr>
          <w:rFonts w:ascii="Verdana" w:hAnsi="Verdana"/>
          <w:sz w:val="18"/>
          <w:szCs w:val="18"/>
        </w:rPr>
        <w:t xml:space="preserve">. Niet eerder heeft een Nederlands kabinet zo’n groot pakket aan maatregelen genomen voor het opleiden van specifiek </w:t>
      </w:r>
      <w:r w:rsidRPr="00BA3F60">
        <w:rPr>
          <w:rFonts w:ascii="Verdana" w:hAnsi="Verdana"/>
          <w:sz w:val="18"/>
          <w:szCs w:val="18"/>
        </w:rPr>
        <w:t xml:space="preserve">talent. </w:t>
      </w:r>
      <w:r>
        <w:rPr>
          <w:rFonts w:ascii="Verdana" w:hAnsi="Verdana"/>
          <w:sz w:val="18"/>
          <w:szCs w:val="18"/>
        </w:rPr>
        <w:t xml:space="preserve">Daarom </w:t>
      </w:r>
      <w:r w:rsidR="007B37CB">
        <w:rPr>
          <w:rFonts w:ascii="Verdana" w:hAnsi="Verdana"/>
          <w:sz w:val="18"/>
          <w:szCs w:val="18"/>
        </w:rPr>
        <w:t xml:space="preserve">steunt het kabinet </w:t>
      </w:r>
      <w:r>
        <w:rPr>
          <w:rFonts w:ascii="Verdana" w:hAnsi="Verdana"/>
          <w:sz w:val="18"/>
          <w:szCs w:val="18"/>
        </w:rPr>
        <w:t xml:space="preserve">het </w:t>
      </w:r>
      <w:r w:rsidR="007B37CB">
        <w:rPr>
          <w:rFonts w:ascii="Verdana" w:hAnsi="Verdana"/>
          <w:sz w:val="18"/>
          <w:szCs w:val="18"/>
        </w:rPr>
        <w:t xml:space="preserve">advies </w:t>
      </w:r>
      <w:r>
        <w:rPr>
          <w:rFonts w:ascii="Verdana" w:hAnsi="Verdana"/>
          <w:sz w:val="18"/>
          <w:szCs w:val="18"/>
        </w:rPr>
        <w:t>dat</w:t>
      </w:r>
      <w:r w:rsidRPr="00BA3F60">
        <w:rPr>
          <w:rFonts w:ascii="Verdana" w:hAnsi="Verdana"/>
          <w:sz w:val="18"/>
          <w:szCs w:val="18"/>
        </w:rPr>
        <w:t xml:space="preserve"> de regio’s, OCW en EZ, </w:t>
      </w:r>
      <w:r>
        <w:rPr>
          <w:rFonts w:ascii="Verdana" w:hAnsi="Verdana"/>
          <w:sz w:val="18"/>
          <w:szCs w:val="18"/>
        </w:rPr>
        <w:t xml:space="preserve">samen </w:t>
      </w:r>
      <w:r w:rsidRPr="00BA3F60">
        <w:rPr>
          <w:rFonts w:ascii="Verdana" w:hAnsi="Verdana"/>
          <w:sz w:val="18"/>
          <w:szCs w:val="18"/>
        </w:rPr>
        <w:t>een lerend</w:t>
      </w:r>
      <w:r w:rsidR="007F3CCA">
        <w:rPr>
          <w:rFonts w:ascii="Verdana" w:hAnsi="Verdana"/>
          <w:sz w:val="18"/>
          <w:szCs w:val="18"/>
        </w:rPr>
        <w:t>e aanpak hanteren</w:t>
      </w:r>
      <w:r w:rsidRPr="00BA3F60">
        <w:rPr>
          <w:rFonts w:ascii="Verdana" w:hAnsi="Verdana"/>
          <w:sz w:val="18"/>
          <w:szCs w:val="18"/>
        </w:rPr>
        <w:t xml:space="preserve"> waarbij het van groot belang is om te monitoren, te evalueren en tijdig bij te sturen. Het </w:t>
      </w:r>
      <w:r w:rsidR="0076171D">
        <w:rPr>
          <w:rFonts w:ascii="Verdana" w:hAnsi="Verdana"/>
          <w:sz w:val="18"/>
          <w:szCs w:val="18"/>
        </w:rPr>
        <w:t xml:space="preserve">kabinet zal </w:t>
      </w:r>
      <w:r w:rsidRPr="00BA3F60">
        <w:rPr>
          <w:rFonts w:ascii="Verdana" w:hAnsi="Verdana"/>
          <w:sz w:val="18"/>
          <w:szCs w:val="18"/>
        </w:rPr>
        <w:t xml:space="preserve">Platform Talent voor Technologie </w:t>
      </w:r>
      <w:r>
        <w:rPr>
          <w:rFonts w:ascii="Verdana" w:hAnsi="Verdana"/>
          <w:sz w:val="18"/>
          <w:szCs w:val="18"/>
        </w:rPr>
        <w:t>(</w:t>
      </w:r>
      <w:proofErr w:type="spellStart"/>
      <w:r>
        <w:rPr>
          <w:rFonts w:ascii="Verdana" w:hAnsi="Verdana"/>
          <w:sz w:val="18"/>
          <w:szCs w:val="18"/>
        </w:rPr>
        <w:t>PTvT</w:t>
      </w:r>
      <w:proofErr w:type="spellEnd"/>
      <w:r>
        <w:rPr>
          <w:rFonts w:ascii="Verdana" w:hAnsi="Verdana"/>
          <w:sz w:val="18"/>
          <w:szCs w:val="18"/>
        </w:rPr>
        <w:t xml:space="preserve">) </w:t>
      </w:r>
      <w:r w:rsidR="0076171D">
        <w:rPr>
          <w:rFonts w:ascii="Verdana" w:hAnsi="Verdana"/>
          <w:sz w:val="18"/>
          <w:szCs w:val="18"/>
        </w:rPr>
        <w:t xml:space="preserve">vragen </w:t>
      </w:r>
      <w:r w:rsidRPr="00BA3F60">
        <w:rPr>
          <w:rFonts w:ascii="Verdana" w:hAnsi="Verdana"/>
          <w:sz w:val="18"/>
          <w:szCs w:val="18"/>
        </w:rPr>
        <w:t>de monitoring en evaluatie uit</w:t>
      </w:r>
      <w:r w:rsidR="0076171D">
        <w:rPr>
          <w:rFonts w:ascii="Verdana" w:hAnsi="Verdana"/>
          <w:sz w:val="18"/>
          <w:szCs w:val="18"/>
        </w:rPr>
        <w:t xml:space="preserve"> te </w:t>
      </w:r>
      <w:r w:rsidRPr="00BA3F60">
        <w:rPr>
          <w:rFonts w:ascii="Verdana" w:hAnsi="Verdana"/>
          <w:sz w:val="18"/>
          <w:szCs w:val="18"/>
        </w:rPr>
        <w:t>voeren en</w:t>
      </w:r>
      <w:r>
        <w:rPr>
          <w:rFonts w:ascii="Verdana" w:hAnsi="Verdana"/>
          <w:sz w:val="18"/>
          <w:szCs w:val="18"/>
        </w:rPr>
        <w:t xml:space="preserve"> </w:t>
      </w:r>
      <w:r w:rsidR="0076171D">
        <w:rPr>
          <w:rFonts w:ascii="Verdana" w:hAnsi="Verdana"/>
          <w:sz w:val="18"/>
          <w:szCs w:val="18"/>
        </w:rPr>
        <w:t xml:space="preserve">te </w:t>
      </w:r>
      <w:r>
        <w:rPr>
          <w:rFonts w:ascii="Verdana" w:hAnsi="Verdana"/>
          <w:sz w:val="18"/>
          <w:szCs w:val="18"/>
        </w:rPr>
        <w:t>ondersteunen bij de vormgeving van</w:t>
      </w:r>
      <w:r w:rsidRPr="00BA3F60">
        <w:rPr>
          <w:rFonts w:ascii="Verdana" w:hAnsi="Verdana"/>
          <w:sz w:val="18"/>
          <w:szCs w:val="18"/>
        </w:rPr>
        <w:t xml:space="preserve"> </w:t>
      </w:r>
      <w:r>
        <w:rPr>
          <w:rFonts w:ascii="Verdana" w:hAnsi="Verdana"/>
          <w:sz w:val="18"/>
          <w:szCs w:val="18"/>
        </w:rPr>
        <w:t>de</w:t>
      </w:r>
      <w:r w:rsidRPr="00BA3F60">
        <w:rPr>
          <w:rFonts w:ascii="Verdana" w:hAnsi="Verdana"/>
          <w:sz w:val="18"/>
          <w:szCs w:val="18"/>
        </w:rPr>
        <w:t xml:space="preserve"> lerende aanpak.</w:t>
      </w:r>
      <w:r>
        <w:rPr>
          <w:rFonts w:ascii="Verdana" w:hAnsi="Verdana"/>
          <w:sz w:val="18"/>
          <w:szCs w:val="18"/>
        </w:rPr>
        <w:t xml:space="preserve"> De </w:t>
      </w:r>
      <w:r w:rsidRPr="00834F82">
        <w:rPr>
          <w:rFonts w:ascii="Verdana" w:hAnsi="Verdana"/>
          <w:sz w:val="18"/>
          <w:szCs w:val="18"/>
        </w:rPr>
        <w:t xml:space="preserve">lessen van </w:t>
      </w:r>
      <w:r>
        <w:rPr>
          <w:rFonts w:ascii="Verdana" w:hAnsi="Verdana"/>
          <w:sz w:val="18"/>
          <w:szCs w:val="18"/>
        </w:rPr>
        <w:t>deze lerende</w:t>
      </w:r>
      <w:r w:rsidRPr="00834F82">
        <w:rPr>
          <w:rFonts w:ascii="Verdana" w:hAnsi="Verdana"/>
          <w:sz w:val="18"/>
          <w:szCs w:val="18"/>
        </w:rPr>
        <w:t xml:space="preserve"> aanpak</w:t>
      </w:r>
      <w:r>
        <w:rPr>
          <w:rFonts w:ascii="Verdana" w:hAnsi="Verdana"/>
          <w:sz w:val="18"/>
          <w:szCs w:val="18"/>
        </w:rPr>
        <w:t xml:space="preserve"> kunnen na de eerste evaluatie eind 2026 </w:t>
      </w:r>
      <w:r w:rsidR="0049578A">
        <w:rPr>
          <w:rFonts w:ascii="Verdana" w:hAnsi="Verdana"/>
          <w:sz w:val="18"/>
          <w:szCs w:val="18"/>
        </w:rPr>
        <w:t xml:space="preserve">worden </w:t>
      </w:r>
      <w:r>
        <w:rPr>
          <w:rFonts w:ascii="Verdana" w:hAnsi="Verdana"/>
          <w:sz w:val="18"/>
          <w:szCs w:val="18"/>
        </w:rPr>
        <w:t xml:space="preserve">meegenomen in de vervolgfase van het nationale plan. </w:t>
      </w:r>
    </w:p>
    <w:p w:rsidR="00225946" w:rsidP="006738A9" w:rsidRDefault="00225946" w14:paraId="6802A89B" w14:textId="77777777">
      <w:pPr>
        <w:pStyle w:val="Geenafstand"/>
        <w:spacing w:line="240" w:lineRule="atLeast"/>
        <w:rPr>
          <w:rFonts w:ascii="Verdana" w:hAnsi="Verdana"/>
          <w:sz w:val="18"/>
          <w:szCs w:val="18"/>
        </w:rPr>
      </w:pPr>
    </w:p>
    <w:p w:rsidR="00225946" w:rsidP="006738A9" w:rsidRDefault="00225946" w14:paraId="490B201E" w14:textId="0ACD35E1">
      <w:pPr>
        <w:pStyle w:val="Geenafstand"/>
        <w:spacing w:line="240" w:lineRule="atLeast"/>
        <w:rPr>
          <w:rFonts w:ascii="Verdana" w:hAnsi="Verdana"/>
          <w:sz w:val="18"/>
          <w:szCs w:val="18"/>
        </w:rPr>
      </w:pPr>
      <w:r w:rsidRPr="00314502">
        <w:rPr>
          <w:rFonts w:ascii="Verdana" w:hAnsi="Verdana"/>
          <w:sz w:val="18"/>
          <w:szCs w:val="18"/>
        </w:rPr>
        <w:t xml:space="preserve">Met het </w:t>
      </w:r>
      <w:r w:rsidR="00F63E05">
        <w:rPr>
          <w:rFonts w:ascii="Verdana" w:hAnsi="Verdana"/>
          <w:sz w:val="18"/>
          <w:szCs w:val="18"/>
        </w:rPr>
        <w:t>N</w:t>
      </w:r>
      <w:r w:rsidRPr="00314502">
        <w:rPr>
          <w:rFonts w:ascii="Verdana" w:hAnsi="Verdana"/>
          <w:sz w:val="18"/>
          <w:szCs w:val="18"/>
        </w:rPr>
        <w:t xml:space="preserve">ationaal </w:t>
      </w:r>
      <w:r w:rsidR="00F63E05">
        <w:rPr>
          <w:rFonts w:ascii="Verdana" w:hAnsi="Verdana"/>
          <w:sz w:val="18"/>
          <w:szCs w:val="18"/>
        </w:rPr>
        <w:t>V</w:t>
      </w:r>
      <w:r w:rsidRPr="00314502">
        <w:rPr>
          <w:rFonts w:ascii="Verdana" w:hAnsi="Verdana"/>
          <w:sz w:val="18"/>
          <w:szCs w:val="18"/>
        </w:rPr>
        <w:t>ersterkingsplan investe</w:t>
      </w:r>
      <w:r w:rsidR="001F0842">
        <w:rPr>
          <w:rFonts w:ascii="Verdana" w:hAnsi="Verdana"/>
          <w:sz w:val="18"/>
          <w:szCs w:val="18"/>
        </w:rPr>
        <w:t>ert het kabinet</w:t>
      </w:r>
      <w:r w:rsidRPr="00314502">
        <w:rPr>
          <w:rFonts w:ascii="Verdana" w:hAnsi="Verdana"/>
          <w:sz w:val="18"/>
          <w:szCs w:val="18"/>
        </w:rPr>
        <w:t xml:space="preserve"> gericht in </w:t>
      </w:r>
      <w:r w:rsidR="00F63E05">
        <w:rPr>
          <w:rFonts w:ascii="Verdana" w:hAnsi="Verdana"/>
          <w:sz w:val="18"/>
          <w:szCs w:val="18"/>
        </w:rPr>
        <w:t>technisch</w:t>
      </w:r>
      <w:r w:rsidRPr="00314502">
        <w:rPr>
          <w:rFonts w:ascii="Verdana" w:hAnsi="Verdana"/>
          <w:sz w:val="18"/>
          <w:szCs w:val="18"/>
        </w:rPr>
        <w:t xml:space="preserve"> talent en onderwijs</w:t>
      </w:r>
      <w:r w:rsidR="001F0842">
        <w:rPr>
          <w:rFonts w:ascii="Verdana" w:hAnsi="Verdana"/>
          <w:sz w:val="18"/>
          <w:szCs w:val="18"/>
        </w:rPr>
        <w:t xml:space="preserve"> voor de microchipsector</w:t>
      </w:r>
      <w:r w:rsidRPr="00314502">
        <w:rPr>
          <w:rFonts w:ascii="Verdana" w:hAnsi="Verdana"/>
          <w:sz w:val="18"/>
          <w:szCs w:val="18"/>
        </w:rPr>
        <w:t>. We kiezen bewust om te focussen op een tekortsector met een urgent</w:t>
      </w:r>
      <w:r>
        <w:rPr>
          <w:rFonts w:ascii="Verdana" w:hAnsi="Verdana"/>
          <w:sz w:val="18"/>
          <w:szCs w:val="18"/>
        </w:rPr>
        <w:t>e</w:t>
      </w:r>
      <w:r w:rsidRPr="00314502">
        <w:rPr>
          <w:rFonts w:ascii="Verdana" w:hAnsi="Verdana"/>
          <w:sz w:val="18"/>
          <w:szCs w:val="18"/>
        </w:rPr>
        <w:t xml:space="preserve"> talentvraag vanuit de industrie.</w:t>
      </w:r>
    </w:p>
    <w:p w:rsidRPr="00314502" w:rsidR="007A5DCD" w:rsidP="006738A9" w:rsidRDefault="007A5DCD" w14:paraId="6D3DAF8E" w14:textId="77777777">
      <w:pPr>
        <w:pStyle w:val="Geenafstand"/>
        <w:spacing w:line="240" w:lineRule="atLeast"/>
        <w:rPr>
          <w:rFonts w:ascii="Verdana" w:hAnsi="Verdana"/>
          <w:sz w:val="18"/>
          <w:szCs w:val="18"/>
        </w:rPr>
      </w:pPr>
    </w:p>
    <w:p w:rsidRPr="00314502" w:rsidR="00225946" w:rsidP="006738A9" w:rsidRDefault="00225946" w14:paraId="4ADC089F" w14:textId="77777777">
      <w:pPr>
        <w:pStyle w:val="Geenafstand"/>
        <w:spacing w:line="240" w:lineRule="atLeast"/>
        <w:rPr>
          <w:rFonts w:ascii="Verdana" w:hAnsi="Verdana"/>
          <w:sz w:val="18"/>
          <w:szCs w:val="18"/>
        </w:rPr>
      </w:pPr>
      <w:r w:rsidRPr="00314502">
        <w:rPr>
          <w:rFonts w:ascii="Verdana" w:hAnsi="Verdana"/>
          <w:sz w:val="18"/>
          <w:szCs w:val="18"/>
        </w:rPr>
        <w:t xml:space="preserve">De regio’s hebben zorgen en uitdagingen in hun plannen opgenomen die van invloed kunnen zijn op het behalen van de doelen van het Nationaal Versterkingsplan. Het </w:t>
      </w:r>
      <w:r>
        <w:rPr>
          <w:rFonts w:ascii="Verdana" w:hAnsi="Verdana"/>
          <w:sz w:val="18"/>
          <w:szCs w:val="18"/>
        </w:rPr>
        <w:t>N</w:t>
      </w:r>
      <w:r w:rsidRPr="00314502">
        <w:rPr>
          <w:rFonts w:ascii="Verdana" w:hAnsi="Verdana"/>
          <w:sz w:val="18"/>
          <w:szCs w:val="18"/>
        </w:rPr>
        <w:t xml:space="preserve">ationaal </w:t>
      </w:r>
      <w:r>
        <w:rPr>
          <w:rFonts w:ascii="Verdana" w:hAnsi="Verdana"/>
          <w:sz w:val="18"/>
          <w:szCs w:val="18"/>
        </w:rPr>
        <w:t>V</w:t>
      </w:r>
      <w:r w:rsidRPr="00314502">
        <w:rPr>
          <w:rFonts w:ascii="Verdana" w:hAnsi="Verdana"/>
          <w:sz w:val="18"/>
          <w:szCs w:val="18"/>
        </w:rPr>
        <w:t xml:space="preserve">ersterkingsplan vindt plaats in een context waarin onderwijsinstellingen ook te maken hebben met andere veranderingen die instellingen voor (financiële) uitdagingen stellen. Uitdagingen die instellingen onder andere zien zijn de invoering van de </w:t>
      </w:r>
      <w:r>
        <w:rPr>
          <w:rFonts w:ascii="Verdana" w:hAnsi="Verdana"/>
          <w:sz w:val="18"/>
          <w:szCs w:val="18"/>
        </w:rPr>
        <w:t>Wet Internationalisering in Balans (</w:t>
      </w:r>
      <w:r w:rsidRPr="00314502">
        <w:rPr>
          <w:rFonts w:ascii="Verdana" w:hAnsi="Verdana"/>
          <w:sz w:val="18"/>
          <w:szCs w:val="18"/>
        </w:rPr>
        <w:t>WIB</w:t>
      </w:r>
      <w:r>
        <w:rPr>
          <w:rFonts w:ascii="Verdana" w:hAnsi="Verdana"/>
          <w:sz w:val="18"/>
          <w:szCs w:val="18"/>
        </w:rPr>
        <w:t>) en</w:t>
      </w:r>
      <w:r w:rsidRPr="00314502">
        <w:rPr>
          <w:rFonts w:ascii="Verdana" w:hAnsi="Verdana"/>
          <w:sz w:val="18"/>
          <w:szCs w:val="18"/>
        </w:rPr>
        <w:t xml:space="preserve"> dalende studentenaantallen in bepaalde regio’s. </w:t>
      </w:r>
    </w:p>
    <w:p w:rsidRPr="00314502" w:rsidR="00225946" w:rsidP="006738A9" w:rsidRDefault="00225946" w14:paraId="7643A0E9" w14:textId="77777777">
      <w:pPr>
        <w:pStyle w:val="Geenafstand"/>
        <w:spacing w:line="240" w:lineRule="atLeast"/>
        <w:rPr>
          <w:rFonts w:ascii="Verdana" w:hAnsi="Verdana"/>
          <w:sz w:val="18"/>
          <w:szCs w:val="18"/>
        </w:rPr>
      </w:pPr>
    </w:p>
    <w:p w:rsidRPr="00314502" w:rsidR="00225946" w:rsidP="006738A9" w:rsidRDefault="00225946" w14:paraId="1B811317" w14:textId="087D366C">
      <w:pPr>
        <w:pStyle w:val="Geenafstand"/>
        <w:spacing w:line="240" w:lineRule="atLeast"/>
        <w:rPr>
          <w:rFonts w:ascii="Verdana" w:hAnsi="Verdana"/>
          <w:sz w:val="18"/>
          <w:szCs w:val="18"/>
        </w:rPr>
      </w:pPr>
      <w:r w:rsidRPr="00314502">
        <w:rPr>
          <w:rFonts w:ascii="Verdana" w:hAnsi="Verdana"/>
          <w:sz w:val="18"/>
          <w:szCs w:val="18"/>
        </w:rPr>
        <w:t xml:space="preserve">De minister van Onderwijs, Cultuur en Wetenschap heeft oog voor de uitdagingen die de instellingen zien en blijft daarover voortdurend in gesprek met de onderwijsinstellingen. Binnen het traject van </w:t>
      </w:r>
      <w:r w:rsidR="008D1507">
        <w:rPr>
          <w:rFonts w:ascii="Verdana" w:hAnsi="Verdana"/>
          <w:sz w:val="18"/>
          <w:szCs w:val="18"/>
        </w:rPr>
        <w:t>dit</w:t>
      </w:r>
      <w:r w:rsidRPr="00314502">
        <w:rPr>
          <w:rFonts w:ascii="Verdana" w:hAnsi="Verdana"/>
          <w:sz w:val="18"/>
          <w:szCs w:val="18"/>
        </w:rPr>
        <w:t xml:space="preserve"> Nationaal Versterkingsplan worden geen uitzonderingen of specifieke afspraken over randvoorwaarden gemaakt met de betrokken instellingen.</w:t>
      </w:r>
    </w:p>
    <w:p w:rsidRPr="00314502" w:rsidR="00225946" w:rsidP="006738A9" w:rsidRDefault="00225946" w14:paraId="41C62A5A" w14:textId="77777777">
      <w:pPr>
        <w:pStyle w:val="Geenafstand"/>
        <w:spacing w:line="240" w:lineRule="atLeast"/>
        <w:rPr>
          <w:rFonts w:ascii="Verdana" w:hAnsi="Verdana"/>
          <w:sz w:val="18"/>
          <w:szCs w:val="18"/>
        </w:rPr>
      </w:pPr>
    </w:p>
    <w:p w:rsidRPr="00314502" w:rsidR="004F5C0C" w:rsidP="006738A9" w:rsidRDefault="004F5C0C" w14:paraId="1B920EB7" w14:textId="0A00C2C4">
      <w:pPr>
        <w:pStyle w:val="Geenafstand"/>
        <w:spacing w:line="240" w:lineRule="atLeast"/>
        <w:rPr>
          <w:rFonts w:ascii="Verdana" w:hAnsi="Verdana"/>
          <w:sz w:val="18"/>
          <w:szCs w:val="18"/>
        </w:rPr>
      </w:pPr>
      <w:r>
        <w:rPr>
          <w:rFonts w:ascii="Verdana" w:hAnsi="Verdana"/>
          <w:sz w:val="18"/>
          <w:szCs w:val="18"/>
        </w:rPr>
        <w:t xml:space="preserve">De WIB maakt het via de onderliggende toets anderstalig onderwijs </w:t>
      </w:r>
      <w:r w:rsidRPr="00867EB9">
        <w:rPr>
          <w:rFonts w:ascii="Verdana" w:hAnsi="Verdana"/>
          <w:sz w:val="18"/>
          <w:szCs w:val="18"/>
        </w:rPr>
        <w:t>mogelijk</w:t>
      </w:r>
      <w:r w:rsidR="00686A21">
        <w:rPr>
          <w:rFonts w:ascii="Verdana" w:hAnsi="Verdana"/>
          <w:sz w:val="18"/>
          <w:szCs w:val="18"/>
        </w:rPr>
        <w:t xml:space="preserve"> dat opleidingen toestemming aanvragen</w:t>
      </w:r>
      <w:r w:rsidRPr="00867EB9">
        <w:rPr>
          <w:rFonts w:ascii="Verdana" w:hAnsi="Verdana"/>
          <w:sz w:val="18"/>
          <w:szCs w:val="18"/>
        </w:rPr>
        <w:t xml:space="preserve"> om af te wijken van de norm dat bacheloropleidingen in het Nederlands worden aangeboden</w:t>
      </w:r>
      <w:r>
        <w:rPr>
          <w:rFonts w:ascii="Verdana" w:hAnsi="Verdana"/>
          <w:sz w:val="18"/>
          <w:szCs w:val="18"/>
        </w:rPr>
        <w:t xml:space="preserve">. </w:t>
      </w:r>
      <w:r w:rsidRPr="00867EB9">
        <w:rPr>
          <w:rFonts w:ascii="Verdana" w:hAnsi="Verdana"/>
          <w:sz w:val="18"/>
          <w:szCs w:val="18"/>
        </w:rPr>
        <w:t xml:space="preserve">Eén van de </w:t>
      </w:r>
      <w:r w:rsidR="001B1B38">
        <w:rPr>
          <w:rFonts w:ascii="Verdana" w:hAnsi="Verdana"/>
          <w:sz w:val="18"/>
          <w:szCs w:val="18"/>
        </w:rPr>
        <w:t xml:space="preserve">mogelijke </w:t>
      </w:r>
      <w:r w:rsidRPr="00867EB9">
        <w:rPr>
          <w:rFonts w:ascii="Verdana" w:hAnsi="Verdana"/>
          <w:sz w:val="18"/>
          <w:szCs w:val="18"/>
        </w:rPr>
        <w:t>toestemmingsgronden is dat de opleiding opleidt voor structureel uitzonderlijk grote arbeidsmarkttekorten</w:t>
      </w:r>
      <w:r>
        <w:rPr>
          <w:rFonts w:ascii="Verdana" w:hAnsi="Verdana"/>
          <w:sz w:val="18"/>
          <w:szCs w:val="18"/>
        </w:rPr>
        <w:t>,</w:t>
      </w:r>
      <w:r w:rsidR="00B06782">
        <w:rPr>
          <w:rFonts w:ascii="Verdana" w:hAnsi="Verdana"/>
          <w:sz w:val="18"/>
          <w:szCs w:val="18"/>
        </w:rPr>
        <w:t xml:space="preserve"> </w:t>
      </w:r>
      <w:r>
        <w:rPr>
          <w:rFonts w:ascii="Verdana" w:hAnsi="Verdana"/>
          <w:sz w:val="18"/>
          <w:szCs w:val="18"/>
        </w:rPr>
        <w:t>zoals voor verschillende technische opleidingen het geval is</w:t>
      </w:r>
      <w:r w:rsidRPr="00867EB9">
        <w:rPr>
          <w:rFonts w:ascii="Verdana" w:hAnsi="Verdana"/>
          <w:sz w:val="18"/>
          <w:szCs w:val="18"/>
        </w:rPr>
        <w:t xml:space="preserve">. </w:t>
      </w:r>
      <w:r>
        <w:rPr>
          <w:rFonts w:ascii="Verdana" w:hAnsi="Verdana"/>
          <w:sz w:val="18"/>
          <w:szCs w:val="18"/>
        </w:rPr>
        <w:t xml:space="preserve">De aanvragen van instellingen worden door de Commissie Doelmatigheid Hoger Onderwijs (CDHO) beoordeeld waarna de minister van OCW een formeel besluit neemt. </w:t>
      </w:r>
      <w:r w:rsidRPr="00314502">
        <w:rPr>
          <w:rFonts w:ascii="Verdana" w:hAnsi="Verdana"/>
          <w:sz w:val="18"/>
          <w:szCs w:val="18"/>
        </w:rPr>
        <w:t xml:space="preserve">Voor </w:t>
      </w:r>
      <w:r>
        <w:rPr>
          <w:rFonts w:ascii="Verdana" w:hAnsi="Verdana"/>
          <w:sz w:val="18"/>
          <w:szCs w:val="18"/>
        </w:rPr>
        <w:t>hbo- en wo</w:t>
      </w:r>
      <w:r w:rsidRPr="00314502">
        <w:rPr>
          <w:rFonts w:ascii="Verdana" w:hAnsi="Verdana"/>
          <w:sz w:val="18"/>
          <w:szCs w:val="18"/>
        </w:rPr>
        <w:t>-masters geldt dat deze anderstalig aangeboden mogen blijven worden.</w:t>
      </w:r>
    </w:p>
    <w:p w:rsidRPr="00BA3F60" w:rsidR="00225946" w:rsidP="006738A9" w:rsidRDefault="00225946" w14:paraId="2617DA09" w14:textId="77777777">
      <w:pPr>
        <w:pStyle w:val="Geenafstand"/>
        <w:spacing w:line="240" w:lineRule="atLeast"/>
        <w:rPr>
          <w:rFonts w:ascii="Verdana" w:hAnsi="Verdana"/>
          <w:sz w:val="18"/>
          <w:szCs w:val="18"/>
        </w:rPr>
      </w:pPr>
    </w:p>
    <w:p w:rsidRPr="00BA3F60" w:rsidR="00225946" w:rsidP="006738A9" w:rsidRDefault="00225946" w14:paraId="7C1453A6" w14:textId="7794C3D2">
      <w:pPr>
        <w:pStyle w:val="Geenafstand"/>
        <w:spacing w:line="240" w:lineRule="atLeast"/>
        <w:rPr>
          <w:rFonts w:ascii="Verdana" w:hAnsi="Verdana"/>
          <w:sz w:val="18"/>
          <w:szCs w:val="18"/>
        </w:rPr>
      </w:pPr>
      <w:r w:rsidRPr="00BA3F60">
        <w:rPr>
          <w:rFonts w:ascii="Verdana" w:hAnsi="Verdana"/>
          <w:sz w:val="18"/>
          <w:szCs w:val="18"/>
        </w:rPr>
        <w:t xml:space="preserve">De sturing via de regiegroep vindt plaats op de besluitvorming van de resterende middelen en de formele evaluatie van de regio’s. Daaronder </w:t>
      </w:r>
      <w:r>
        <w:rPr>
          <w:rFonts w:ascii="Verdana" w:hAnsi="Verdana"/>
          <w:sz w:val="18"/>
          <w:szCs w:val="18"/>
        </w:rPr>
        <w:t>is</w:t>
      </w:r>
      <w:r w:rsidRPr="00BA3F60">
        <w:rPr>
          <w:rFonts w:ascii="Verdana" w:hAnsi="Verdana"/>
          <w:sz w:val="18"/>
          <w:szCs w:val="18"/>
        </w:rPr>
        <w:t xml:space="preserve"> een ambtelijke groep belast met de dagelijkse gang van zaken en het monitoren van de voortgang van het Nationale Versterkingsplan van Microchip-talent. </w:t>
      </w:r>
      <w:r w:rsidR="00183FAC">
        <w:rPr>
          <w:rFonts w:ascii="Verdana" w:hAnsi="Verdana"/>
          <w:sz w:val="18"/>
          <w:szCs w:val="18"/>
        </w:rPr>
        <w:t>Dit</w:t>
      </w:r>
      <w:r w:rsidR="00D422A5">
        <w:rPr>
          <w:rFonts w:ascii="Verdana" w:hAnsi="Verdana"/>
          <w:sz w:val="18"/>
          <w:szCs w:val="18"/>
        </w:rPr>
        <w:t xml:space="preserve"> Nationale Versterkingsplan is integraal onderdeel van de nationale </w:t>
      </w:r>
      <w:proofErr w:type="spellStart"/>
      <w:r w:rsidR="00D422A5">
        <w:rPr>
          <w:rFonts w:ascii="Verdana" w:hAnsi="Verdana"/>
          <w:sz w:val="18"/>
          <w:szCs w:val="18"/>
        </w:rPr>
        <w:t>semicon</w:t>
      </w:r>
      <w:proofErr w:type="spellEnd"/>
      <w:r w:rsidR="00D422A5">
        <w:rPr>
          <w:rFonts w:ascii="Verdana" w:hAnsi="Verdana"/>
          <w:sz w:val="18"/>
          <w:szCs w:val="18"/>
        </w:rPr>
        <w:t xml:space="preserve"> agenda zoals beschreven in de </w:t>
      </w:r>
      <w:r w:rsidR="00183FAC">
        <w:rPr>
          <w:rFonts w:ascii="Verdana" w:hAnsi="Verdana"/>
          <w:sz w:val="18"/>
          <w:szCs w:val="18"/>
        </w:rPr>
        <w:t>Kamerb</w:t>
      </w:r>
      <w:r w:rsidRPr="00183FAC" w:rsidR="00183FAC">
        <w:rPr>
          <w:rFonts w:ascii="Verdana" w:hAnsi="Verdana"/>
          <w:sz w:val="18"/>
          <w:szCs w:val="18"/>
        </w:rPr>
        <w:t>rief over investeringen in ondernemingsklimaat microchipsector</w:t>
      </w:r>
      <w:r w:rsidR="00183FAC">
        <w:rPr>
          <w:rFonts w:ascii="Verdana" w:hAnsi="Verdana"/>
          <w:sz w:val="18"/>
          <w:szCs w:val="18"/>
        </w:rPr>
        <w:t xml:space="preserve"> </w:t>
      </w:r>
      <w:r w:rsidR="00D422A5">
        <w:rPr>
          <w:rFonts w:ascii="Verdana" w:hAnsi="Verdana"/>
          <w:sz w:val="18"/>
          <w:szCs w:val="18"/>
        </w:rPr>
        <w:t xml:space="preserve">van </w:t>
      </w:r>
      <w:r w:rsidR="00183FAC">
        <w:rPr>
          <w:rFonts w:ascii="Verdana" w:hAnsi="Verdana"/>
          <w:sz w:val="18"/>
          <w:szCs w:val="18"/>
        </w:rPr>
        <w:t>28 maart 2024.</w:t>
      </w:r>
      <w:r w:rsidR="00183FAC">
        <w:rPr>
          <w:rStyle w:val="Voetnootmarkering"/>
          <w:rFonts w:ascii="Verdana" w:hAnsi="Verdana"/>
          <w:sz w:val="18"/>
          <w:szCs w:val="18"/>
        </w:rPr>
        <w:footnoteReference w:id="3"/>
      </w:r>
    </w:p>
    <w:p w:rsidR="00120472" w:rsidP="006738A9" w:rsidRDefault="00120472" w14:paraId="0604B0CC" w14:textId="77777777"/>
    <w:p w:rsidR="006738A9" w:rsidP="006738A9" w:rsidRDefault="00CA5BA1" w14:paraId="66397922" w14:textId="77777777">
      <w:r>
        <w:t>Met dit</w:t>
      </w:r>
      <w:r w:rsidR="00A90B50">
        <w:t xml:space="preserve"> Nationaal Versterkingsplan van Microchiptalent </w:t>
      </w:r>
      <w:r>
        <w:t>worden grote en belangrijke stappen gezet in de verbetering van het Nederlandse vestigingsklimaat voor de microchipindustrie</w:t>
      </w:r>
      <w:r w:rsidR="008A42B2">
        <w:t xml:space="preserve">. Met deze plannen </w:t>
      </w:r>
      <w:r w:rsidR="003948EE">
        <w:t>werkt</w:t>
      </w:r>
      <w:r w:rsidR="008A42B2">
        <w:t xml:space="preserve"> het kabinet in samenwerking met het bedrijfsleven, onderwijsinstellingen en regionale overheden een </w:t>
      </w:r>
      <w:r w:rsidR="003948EE">
        <w:t xml:space="preserve">fundament voor de toekomst: voldoende goed geschoold technisch talent. </w:t>
      </w:r>
    </w:p>
    <w:p w:rsidR="006738A9" w:rsidP="006738A9" w:rsidRDefault="006738A9" w14:paraId="40862CBD" w14:textId="77777777"/>
    <w:p w:rsidR="006738A9" w:rsidP="006738A9" w:rsidRDefault="006738A9" w14:paraId="37C38F92" w14:textId="77777777"/>
    <w:p w:rsidR="00000AEE" w:rsidP="006738A9" w:rsidRDefault="00000AEE" w14:paraId="132E5DC4" w14:textId="568497E2">
      <w:r>
        <w:lastRenderedPageBreak/>
        <w:t>We kijken uit naar de resultaten waarover we verwachten in 2027 te rapporteren aan uw Kamer.</w:t>
      </w:r>
    </w:p>
    <w:p w:rsidR="00000AEE" w:rsidP="006738A9" w:rsidRDefault="00000AEE" w14:paraId="2433A360" w14:textId="77777777"/>
    <w:p w:rsidRPr="005C65B5" w:rsidR="00591E4A" w:rsidP="006738A9" w:rsidRDefault="00591E4A" w14:paraId="2272C85D" w14:textId="77777777"/>
    <w:p w:rsidRPr="005C65B5" w:rsidR="00C90702" w:rsidP="006738A9" w:rsidRDefault="00C90702" w14:paraId="667958BE" w14:textId="77777777"/>
    <w:p w:rsidRPr="005C65B5" w:rsidR="00C90702" w:rsidP="006738A9" w:rsidRDefault="00C90702" w14:paraId="527A8557" w14:textId="77777777"/>
    <w:p w:rsidRPr="00591E4A" w:rsidR="00C90702" w:rsidP="006738A9" w:rsidRDefault="00A110F6" w14:paraId="415A31AC" w14:textId="30093410">
      <w:pPr>
        <w:rPr>
          <w:szCs w:val="18"/>
        </w:rPr>
      </w:pPr>
      <w:r>
        <w:rPr>
          <w:szCs w:val="18"/>
        </w:rPr>
        <w:t xml:space="preserve">Dirk </w:t>
      </w:r>
      <w:proofErr w:type="spellStart"/>
      <w:r>
        <w:rPr>
          <w:szCs w:val="18"/>
        </w:rPr>
        <w:t>Beljaarts</w:t>
      </w:r>
      <w:proofErr w:type="spellEnd"/>
    </w:p>
    <w:p w:rsidR="004E505E" w:rsidP="006738A9" w:rsidRDefault="00A110F6" w14:paraId="2940966E" w14:textId="0511D8BA">
      <w:r w:rsidRPr="005C65B5">
        <w:t>Minister van Economische Zaken</w:t>
      </w:r>
    </w:p>
    <w:p w:rsidR="002065A8" w:rsidP="006738A9" w:rsidRDefault="002065A8" w14:paraId="1992A1FF" w14:textId="77777777"/>
    <w:p w:rsidR="002065A8" w:rsidP="006738A9" w:rsidRDefault="002065A8" w14:paraId="419C909D" w14:textId="77777777"/>
    <w:p w:rsidR="002065A8" w:rsidP="006738A9" w:rsidRDefault="002065A8" w14:paraId="56898104" w14:textId="77777777"/>
    <w:p w:rsidR="00627DB6" w:rsidP="006738A9" w:rsidRDefault="00627DB6" w14:paraId="4D2CEBA3" w14:textId="77777777"/>
    <w:p w:rsidR="002065A8" w:rsidP="006738A9" w:rsidRDefault="002065A8" w14:paraId="0BC4DD1B" w14:textId="530163D0">
      <w:proofErr w:type="spellStart"/>
      <w:r>
        <w:t>Eppo</w:t>
      </w:r>
      <w:proofErr w:type="spellEnd"/>
      <w:r>
        <w:t xml:space="preserve"> Bruins</w:t>
      </w:r>
    </w:p>
    <w:p w:rsidRPr="00012B4F" w:rsidR="002065A8" w:rsidP="006738A9" w:rsidRDefault="002065A8" w14:paraId="6E0FAE8E" w14:textId="5FB04708">
      <w:r>
        <w:t xml:space="preserve">Minister van Onderwijs Cultuur </w:t>
      </w:r>
      <w:r w:rsidR="00627DB6">
        <w:t>en Wetenschap</w:t>
      </w:r>
    </w:p>
    <w:sectPr w:rsidRPr="00012B4F" w:rsidR="002065A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4D56B" w14:textId="77777777" w:rsidR="006E367E" w:rsidRDefault="006E367E">
      <w:r>
        <w:separator/>
      </w:r>
    </w:p>
    <w:p w14:paraId="324C41EA" w14:textId="77777777" w:rsidR="006E367E" w:rsidRDefault="006E367E"/>
  </w:endnote>
  <w:endnote w:type="continuationSeparator" w:id="0">
    <w:p w14:paraId="5DE32765" w14:textId="77777777" w:rsidR="006E367E" w:rsidRDefault="006E367E">
      <w:r>
        <w:continuationSeparator/>
      </w:r>
    </w:p>
    <w:p w14:paraId="6E6B3949" w14:textId="77777777" w:rsidR="006E367E" w:rsidRDefault="006E3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F46A" w14:textId="301D6A8F" w:rsidR="005C2538" w:rsidRDefault="00A110F6">
    <w:pPr>
      <w:pStyle w:val="Voettekst"/>
    </w:pPr>
    <w:r>
      <w:rPr>
        <w:noProof/>
      </w:rPr>
      <mc:AlternateContent>
        <mc:Choice Requires="wps">
          <w:drawing>
            <wp:anchor distT="0" distB="0" distL="0" distR="0" simplePos="0" relativeHeight="251660288" behindDoc="0" locked="0" layoutInCell="1" allowOverlap="1" wp14:anchorId="0BF9F267" wp14:editId="0ED50B66">
              <wp:simplePos x="0" y="0"/>
              <wp:positionH relativeFrom="page">
                <wp:align>left</wp:align>
              </wp:positionH>
              <wp:positionV relativeFrom="page">
                <wp:align>bottom</wp:align>
              </wp:positionV>
              <wp:extent cx="443865" cy="443865"/>
              <wp:effectExtent l="0" t="0" r="4445" b="0"/>
              <wp:wrapNone/>
              <wp:docPr id="2"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E2F64" w14:textId="77777777" w:rsidR="005C2538" w:rsidRPr="005C2538" w:rsidRDefault="00A110F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F9F267"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34E2F64" w14:textId="77777777" w:rsidR="005C2538" w:rsidRPr="005C2538" w:rsidRDefault="00A110F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7AE6" w14:textId="493C3642"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6F7E5E" w14:paraId="3416FC05" w14:textId="77777777" w:rsidTr="006D1737">
      <w:trPr>
        <w:trHeight w:hRule="exact" w:val="240"/>
      </w:trPr>
      <w:tc>
        <w:tcPr>
          <w:tcW w:w="7601" w:type="dxa"/>
          <w:shd w:val="clear" w:color="auto" w:fill="auto"/>
        </w:tcPr>
        <w:p w14:paraId="7158A7A9" w14:textId="77777777" w:rsidR="006D1737" w:rsidRDefault="006D1737" w:rsidP="006D1737">
          <w:pPr>
            <w:pStyle w:val="Huisstijl-Rubricering"/>
          </w:pPr>
        </w:p>
      </w:tc>
      <w:tc>
        <w:tcPr>
          <w:tcW w:w="2156" w:type="dxa"/>
        </w:tcPr>
        <w:p w14:paraId="528D74FC" w14:textId="3EFF04E7" w:rsidR="006D1737" w:rsidRPr="00645414" w:rsidRDefault="00A110F6"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C551FB">
            <w:t>4</w:t>
          </w:r>
          <w:r w:rsidR="00D72F45">
            <w:fldChar w:fldCharType="end"/>
          </w:r>
          <w:r w:rsidRPr="00ED539E">
            <w:t xml:space="preserve"> </w:t>
          </w:r>
        </w:p>
      </w:tc>
      <w:tc>
        <w:tcPr>
          <w:tcW w:w="2156" w:type="dxa"/>
        </w:tcPr>
        <w:p w14:paraId="712503FD" w14:textId="78904AAB" w:rsidR="006D1737" w:rsidRPr="00645414" w:rsidRDefault="00A110F6" w:rsidP="006D1737">
          <w:pPr>
            <w:pStyle w:val="Huisstijl-Paginanummering"/>
          </w:pPr>
          <w:r w:rsidRPr="00645414">
            <w:t xml:space="preserve"> </w:t>
          </w:r>
        </w:p>
      </w:tc>
    </w:tr>
  </w:tbl>
  <w:p w14:paraId="70CF101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F7E5E" w14:paraId="7943CD49" w14:textId="77777777" w:rsidTr="00CA6A25">
      <w:trPr>
        <w:trHeight w:hRule="exact" w:val="240"/>
      </w:trPr>
      <w:tc>
        <w:tcPr>
          <w:tcW w:w="7601" w:type="dxa"/>
          <w:shd w:val="clear" w:color="auto" w:fill="auto"/>
        </w:tcPr>
        <w:p w14:paraId="1D3A63A6" w14:textId="2DD24141" w:rsidR="00527BD4" w:rsidRDefault="00527BD4" w:rsidP="008C356D">
          <w:pPr>
            <w:pStyle w:val="Huisstijl-Rubricering"/>
          </w:pPr>
        </w:p>
      </w:tc>
      <w:tc>
        <w:tcPr>
          <w:tcW w:w="2170" w:type="dxa"/>
        </w:tcPr>
        <w:p w14:paraId="640D9CC3" w14:textId="203E222F" w:rsidR="00527BD4" w:rsidRPr="00ED539E" w:rsidRDefault="00A110F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C551FB">
            <w:t>4</w:t>
          </w:r>
          <w:r w:rsidR="00D72F45">
            <w:fldChar w:fldCharType="end"/>
          </w:r>
        </w:p>
      </w:tc>
    </w:tr>
  </w:tbl>
  <w:p w14:paraId="392771AA" w14:textId="77777777" w:rsidR="00527BD4" w:rsidRPr="00BC3B53" w:rsidRDefault="00527BD4" w:rsidP="008C356D">
    <w:pPr>
      <w:pStyle w:val="Voettekst"/>
      <w:spacing w:line="240" w:lineRule="auto"/>
      <w:rPr>
        <w:sz w:val="2"/>
        <w:szCs w:val="2"/>
      </w:rPr>
    </w:pPr>
  </w:p>
  <w:p w14:paraId="394062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5CA23" w14:textId="77777777" w:rsidR="006E367E" w:rsidRDefault="006E367E">
      <w:r>
        <w:separator/>
      </w:r>
    </w:p>
    <w:p w14:paraId="3DD87B74" w14:textId="77777777" w:rsidR="006E367E" w:rsidRDefault="006E367E"/>
  </w:footnote>
  <w:footnote w:type="continuationSeparator" w:id="0">
    <w:p w14:paraId="1886930F" w14:textId="77777777" w:rsidR="006E367E" w:rsidRDefault="006E367E">
      <w:r>
        <w:continuationSeparator/>
      </w:r>
    </w:p>
    <w:p w14:paraId="7DC452CE" w14:textId="77777777" w:rsidR="006E367E" w:rsidRDefault="006E367E"/>
  </w:footnote>
  <w:footnote w:id="1">
    <w:p w14:paraId="15EDDD97" w14:textId="1A2BA773" w:rsidR="00A50C68" w:rsidRPr="00FF62C5" w:rsidRDefault="00A50C68">
      <w:pPr>
        <w:pStyle w:val="Voetnoottekst"/>
        <w:rPr>
          <w:sz w:val="16"/>
          <w:szCs w:val="16"/>
        </w:rPr>
      </w:pPr>
      <w:r w:rsidRPr="00FF62C5">
        <w:rPr>
          <w:rStyle w:val="Voetnootmarkering"/>
          <w:sz w:val="16"/>
          <w:szCs w:val="16"/>
        </w:rPr>
        <w:footnoteRef/>
      </w:r>
      <w:r w:rsidRPr="00FF62C5">
        <w:rPr>
          <w:sz w:val="16"/>
          <w:szCs w:val="16"/>
        </w:rPr>
        <w:t xml:space="preserve"> Kamerstuk 29338, nr. 276.</w:t>
      </w:r>
    </w:p>
  </w:footnote>
  <w:footnote w:id="2">
    <w:p w14:paraId="7E3BEF4A" w14:textId="04037115" w:rsidR="00862356" w:rsidRPr="00183FAC" w:rsidRDefault="00862356" w:rsidP="00862356">
      <w:pPr>
        <w:pStyle w:val="Voetnoottekst"/>
        <w:rPr>
          <w:sz w:val="16"/>
          <w:szCs w:val="16"/>
        </w:rPr>
      </w:pPr>
      <w:r w:rsidRPr="00A50C68">
        <w:rPr>
          <w:rStyle w:val="Voetnootmarkering"/>
          <w:sz w:val="16"/>
          <w:szCs w:val="16"/>
        </w:rPr>
        <w:footnoteRef/>
      </w:r>
      <w:r w:rsidRPr="00A50C68">
        <w:rPr>
          <w:sz w:val="16"/>
          <w:szCs w:val="16"/>
        </w:rPr>
        <w:t xml:space="preserve"> Kamerstuk 29338, nr. 276.</w:t>
      </w:r>
      <w:r w:rsidRPr="00183FAC">
        <w:rPr>
          <w:sz w:val="16"/>
          <w:szCs w:val="16"/>
        </w:rPr>
        <w:t xml:space="preserve"> </w:t>
      </w:r>
    </w:p>
  </w:footnote>
  <w:footnote w:id="3">
    <w:p w14:paraId="57379276" w14:textId="7A03AE77" w:rsidR="00183FAC" w:rsidRPr="00FF62C5" w:rsidRDefault="00183FAC">
      <w:pPr>
        <w:pStyle w:val="Voetnoottekst"/>
        <w:rPr>
          <w:sz w:val="16"/>
          <w:szCs w:val="16"/>
        </w:rPr>
      </w:pPr>
      <w:r w:rsidRPr="00183FAC">
        <w:rPr>
          <w:rStyle w:val="Voetnootmarkering"/>
          <w:sz w:val="16"/>
          <w:szCs w:val="16"/>
        </w:rPr>
        <w:footnoteRef/>
      </w:r>
      <w:r w:rsidRPr="00183FAC">
        <w:rPr>
          <w:sz w:val="16"/>
          <w:szCs w:val="16"/>
        </w:rPr>
        <w:t xml:space="preserve"> Kamerstuk 3</w:t>
      </w:r>
      <w:r>
        <w:rPr>
          <w:sz w:val="16"/>
          <w:szCs w:val="16"/>
        </w:rPr>
        <w:t>3</w:t>
      </w:r>
      <w:r w:rsidRPr="00183FAC">
        <w:rPr>
          <w:sz w:val="16"/>
          <w:szCs w:val="16"/>
        </w:rPr>
        <w:t>009</w:t>
      </w:r>
      <w:r>
        <w:rPr>
          <w:sz w:val="16"/>
          <w:szCs w:val="16"/>
        </w:rPr>
        <w:t xml:space="preserve">, nr. </w:t>
      </w:r>
      <w:r w:rsidRPr="00183FAC">
        <w:rPr>
          <w:sz w:val="16"/>
          <w:szCs w:val="16"/>
        </w:rPr>
        <w:t>141</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1016" w14:textId="77777777" w:rsidR="00C551FB" w:rsidRDefault="00C551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F7E5E" w14:paraId="02B05E6B" w14:textId="77777777" w:rsidTr="00A50CF6">
      <w:tc>
        <w:tcPr>
          <w:tcW w:w="2156" w:type="dxa"/>
          <w:shd w:val="clear" w:color="auto" w:fill="auto"/>
        </w:tcPr>
        <w:p w14:paraId="6965D52F" w14:textId="0FA45351" w:rsidR="00527BD4" w:rsidRPr="00624D22" w:rsidRDefault="00A110F6" w:rsidP="00A50CF6">
          <w:pPr>
            <w:pStyle w:val="Huisstijl-Adres"/>
            <w:rPr>
              <w:b/>
            </w:rPr>
          </w:pPr>
          <w:r>
            <w:rPr>
              <w:b/>
            </w:rPr>
            <w:t>Directoraat-generaal Bedrijfsleven &amp; Innovatie</w:t>
          </w:r>
        </w:p>
      </w:tc>
    </w:tr>
    <w:tr w:rsidR="006F7E5E" w14:paraId="2D6075DA" w14:textId="77777777" w:rsidTr="00A50CF6">
      <w:trPr>
        <w:trHeight w:hRule="exact" w:val="200"/>
      </w:trPr>
      <w:tc>
        <w:tcPr>
          <w:tcW w:w="2156" w:type="dxa"/>
          <w:shd w:val="clear" w:color="auto" w:fill="auto"/>
        </w:tcPr>
        <w:p w14:paraId="4322E964" w14:textId="77777777" w:rsidR="00527BD4" w:rsidRPr="005819CE" w:rsidRDefault="00527BD4" w:rsidP="00A50CF6"/>
      </w:tc>
    </w:tr>
    <w:tr w:rsidR="006F7E5E" w14:paraId="1E6F9CDB" w14:textId="77777777" w:rsidTr="00502512">
      <w:trPr>
        <w:trHeight w:hRule="exact" w:val="774"/>
      </w:trPr>
      <w:tc>
        <w:tcPr>
          <w:tcW w:w="2156" w:type="dxa"/>
          <w:shd w:val="clear" w:color="auto" w:fill="auto"/>
        </w:tcPr>
        <w:p w14:paraId="6895F27A" w14:textId="42642873" w:rsidR="00527BD4" w:rsidRDefault="00527BD4" w:rsidP="003A5290">
          <w:pPr>
            <w:pStyle w:val="Huisstijl-Kopje"/>
          </w:pPr>
        </w:p>
        <w:p w14:paraId="5B841AB2" w14:textId="1EC5AA00" w:rsidR="00502512" w:rsidRPr="00502512" w:rsidRDefault="00A110F6" w:rsidP="003A5290">
          <w:pPr>
            <w:pStyle w:val="Huisstijl-Kopje"/>
            <w:rPr>
              <w:b w:val="0"/>
            </w:rPr>
          </w:pPr>
          <w:r>
            <w:rPr>
              <w:b w:val="0"/>
            </w:rPr>
            <w:t>DGBI-O</w:t>
          </w:r>
          <w:r w:rsidRPr="00502512">
            <w:rPr>
              <w:b w:val="0"/>
            </w:rPr>
            <w:t xml:space="preserve"> / </w:t>
          </w:r>
          <w:r w:rsidR="00C551FB" w:rsidRPr="00C551FB">
            <w:rPr>
              <w:b w:val="0"/>
              <w:noProof w:val="0"/>
              <w:sz w:val="18"/>
              <w:szCs w:val="18"/>
              <w:lang w:eastAsia="en-US"/>
            </w:rPr>
            <w:t xml:space="preserve"> </w:t>
          </w:r>
          <w:r w:rsidR="00C551FB" w:rsidRPr="00C551FB">
            <w:rPr>
              <w:b w:val="0"/>
            </w:rPr>
            <w:t>90129810</w:t>
          </w:r>
        </w:p>
        <w:p w14:paraId="7600F979" w14:textId="77777777" w:rsidR="00527BD4" w:rsidRPr="005819CE" w:rsidRDefault="00527BD4" w:rsidP="00361A56">
          <w:pPr>
            <w:pStyle w:val="Huisstijl-Kopje"/>
          </w:pPr>
        </w:p>
      </w:tc>
    </w:tr>
  </w:tbl>
  <w:p w14:paraId="3AE147D0" w14:textId="77777777" w:rsidR="00527BD4" w:rsidRDefault="00527BD4" w:rsidP="008C356D">
    <w:pPr>
      <w:pStyle w:val="Koptekst"/>
      <w:rPr>
        <w:rFonts w:cs="Verdana-Bold"/>
        <w:b/>
        <w:bCs/>
        <w:smallCaps/>
        <w:szCs w:val="18"/>
      </w:rPr>
    </w:pPr>
  </w:p>
  <w:p w14:paraId="6F8CD0A0" w14:textId="77777777" w:rsidR="00527BD4" w:rsidRDefault="00527BD4" w:rsidP="008C356D"/>
  <w:p w14:paraId="082C70B5" w14:textId="77777777" w:rsidR="00527BD4" w:rsidRPr="00740712" w:rsidRDefault="00527BD4" w:rsidP="008C356D"/>
  <w:p w14:paraId="2BEC767E" w14:textId="77777777" w:rsidR="00527BD4" w:rsidRPr="00217880" w:rsidRDefault="00527BD4" w:rsidP="008C356D">
    <w:pPr>
      <w:spacing w:line="0" w:lineRule="atLeast"/>
      <w:rPr>
        <w:sz w:val="2"/>
        <w:szCs w:val="2"/>
      </w:rPr>
    </w:pPr>
  </w:p>
  <w:p w14:paraId="298A9618" w14:textId="77777777" w:rsidR="00527BD4" w:rsidRDefault="00527BD4" w:rsidP="004F44C2">
    <w:pPr>
      <w:pStyle w:val="Koptekst"/>
      <w:rPr>
        <w:rFonts w:cs="Verdana-Bold"/>
        <w:b/>
        <w:bCs/>
        <w:smallCaps/>
        <w:szCs w:val="18"/>
      </w:rPr>
    </w:pPr>
  </w:p>
  <w:p w14:paraId="44ACD3C9" w14:textId="20B2C98B" w:rsidR="00527BD4" w:rsidRDefault="00527BD4" w:rsidP="004F44C2"/>
  <w:p w14:paraId="05EA95E4" w14:textId="13A63BE1" w:rsidR="00624D22" w:rsidRDefault="00624D22" w:rsidP="004F44C2"/>
  <w:p w14:paraId="6B53DD95" w14:textId="77777777" w:rsidR="00624D22" w:rsidRDefault="00624D22" w:rsidP="004F44C2"/>
  <w:p w14:paraId="3545A148" w14:textId="77777777" w:rsidR="00527BD4" w:rsidRPr="00740712" w:rsidRDefault="00527BD4" w:rsidP="004F44C2"/>
  <w:p w14:paraId="4B492A2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F7E5E" w14:paraId="42332E5D" w14:textId="77777777" w:rsidTr="00751A6A">
      <w:trPr>
        <w:trHeight w:val="2636"/>
      </w:trPr>
      <w:tc>
        <w:tcPr>
          <w:tcW w:w="737" w:type="dxa"/>
          <w:shd w:val="clear" w:color="auto" w:fill="auto"/>
        </w:tcPr>
        <w:p w14:paraId="2867056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47BD3B" w14:textId="6E1A84E6" w:rsidR="00527BD4" w:rsidRDefault="00A110F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2D322005" wp14:editId="7703254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0868CE3" w14:textId="77777777" w:rsidR="00527BD4" w:rsidRDefault="00527BD4" w:rsidP="00D0609E">
    <w:pPr>
      <w:framePr w:w="6340" w:h="2750" w:hRule="exact" w:hSpace="180" w:wrap="around" w:vAnchor="page" w:hAnchor="text" w:x="3873" w:y="-140"/>
    </w:pPr>
  </w:p>
  <w:p w14:paraId="04D7B7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F7E5E" w14:paraId="28205A36" w14:textId="77777777" w:rsidTr="00A50CF6">
      <w:tc>
        <w:tcPr>
          <w:tcW w:w="2160" w:type="dxa"/>
          <w:shd w:val="clear" w:color="auto" w:fill="auto"/>
        </w:tcPr>
        <w:p w14:paraId="62B71825" w14:textId="61F963C7" w:rsidR="00527BD4" w:rsidRPr="00781DCA" w:rsidRDefault="00A110F6" w:rsidP="00A50CF6">
          <w:pPr>
            <w:pStyle w:val="Huisstijl-Adres"/>
            <w:rPr>
              <w:b/>
            </w:rPr>
          </w:pPr>
          <w:r>
            <w:rPr>
              <w:b/>
            </w:rPr>
            <w:t>Directoraat-generaal Bedrijfsleven &amp; Innovatie</w:t>
          </w:r>
          <w:r w:rsidRPr="005819CE">
            <w:rPr>
              <w:b/>
            </w:rPr>
            <w:br/>
          </w:r>
          <w:r>
            <w:t>Directie Ondernemerschap</w:t>
          </w:r>
        </w:p>
        <w:p w14:paraId="25262D9E" w14:textId="27CA0048" w:rsidR="00527BD4" w:rsidRPr="00BE5ED9" w:rsidRDefault="00A110F6" w:rsidP="00A50CF6">
          <w:pPr>
            <w:pStyle w:val="Huisstijl-Adres"/>
          </w:pPr>
          <w:r>
            <w:rPr>
              <w:b/>
            </w:rPr>
            <w:t>Bezoekadres</w:t>
          </w:r>
          <w:r>
            <w:rPr>
              <w:b/>
            </w:rPr>
            <w:br/>
          </w:r>
          <w:r>
            <w:t>Bezuidenhoutseweg 73</w:t>
          </w:r>
          <w:r w:rsidRPr="005819CE">
            <w:br/>
          </w:r>
          <w:r>
            <w:t>2594 AC Den Haag</w:t>
          </w:r>
        </w:p>
        <w:p w14:paraId="4A54A342" w14:textId="77777777" w:rsidR="00EF495B" w:rsidRDefault="00A110F6" w:rsidP="0098788A">
          <w:pPr>
            <w:pStyle w:val="Huisstijl-Adres"/>
          </w:pPr>
          <w:r>
            <w:rPr>
              <w:b/>
            </w:rPr>
            <w:t>Postadres</w:t>
          </w:r>
          <w:r>
            <w:rPr>
              <w:b/>
            </w:rPr>
            <w:br/>
          </w:r>
          <w:r>
            <w:t>Postbus 20401</w:t>
          </w:r>
          <w:r w:rsidRPr="005819CE">
            <w:br/>
            <w:t>2500 E</w:t>
          </w:r>
          <w:r>
            <w:t>K</w:t>
          </w:r>
          <w:r w:rsidRPr="005819CE">
            <w:t xml:space="preserve"> Den Haag</w:t>
          </w:r>
        </w:p>
        <w:p w14:paraId="2C07E8E7" w14:textId="77777777" w:rsidR="00EF495B" w:rsidRPr="005B3814" w:rsidRDefault="00A110F6" w:rsidP="0098788A">
          <w:pPr>
            <w:pStyle w:val="Huisstijl-Adres"/>
          </w:pPr>
          <w:r>
            <w:rPr>
              <w:b/>
            </w:rPr>
            <w:t>Overheidsidentificatienr</w:t>
          </w:r>
          <w:r>
            <w:rPr>
              <w:b/>
            </w:rPr>
            <w:br/>
          </w:r>
          <w:r w:rsidRPr="005B3814">
            <w:t>00000001003214369000</w:t>
          </w:r>
        </w:p>
        <w:p w14:paraId="467EBC29" w14:textId="77777777" w:rsidR="00EF495B" w:rsidRPr="0079551B" w:rsidRDefault="00A110F6"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4D0DDE92" w14:textId="3F04B67E" w:rsidR="00527BD4" w:rsidRPr="007671FE" w:rsidRDefault="00527BD4" w:rsidP="00F748E6">
          <w:pPr>
            <w:pStyle w:val="Huisstijl-Adres"/>
          </w:pPr>
        </w:p>
      </w:tc>
    </w:tr>
    <w:tr w:rsidR="006F7E5E" w14:paraId="152AEA45" w14:textId="77777777" w:rsidTr="00A50CF6">
      <w:trPr>
        <w:trHeight w:hRule="exact" w:val="200"/>
      </w:trPr>
      <w:tc>
        <w:tcPr>
          <w:tcW w:w="2160" w:type="dxa"/>
          <w:shd w:val="clear" w:color="auto" w:fill="auto"/>
        </w:tcPr>
        <w:p w14:paraId="7C3194EB" w14:textId="77777777" w:rsidR="00527BD4" w:rsidRPr="007671FE" w:rsidRDefault="00527BD4" w:rsidP="00A50CF6"/>
      </w:tc>
    </w:tr>
    <w:tr w:rsidR="006F7E5E" w14:paraId="7374243A" w14:textId="77777777" w:rsidTr="00A50CF6">
      <w:tc>
        <w:tcPr>
          <w:tcW w:w="2160" w:type="dxa"/>
          <w:shd w:val="clear" w:color="auto" w:fill="auto"/>
        </w:tcPr>
        <w:p w14:paraId="2A6A05F3" w14:textId="473319C5" w:rsidR="000C0163" w:rsidRPr="005819CE" w:rsidRDefault="00A110F6" w:rsidP="000C0163">
          <w:pPr>
            <w:pStyle w:val="Huisstijl-Kopje"/>
          </w:pPr>
          <w:r>
            <w:t>Ons kenmerk</w:t>
          </w:r>
        </w:p>
        <w:p w14:paraId="40730D8D" w14:textId="2A098BAD" w:rsidR="000C0163" w:rsidRPr="005819CE" w:rsidRDefault="00A110F6" w:rsidP="000C0163">
          <w:pPr>
            <w:pStyle w:val="Huisstijl-Gegeven"/>
          </w:pPr>
          <w:r>
            <w:t>DGBI-O</w:t>
          </w:r>
          <w:r w:rsidR="00926AE2">
            <w:t xml:space="preserve"> / </w:t>
          </w:r>
          <w:r w:rsidR="00C551FB" w:rsidRPr="00C551FB">
            <w:rPr>
              <w:noProof w:val="0"/>
              <w:sz w:val="18"/>
              <w:szCs w:val="18"/>
              <w:lang w:eastAsia="en-US"/>
            </w:rPr>
            <w:t xml:space="preserve"> </w:t>
          </w:r>
          <w:r w:rsidR="00C551FB" w:rsidRPr="00C551FB">
            <w:t>90129810</w:t>
          </w:r>
        </w:p>
        <w:p w14:paraId="038A70B6" w14:textId="13628D16" w:rsidR="00527BD4" w:rsidRPr="005819CE" w:rsidRDefault="00A110F6" w:rsidP="00A50CF6">
          <w:pPr>
            <w:pStyle w:val="Huisstijl-Kopje"/>
          </w:pPr>
          <w:r>
            <w:t>Bijlage(n)</w:t>
          </w:r>
        </w:p>
        <w:p w14:paraId="7112A5EB" w14:textId="310F59A0" w:rsidR="00527BD4" w:rsidRPr="005819CE" w:rsidRDefault="00FF62C5" w:rsidP="00A50CF6">
          <w:pPr>
            <w:pStyle w:val="Huisstijl-Gegeven"/>
          </w:pPr>
          <w:r>
            <w:t>2</w:t>
          </w:r>
        </w:p>
      </w:tc>
    </w:tr>
  </w:tbl>
  <w:p w14:paraId="499EA8A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F7E5E" w14:paraId="5B4CFC79" w14:textId="77777777" w:rsidTr="00C37826">
      <w:trPr>
        <w:trHeight w:val="400"/>
      </w:trPr>
      <w:tc>
        <w:tcPr>
          <w:tcW w:w="7371" w:type="dxa"/>
          <w:gridSpan w:val="2"/>
          <w:shd w:val="clear" w:color="auto" w:fill="auto"/>
        </w:tcPr>
        <w:p w14:paraId="66B8D194" w14:textId="3B76F740" w:rsidR="00527BD4" w:rsidRPr="00BC3B53" w:rsidRDefault="00A110F6"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6F7E5E" w14:paraId="175D7818" w14:textId="77777777" w:rsidTr="00C37826">
      <w:tc>
        <w:tcPr>
          <w:tcW w:w="7371" w:type="dxa"/>
          <w:gridSpan w:val="2"/>
          <w:shd w:val="clear" w:color="auto" w:fill="auto"/>
        </w:tcPr>
        <w:p w14:paraId="337E8267" w14:textId="05BFD091" w:rsidR="00527BD4" w:rsidRPr="00983E8F" w:rsidRDefault="00527BD4" w:rsidP="00A50CF6">
          <w:pPr>
            <w:pStyle w:val="Huisstijl-Rubricering"/>
          </w:pPr>
        </w:p>
      </w:tc>
    </w:tr>
    <w:tr w:rsidR="006F7E5E" w14:paraId="416AB3FC" w14:textId="77777777" w:rsidTr="00C37826">
      <w:trPr>
        <w:trHeight w:hRule="exact" w:val="2440"/>
      </w:trPr>
      <w:tc>
        <w:tcPr>
          <w:tcW w:w="7371" w:type="dxa"/>
          <w:gridSpan w:val="2"/>
          <w:shd w:val="clear" w:color="auto" w:fill="auto"/>
        </w:tcPr>
        <w:p w14:paraId="77D4FFEA" w14:textId="7A009454" w:rsidR="00527BD4" w:rsidRDefault="00A110F6" w:rsidP="00A50CF6">
          <w:pPr>
            <w:pStyle w:val="Huisstijl-NAW"/>
          </w:pPr>
          <w:r>
            <w:t xml:space="preserve">De Voorzitter van de Tweede Kamer </w:t>
          </w:r>
        </w:p>
        <w:p w14:paraId="6151D705" w14:textId="77777777" w:rsidR="00D87195" w:rsidRDefault="00A110F6" w:rsidP="00D87195">
          <w:pPr>
            <w:pStyle w:val="Huisstijl-NAW"/>
          </w:pPr>
          <w:r>
            <w:t>der Staten-Generaal</w:t>
          </w:r>
        </w:p>
        <w:p w14:paraId="78C68B87" w14:textId="77777777" w:rsidR="00EA0F13" w:rsidRDefault="00A110F6" w:rsidP="00EA0F13">
          <w:pPr>
            <w:rPr>
              <w:szCs w:val="18"/>
            </w:rPr>
          </w:pPr>
          <w:r>
            <w:rPr>
              <w:szCs w:val="18"/>
            </w:rPr>
            <w:t>Prinses Irenestraat 6</w:t>
          </w:r>
        </w:p>
        <w:p w14:paraId="35373C24" w14:textId="73E3B872" w:rsidR="00985E56" w:rsidRDefault="00A110F6" w:rsidP="00EA0F13">
          <w:r>
            <w:rPr>
              <w:szCs w:val="18"/>
            </w:rPr>
            <w:t>2595 BD  DEN HAAG</w:t>
          </w:r>
        </w:p>
      </w:tc>
    </w:tr>
    <w:tr w:rsidR="006F7E5E" w14:paraId="311EAB9A" w14:textId="77777777" w:rsidTr="00C37826">
      <w:trPr>
        <w:trHeight w:hRule="exact" w:val="400"/>
      </w:trPr>
      <w:tc>
        <w:tcPr>
          <w:tcW w:w="7371" w:type="dxa"/>
          <w:gridSpan w:val="2"/>
          <w:shd w:val="clear" w:color="auto" w:fill="auto"/>
        </w:tcPr>
        <w:p w14:paraId="3587ADA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F7E5E" w14:paraId="22FDAA48" w14:textId="77777777" w:rsidTr="00C37826">
      <w:trPr>
        <w:trHeight w:val="240"/>
      </w:trPr>
      <w:tc>
        <w:tcPr>
          <w:tcW w:w="709" w:type="dxa"/>
          <w:shd w:val="clear" w:color="auto" w:fill="auto"/>
        </w:tcPr>
        <w:p w14:paraId="00AA000D" w14:textId="7FD1E373" w:rsidR="00527BD4" w:rsidRPr="00C37826" w:rsidRDefault="00A110F6" w:rsidP="00A50CF6">
          <w:pPr>
            <w:rPr>
              <w:szCs w:val="18"/>
            </w:rPr>
          </w:pPr>
          <w:r>
            <w:rPr>
              <w:szCs w:val="18"/>
            </w:rPr>
            <w:t>Datum</w:t>
          </w:r>
        </w:p>
      </w:tc>
      <w:tc>
        <w:tcPr>
          <w:tcW w:w="6662" w:type="dxa"/>
          <w:shd w:val="clear" w:color="auto" w:fill="auto"/>
        </w:tcPr>
        <w:p w14:paraId="14D0A2AE" w14:textId="7519706C" w:rsidR="00527BD4" w:rsidRPr="007709EF" w:rsidRDefault="006738A9" w:rsidP="00A50CF6">
          <w:r>
            <w:t>20 november 2024</w:t>
          </w:r>
        </w:p>
      </w:tc>
    </w:tr>
    <w:tr w:rsidR="006F7E5E" w14:paraId="211B7753" w14:textId="77777777" w:rsidTr="00C37826">
      <w:trPr>
        <w:trHeight w:val="240"/>
      </w:trPr>
      <w:tc>
        <w:tcPr>
          <w:tcW w:w="709" w:type="dxa"/>
          <w:shd w:val="clear" w:color="auto" w:fill="auto"/>
        </w:tcPr>
        <w:p w14:paraId="787A4C8E" w14:textId="6B87EADD" w:rsidR="00527BD4" w:rsidRPr="00C37826" w:rsidRDefault="00A110F6" w:rsidP="00A50CF6">
          <w:pPr>
            <w:rPr>
              <w:szCs w:val="18"/>
            </w:rPr>
          </w:pPr>
          <w:r>
            <w:rPr>
              <w:szCs w:val="18"/>
            </w:rPr>
            <w:t>Betreft</w:t>
          </w:r>
        </w:p>
      </w:tc>
      <w:tc>
        <w:tcPr>
          <w:tcW w:w="6662" w:type="dxa"/>
          <w:shd w:val="clear" w:color="auto" w:fill="auto"/>
        </w:tcPr>
        <w:p w14:paraId="06D7D538" w14:textId="6CA1278D" w:rsidR="00527BD4" w:rsidRPr="007709EF" w:rsidRDefault="00A110F6" w:rsidP="00A50CF6">
          <w:r>
            <w:t>Nationaal Versterkingsplan van Microchip-talent</w:t>
          </w:r>
        </w:p>
      </w:tc>
    </w:tr>
  </w:tbl>
  <w:p w14:paraId="35BD648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1D0FB3E">
      <w:start w:val="1"/>
      <w:numFmt w:val="bullet"/>
      <w:pStyle w:val="Lijstopsomteken"/>
      <w:lvlText w:val="•"/>
      <w:lvlJc w:val="left"/>
      <w:pPr>
        <w:tabs>
          <w:tab w:val="num" w:pos="227"/>
        </w:tabs>
        <w:ind w:left="227" w:hanging="227"/>
      </w:pPr>
      <w:rPr>
        <w:rFonts w:ascii="Verdana" w:hAnsi="Verdana" w:hint="default"/>
        <w:sz w:val="18"/>
        <w:szCs w:val="18"/>
      </w:rPr>
    </w:lvl>
    <w:lvl w:ilvl="1" w:tplc="22AC6572" w:tentative="1">
      <w:start w:val="1"/>
      <w:numFmt w:val="bullet"/>
      <w:lvlText w:val="o"/>
      <w:lvlJc w:val="left"/>
      <w:pPr>
        <w:tabs>
          <w:tab w:val="num" w:pos="1440"/>
        </w:tabs>
        <w:ind w:left="1440" w:hanging="360"/>
      </w:pPr>
      <w:rPr>
        <w:rFonts w:ascii="Courier New" w:hAnsi="Courier New" w:cs="Courier New" w:hint="default"/>
      </w:rPr>
    </w:lvl>
    <w:lvl w:ilvl="2" w:tplc="37BA3240" w:tentative="1">
      <w:start w:val="1"/>
      <w:numFmt w:val="bullet"/>
      <w:lvlText w:val=""/>
      <w:lvlJc w:val="left"/>
      <w:pPr>
        <w:tabs>
          <w:tab w:val="num" w:pos="2160"/>
        </w:tabs>
        <w:ind w:left="2160" w:hanging="360"/>
      </w:pPr>
      <w:rPr>
        <w:rFonts w:ascii="Wingdings" w:hAnsi="Wingdings" w:hint="default"/>
      </w:rPr>
    </w:lvl>
    <w:lvl w:ilvl="3" w:tplc="50A4286A" w:tentative="1">
      <w:start w:val="1"/>
      <w:numFmt w:val="bullet"/>
      <w:lvlText w:val=""/>
      <w:lvlJc w:val="left"/>
      <w:pPr>
        <w:tabs>
          <w:tab w:val="num" w:pos="2880"/>
        </w:tabs>
        <w:ind w:left="2880" w:hanging="360"/>
      </w:pPr>
      <w:rPr>
        <w:rFonts w:ascii="Symbol" w:hAnsi="Symbol" w:hint="default"/>
      </w:rPr>
    </w:lvl>
    <w:lvl w:ilvl="4" w:tplc="DF38F3A2" w:tentative="1">
      <w:start w:val="1"/>
      <w:numFmt w:val="bullet"/>
      <w:lvlText w:val="o"/>
      <w:lvlJc w:val="left"/>
      <w:pPr>
        <w:tabs>
          <w:tab w:val="num" w:pos="3600"/>
        </w:tabs>
        <w:ind w:left="3600" w:hanging="360"/>
      </w:pPr>
      <w:rPr>
        <w:rFonts w:ascii="Courier New" w:hAnsi="Courier New" w:cs="Courier New" w:hint="default"/>
      </w:rPr>
    </w:lvl>
    <w:lvl w:ilvl="5" w:tplc="44420B2E" w:tentative="1">
      <w:start w:val="1"/>
      <w:numFmt w:val="bullet"/>
      <w:lvlText w:val=""/>
      <w:lvlJc w:val="left"/>
      <w:pPr>
        <w:tabs>
          <w:tab w:val="num" w:pos="4320"/>
        </w:tabs>
        <w:ind w:left="4320" w:hanging="360"/>
      </w:pPr>
      <w:rPr>
        <w:rFonts w:ascii="Wingdings" w:hAnsi="Wingdings" w:hint="default"/>
      </w:rPr>
    </w:lvl>
    <w:lvl w:ilvl="6" w:tplc="640817D4" w:tentative="1">
      <w:start w:val="1"/>
      <w:numFmt w:val="bullet"/>
      <w:lvlText w:val=""/>
      <w:lvlJc w:val="left"/>
      <w:pPr>
        <w:tabs>
          <w:tab w:val="num" w:pos="5040"/>
        </w:tabs>
        <w:ind w:left="5040" w:hanging="360"/>
      </w:pPr>
      <w:rPr>
        <w:rFonts w:ascii="Symbol" w:hAnsi="Symbol" w:hint="default"/>
      </w:rPr>
    </w:lvl>
    <w:lvl w:ilvl="7" w:tplc="7BA617B8" w:tentative="1">
      <w:start w:val="1"/>
      <w:numFmt w:val="bullet"/>
      <w:lvlText w:val="o"/>
      <w:lvlJc w:val="left"/>
      <w:pPr>
        <w:tabs>
          <w:tab w:val="num" w:pos="5760"/>
        </w:tabs>
        <w:ind w:left="5760" w:hanging="360"/>
      </w:pPr>
      <w:rPr>
        <w:rFonts w:ascii="Courier New" w:hAnsi="Courier New" w:cs="Courier New" w:hint="default"/>
      </w:rPr>
    </w:lvl>
    <w:lvl w:ilvl="8" w:tplc="5A0039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3FC596A">
      <w:start w:val="1"/>
      <w:numFmt w:val="bullet"/>
      <w:pStyle w:val="Lijstopsomteken2"/>
      <w:lvlText w:val="–"/>
      <w:lvlJc w:val="left"/>
      <w:pPr>
        <w:tabs>
          <w:tab w:val="num" w:pos="227"/>
        </w:tabs>
        <w:ind w:left="227" w:firstLine="0"/>
      </w:pPr>
      <w:rPr>
        <w:rFonts w:ascii="Verdana" w:hAnsi="Verdana" w:hint="default"/>
      </w:rPr>
    </w:lvl>
    <w:lvl w:ilvl="1" w:tplc="D0444DDA" w:tentative="1">
      <w:start w:val="1"/>
      <w:numFmt w:val="bullet"/>
      <w:lvlText w:val="o"/>
      <w:lvlJc w:val="left"/>
      <w:pPr>
        <w:tabs>
          <w:tab w:val="num" w:pos="1440"/>
        </w:tabs>
        <w:ind w:left="1440" w:hanging="360"/>
      </w:pPr>
      <w:rPr>
        <w:rFonts w:ascii="Courier New" w:hAnsi="Courier New" w:cs="Courier New" w:hint="default"/>
      </w:rPr>
    </w:lvl>
    <w:lvl w:ilvl="2" w:tplc="202C815A" w:tentative="1">
      <w:start w:val="1"/>
      <w:numFmt w:val="bullet"/>
      <w:lvlText w:val=""/>
      <w:lvlJc w:val="left"/>
      <w:pPr>
        <w:tabs>
          <w:tab w:val="num" w:pos="2160"/>
        </w:tabs>
        <w:ind w:left="2160" w:hanging="360"/>
      </w:pPr>
      <w:rPr>
        <w:rFonts w:ascii="Wingdings" w:hAnsi="Wingdings" w:hint="default"/>
      </w:rPr>
    </w:lvl>
    <w:lvl w:ilvl="3" w:tplc="C98203D2" w:tentative="1">
      <w:start w:val="1"/>
      <w:numFmt w:val="bullet"/>
      <w:lvlText w:val=""/>
      <w:lvlJc w:val="left"/>
      <w:pPr>
        <w:tabs>
          <w:tab w:val="num" w:pos="2880"/>
        </w:tabs>
        <w:ind w:left="2880" w:hanging="360"/>
      </w:pPr>
      <w:rPr>
        <w:rFonts w:ascii="Symbol" w:hAnsi="Symbol" w:hint="default"/>
      </w:rPr>
    </w:lvl>
    <w:lvl w:ilvl="4" w:tplc="F0E63C84" w:tentative="1">
      <w:start w:val="1"/>
      <w:numFmt w:val="bullet"/>
      <w:lvlText w:val="o"/>
      <w:lvlJc w:val="left"/>
      <w:pPr>
        <w:tabs>
          <w:tab w:val="num" w:pos="3600"/>
        </w:tabs>
        <w:ind w:left="3600" w:hanging="360"/>
      </w:pPr>
      <w:rPr>
        <w:rFonts w:ascii="Courier New" w:hAnsi="Courier New" w:cs="Courier New" w:hint="default"/>
      </w:rPr>
    </w:lvl>
    <w:lvl w:ilvl="5" w:tplc="065A1F06" w:tentative="1">
      <w:start w:val="1"/>
      <w:numFmt w:val="bullet"/>
      <w:lvlText w:val=""/>
      <w:lvlJc w:val="left"/>
      <w:pPr>
        <w:tabs>
          <w:tab w:val="num" w:pos="4320"/>
        </w:tabs>
        <w:ind w:left="4320" w:hanging="360"/>
      </w:pPr>
      <w:rPr>
        <w:rFonts w:ascii="Wingdings" w:hAnsi="Wingdings" w:hint="default"/>
      </w:rPr>
    </w:lvl>
    <w:lvl w:ilvl="6" w:tplc="975E8144" w:tentative="1">
      <w:start w:val="1"/>
      <w:numFmt w:val="bullet"/>
      <w:lvlText w:val=""/>
      <w:lvlJc w:val="left"/>
      <w:pPr>
        <w:tabs>
          <w:tab w:val="num" w:pos="5040"/>
        </w:tabs>
        <w:ind w:left="5040" w:hanging="360"/>
      </w:pPr>
      <w:rPr>
        <w:rFonts w:ascii="Symbol" w:hAnsi="Symbol" w:hint="default"/>
      </w:rPr>
    </w:lvl>
    <w:lvl w:ilvl="7" w:tplc="A4420FE4" w:tentative="1">
      <w:start w:val="1"/>
      <w:numFmt w:val="bullet"/>
      <w:lvlText w:val="o"/>
      <w:lvlJc w:val="left"/>
      <w:pPr>
        <w:tabs>
          <w:tab w:val="num" w:pos="5760"/>
        </w:tabs>
        <w:ind w:left="5760" w:hanging="360"/>
      </w:pPr>
      <w:rPr>
        <w:rFonts w:ascii="Courier New" w:hAnsi="Courier New" w:cs="Courier New" w:hint="default"/>
      </w:rPr>
    </w:lvl>
    <w:lvl w:ilvl="8" w:tplc="05BEA8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D5BADADA">
      <w:numFmt w:val="bullet"/>
      <w:lvlText w:val="-"/>
      <w:lvlJc w:val="left"/>
      <w:pPr>
        <w:ind w:left="720" w:hanging="360"/>
      </w:pPr>
      <w:rPr>
        <w:rFonts w:ascii="Calibri" w:eastAsia="Times New Roman" w:hAnsi="Calibri" w:cs="Calibri" w:hint="default"/>
      </w:rPr>
    </w:lvl>
    <w:lvl w:ilvl="1" w:tplc="5C661D70">
      <w:start w:val="1"/>
      <w:numFmt w:val="bullet"/>
      <w:lvlText w:val="o"/>
      <w:lvlJc w:val="left"/>
      <w:pPr>
        <w:ind w:left="1440" w:hanging="360"/>
      </w:pPr>
      <w:rPr>
        <w:rFonts w:ascii="Courier New" w:hAnsi="Courier New" w:cs="Courier New" w:hint="default"/>
      </w:rPr>
    </w:lvl>
    <w:lvl w:ilvl="2" w:tplc="B55866E8">
      <w:start w:val="1"/>
      <w:numFmt w:val="bullet"/>
      <w:lvlText w:val=""/>
      <w:lvlJc w:val="left"/>
      <w:pPr>
        <w:ind w:left="2160" w:hanging="360"/>
      </w:pPr>
      <w:rPr>
        <w:rFonts w:ascii="Wingdings" w:hAnsi="Wingdings" w:hint="default"/>
      </w:rPr>
    </w:lvl>
    <w:lvl w:ilvl="3" w:tplc="6A0CC272">
      <w:start w:val="1"/>
      <w:numFmt w:val="bullet"/>
      <w:lvlText w:val=""/>
      <w:lvlJc w:val="left"/>
      <w:pPr>
        <w:ind w:left="2880" w:hanging="360"/>
      </w:pPr>
      <w:rPr>
        <w:rFonts w:ascii="Symbol" w:hAnsi="Symbol" w:hint="default"/>
      </w:rPr>
    </w:lvl>
    <w:lvl w:ilvl="4" w:tplc="461636F4">
      <w:start w:val="1"/>
      <w:numFmt w:val="bullet"/>
      <w:lvlText w:val="o"/>
      <w:lvlJc w:val="left"/>
      <w:pPr>
        <w:ind w:left="3600" w:hanging="360"/>
      </w:pPr>
      <w:rPr>
        <w:rFonts w:ascii="Courier New" w:hAnsi="Courier New" w:cs="Courier New" w:hint="default"/>
      </w:rPr>
    </w:lvl>
    <w:lvl w:ilvl="5" w:tplc="BFF21922">
      <w:start w:val="1"/>
      <w:numFmt w:val="bullet"/>
      <w:lvlText w:val=""/>
      <w:lvlJc w:val="left"/>
      <w:pPr>
        <w:ind w:left="4320" w:hanging="360"/>
      </w:pPr>
      <w:rPr>
        <w:rFonts w:ascii="Wingdings" w:hAnsi="Wingdings" w:hint="default"/>
      </w:rPr>
    </w:lvl>
    <w:lvl w:ilvl="6" w:tplc="92B80DAE">
      <w:start w:val="1"/>
      <w:numFmt w:val="bullet"/>
      <w:lvlText w:val=""/>
      <w:lvlJc w:val="left"/>
      <w:pPr>
        <w:ind w:left="5040" w:hanging="360"/>
      </w:pPr>
      <w:rPr>
        <w:rFonts w:ascii="Symbol" w:hAnsi="Symbol" w:hint="default"/>
      </w:rPr>
    </w:lvl>
    <w:lvl w:ilvl="7" w:tplc="209C5558">
      <w:start w:val="1"/>
      <w:numFmt w:val="bullet"/>
      <w:lvlText w:val="o"/>
      <w:lvlJc w:val="left"/>
      <w:pPr>
        <w:ind w:left="5760" w:hanging="360"/>
      </w:pPr>
      <w:rPr>
        <w:rFonts w:ascii="Courier New" w:hAnsi="Courier New" w:cs="Courier New" w:hint="default"/>
      </w:rPr>
    </w:lvl>
    <w:lvl w:ilvl="8" w:tplc="78304784">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42865591">
    <w:abstractNumId w:val="10"/>
  </w:num>
  <w:num w:numId="2" w16cid:durableId="632440815">
    <w:abstractNumId w:val="7"/>
  </w:num>
  <w:num w:numId="3" w16cid:durableId="344327902">
    <w:abstractNumId w:val="6"/>
  </w:num>
  <w:num w:numId="4" w16cid:durableId="2042195694">
    <w:abstractNumId w:val="5"/>
  </w:num>
  <w:num w:numId="5" w16cid:durableId="1139112296">
    <w:abstractNumId w:val="4"/>
  </w:num>
  <w:num w:numId="6" w16cid:durableId="387147961">
    <w:abstractNumId w:val="8"/>
  </w:num>
  <w:num w:numId="7" w16cid:durableId="835148008">
    <w:abstractNumId w:val="3"/>
  </w:num>
  <w:num w:numId="8" w16cid:durableId="395395076">
    <w:abstractNumId w:val="2"/>
  </w:num>
  <w:num w:numId="9" w16cid:durableId="806357816">
    <w:abstractNumId w:val="1"/>
  </w:num>
  <w:num w:numId="10" w16cid:durableId="1679112647">
    <w:abstractNumId w:val="0"/>
  </w:num>
  <w:num w:numId="11" w16cid:durableId="413480281">
    <w:abstractNumId w:val="9"/>
  </w:num>
  <w:num w:numId="12" w16cid:durableId="95567938">
    <w:abstractNumId w:val="11"/>
  </w:num>
  <w:num w:numId="13" w16cid:durableId="844055329">
    <w:abstractNumId w:val="14"/>
  </w:num>
  <w:num w:numId="14" w16cid:durableId="1845438269">
    <w:abstractNumId w:val="12"/>
  </w:num>
  <w:num w:numId="15" w16cid:durableId="203391393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AEE"/>
    <w:rsid w:val="000049FB"/>
    <w:rsid w:val="00012B4F"/>
    <w:rsid w:val="00013862"/>
    <w:rsid w:val="00016012"/>
    <w:rsid w:val="00020189"/>
    <w:rsid w:val="00020EE4"/>
    <w:rsid w:val="000213F7"/>
    <w:rsid w:val="00023E9A"/>
    <w:rsid w:val="00033CDD"/>
    <w:rsid w:val="00034A84"/>
    <w:rsid w:val="00035E67"/>
    <w:rsid w:val="000366F3"/>
    <w:rsid w:val="0006024D"/>
    <w:rsid w:val="000717EE"/>
    <w:rsid w:val="00071F28"/>
    <w:rsid w:val="00074079"/>
    <w:rsid w:val="00092799"/>
    <w:rsid w:val="00092C5F"/>
    <w:rsid w:val="0009620A"/>
    <w:rsid w:val="00096680"/>
    <w:rsid w:val="000A0F36"/>
    <w:rsid w:val="000A174A"/>
    <w:rsid w:val="000A186D"/>
    <w:rsid w:val="000A3E0A"/>
    <w:rsid w:val="000A65AC"/>
    <w:rsid w:val="000B7281"/>
    <w:rsid w:val="000B7FAB"/>
    <w:rsid w:val="000C0163"/>
    <w:rsid w:val="000C1BA1"/>
    <w:rsid w:val="000C1CE8"/>
    <w:rsid w:val="000C3EA9"/>
    <w:rsid w:val="000C443C"/>
    <w:rsid w:val="000D0225"/>
    <w:rsid w:val="000D6CCE"/>
    <w:rsid w:val="000E7895"/>
    <w:rsid w:val="000F161D"/>
    <w:rsid w:val="000F3CAA"/>
    <w:rsid w:val="00120472"/>
    <w:rsid w:val="00121BF0"/>
    <w:rsid w:val="00123704"/>
    <w:rsid w:val="001270C7"/>
    <w:rsid w:val="00132540"/>
    <w:rsid w:val="00143371"/>
    <w:rsid w:val="0014786A"/>
    <w:rsid w:val="001516A4"/>
    <w:rsid w:val="00151E5F"/>
    <w:rsid w:val="00153E28"/>
    <w:rsid w:val="00154908"/>
    <w:rsid w:val="001569AB"/>
    <w:rsid w:val="00164D63"/>
    <w:rsid w:val="0016725C"/>
    <w:rsid w:val="001726F3"/>
    <w:rsid w:val="00173C51"/>
    <w:rsid w:val="00174CC2"/>
    <w:rsid w:val="00176CC6"/>
    <w:rsid w:val="00181BE4"/>
    <w:rsid w:val="00183FAC"/>
    <w:rsid w:val="00185576"/>
    <w:rsid w:val="00185951"/>
    <w:rsid w:val="00190C09"/>
    <w:rsid w:val="00196B8B"/>
    <w:rsid w:val="001A2BEA"/>
    <w:rsid w:val="001A6AF9"/>
    <w:rsid w:val="001A6D93"/>
    <w:rsid w:val="001B1B38"/>
    <w:rsid w:val="001C32EC"/>
    <w:rsid w:val="001C38BD"/>
    <w:rsid w:val="001C4D5A"/>
    <w:rsid w:val="001E20D9"/>
    <w:rsid w:val="001E34C6"/>
    <w:rsid w:val="001E5581"/>
    <w:rsid w:val="001F0842"/>
    <w:rsid w:val="001F3C70"/>
    <w:rsid w:val="001F6AA4"/>
    <w:rsid w:val="00200D88"/>
    <w:rsid w:val="00201F68"/>
    <w:rsid w:val="002065A8"/>
    <w:rsid w:val="00212F2A"/>
    <w:rsid w:val="00214F2B"/>
    <w:rsid w:val="00217880"/>
    <w:rsid w:val="00222D66"/>
    <w:rsid w:val="00224A8A"/>
    <w:rsid w:val="00225946"/>
    <w:rsid w:val="00230238"/>
    <w:rsid w:val="0023075F"/>
    <w:rsid w:val="002309A8"/>
    <w:rsid w:val="00236CFE"/>
    <w:rsid w:val="002428E3"/>
    <w:rsid w:val="00243031"/>
    <w:rsid w:val="002570B4"/>
    <w:rsid w:val="00260BAF"/>
    <w:rsid w:val="002650F7"/>
    <w:rsid w:val="00266EFD"/>
    <w:rsid w:val="00273F3B"/>
    <w:rsid w:val="00274DB7"/>
    <w:rsid w:val="00275984"/>
    <w:rsid w:val="00277430"/>
    <w:rsid w:val="00277F8B"/>
    <w:rsid w:val="00280F74"/>
    <w:rsid w:val="002822CA"/>
    <w:rsid w:val="00286998"/>
    <w:rsid w:val="00291AB7"/>
    <w:rsid w:val="00292EB2"/>
    <w:rsid w:val="0029422B"/>
    <w:rsid w:val="002A0938"/>
    <w:rsid w:val="002A106F"/>
    <w:rsid w:val="002B153C"/>
    <w:rsid w:val="002B2B0C"/>
    <w:rsid w:val="002B52FC"/>
    <w:rsid w:val="002C0CA8"/>
    <w:rsid w:val="002C2830"/>
    <w:rsid w:val="002D001A"/>
    <w:rsid w:val="002D28E2"/>
    <w:rsid w:val="002D317B"/>
    <w:rsid w:val="002D3587"/>
    <w:rsid w:val="002D502D"/>
    <w:rsid w:val="002E0F69"/>
    <w:rsid w:val="002E690F"/>
    <w:rsid w:val="002F5147"/>
    <w:rsid w:val="002F7ABD"/>
    <w:rsid w:val="0030029B"/>
    <w:rsid w:val="00300B6E"/>
    <w:rsid w:val="003042D1"/>
    <w:rsid w:val="00312597"/>
    <w:rsid w:val="00312B1B"/>
    <w:rsid w:val="00327BA5"/>
    <w:rsid w:val="00332E6C"/>
    <w:rsid w:val="00334154"/>
    <w:rsid w:val="003372C4"/>
    <w:rsid w:val="00337A0E"/>
    <w:rsid w:val="00340ECA"/>
    <w:rsid w:val="00341FA0"/>
    <w:rsid w:val="00344F3D"/>
    <w:rsid w:val="00345299"/>
    <w:rsid w:val="00351978"/>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4609"/>
    <w:rsid w:val="00385F30"/>
    <w:rsid w:val="00391C58"/>
    <w:rsid w:val="00393696"/>
    <w:rsid w:val="00393963"/>
    <w:rsid w:val="003948EE"/>
    <w:rsid w:val="00395575"/>
    <w:rsid w:val="00395672"/>
    <w:rsid w:val="003A06C8"/>
    <w:rsid w:val="003A0D7C"/>
    <w:rsid w:val="003A5290"/>
    <w:rsid w:val="003B0155"/>
    <w:rsid w:val="003B7EE7"/>
    <w:rsid w:val="003C21A4"/>
    <w:rsid w:val="003C2CCB"/>
    <w:rsid w:val="003D39EC"/>
    <w:rsid w:val="003D5DED"/>
    <w:rsid w:val="003E3DD5"/>
    <w:rsid w:val="003E4281"/>
    <w:rsid w:val="003E6930"/>
    <w:rsid w:val="003F07C6"/>
    <w:rsid w:val="003F1F6B"/>
    <w:rsid w:val="003F3757"/>
    <w:rsid w:val="003F38BD"/>
    <w:rsid w:val="003F44B7"/>
    <w:rsid w:val="004008E9"/>
    <w:rsid w:val="00400DD0"/>
    <w:rsid w:val="00413D48"/>
    <w:rsid w:val="0041432E"/>
    <w:rsid w:val="00433655"/>
    <w:rsid w:val="00441AC2"/>
    <w:rsid w:val="0044249B"/>
    <w:rsid w:val="0045023C"/>
    <w:rsid w:val="00451A5B"/>
    <w:rsid w:val="00452BCD"/>
    <w:rsid w:val="00452CEA"/>
    <w:rsid w:val="004534AE"/>
    <w:rsid w:val="00465B52"/>
    <w:rsid w:val="0046708E"/>
    <w:rsid w:val="00472A65"/>
    <w:rsid w:val="00474463"/>
    <w:rsid w:val="00474B75"/>
    <w:rsid w:val="00483F0B"/>
    <w:rsid w:val="0049143E"/>
    <w:rsid w:val="0049578A"/>
    <w:rsid w:val="00496319"/>
    <w:rsid w:val="00497279"/>
    <w:rsid w:val="004A163B"/>
    <w:rsid w:val="004A2871"/>
    <w:rsid w:val="004A670A"/>
    <w:rsid w:val="004B5465"/>
    <w:rsid w:val="004B70F0"/>
    <w:rsid w:val="004D505E"/>
    <w:rsid w:val="004D72CA"/>
    <w:rsid w:val="004E2242"/>
    <w:rsid w:val="004E4776"/>
    <w:rsid w:val="004E505E"/>
    <w:rsid w:val="004F3902"/>
    <w:rsid w:val="004F42FF"/>
    <w:rsid w:val="004F44C2"/>
    <w:rsid w:val="004F5C0C"/>
    <w:rsid w:val="00502512"/>
    <w:rsid w:val="0050384D"/>
    <w:rsid w:val="00503FD2"/>
    <w:rsid w:val="00505262"/>
    <w:rsid w:val="00516022"/>
    <w:rsid w:val="00521CEE"/>
    <w:rsid w:val="00524FB4"/>
    <w:rsid w:val="00527BD4"/>
    <w:rsid w:val="00537095"/>
    <w:rsid w:val="005403C8"/>
    <w:rsid w:val="00542327"/>
    <w:rsid w:val="005429DC"/>
    <w:rsid w:val="0055058F"/>
    <w:rsid w:val="00551228"/>
    <w:rsid w:val="005565F9"/>
    <w:rsid w:val="00573041"/>
    <w:rsid w:val="00575688"/>
    <w:rsid w:val="00575B80"/>
    <w:rsid w:val="0057620F"/>
    <w:rsid w:val="005819CE"/>
    <w:rsid w:val="0058298D"/>
    <w:rsid w:val="00584C1A"/>
    <w:rsid w:val="00591E4A"/>
    <w:rsid w:val="00593C2B"/>
    <w:rsid w:val="00595231"/>
    <w:rsid w:val="00595580"/>
    <w:rsid w:val="00596166"/>
    <w:rsid w:val="00597F64"/>
    <w:rsid w:val="005A207F"/>
    <w:rsid w:val="005A2F35"/>
    <w:rsid w:val="005B2F19"/>
    <w:rsid w:val="005B3814"/>
    <w:rsid w:val="005B463E"/>
    <w:rsid w:val="005B5694"/>
    <w:rsid w:val="005C2538"/>
    <w:rsid w:val="005C34E1"/>
    <w:rsid w:val="005C3FE0"/>
    <w:rsid w:val="005C65B5"/>
    <w:rsid w:val="005C740C"/>
    <w:rsid w:val="005D32D1"/>
    <w:rsid w:val="005D625B"/>
    <w:rsid w:val="005F62D3"/>
    <w:rsid w:val="005F6D11"/>
    <w:rsid w:val="00600CF0"/>
    <w:rsid w:val="006048F4"/>
    <w:rsid w:val="0060660A"/>
    <w:rsid w:val="006074DE"/>
    <w:rsid w:val="00613B1D"/>
    <w:rsid w:val="00617A44"/>
    <w:rsid w:val="006202B6"/>
    <w:rsid w:val="00621DEC"/>
    <w:rsid w:val="00624D22"/>
    <w:rsid w:val="00625CD0"/>
    <w:rsid w:val="0062627D"/>
    <w:rsid w:val="00627432"/>
    <w:rsid w:val="00627DB6"/>
    <w:rsid w:val="006448E4"/>
    <w:rsid w:val="00645414"/>
    <w:rsid w:val="00650F19"/>
    <w:rsid w:val="00651CEE"/>
    <w:rsid w:val="00653606"/>
    <w:rsid w:val="006610E9"/>
    <w:rsid w:val="00661591"/>
    <w:rsid w:val="00664678"/>
    <w:rsid w:val="0066632F"/>
    <w:rsid w:val="006738A9"/>
    <w:rsid w:val="00674A89"/>
    <w:rsid w:val="00674F3D"/>
    <w:rsid w:val="006767B9"/>
    <w:rsid w:val="00685545"/>
    <w:rsid w:val="006864B3"/>
    <w:rsid w:val="00686A21"/>
    <w:rsid w:val="00692D64"/>
    <w:rsid w:val="006A10F8"/>
    <w:rsid w:val="006A2100"/>
    <w:rsid w:val="006A5C3B"/>
    <w:rsid w:val="006A72E0"/>
    <w:rsid w:val="006B0BF3"/>
    <w:rsid w:val="006B775E"/>
    <w:rsid w:val="006B7BC7"/>
    <w:rsid w:val="006C2535"/>
    <w:rsid w:val="006C441E"/>
    <w:rsid w:val="006C4B90"/>
    <w:rsid w:val="006C55A6"/>
    <w:rsid w:val="006C58F7"/>
    <w:rsid w:val="006C7092"/>
    <w:rsid w:val="006D0564"/>
    <w:rsid w:val="006D1016"/>
    <w:rsid w:val="006D14D5"/>
    <w:rsid w:val="006D1737"/>
    <w:rsid w:val="006D17F2"/>
    <w:rsid w:val="006D5081"/>
    <w:rsid w:val="006E3546"/>
    <w:rsid w:val="006E367E"/>
    <w:rsid w:val="006E3FA9"/>
    <w:rsid w:val="006E7D82"/>
    <w:rsid w:val="006F038F"/>
    <w:rsid w:val="006F0F93"/>
    <w:rsid w:val="006F31F2"/>
    <w:rsid w:val="006F6EB5"/>
    <w:rsid w:val="006F7494"/>
    <w:rsid w:val="006F751F"/>
    <w:rsid w:val="006F7E5E"/>
    <w:rsid w:val="007008C0"/>
    <w:rsid w:val="007122E4"/>
    <w:rsid w:val="00714DC5"/>
    <w:rsid w:val="00715237"/>
    <w:rsid w:val="00721AE1"/>
    <w:rsid w:val="00724AFA"/>
    <w:rsid w:val="0072524A"/>
    <w:rsid w:val="007254A5"/>
    <w:rsid w:val="00725748"/>
    <w:rsid w:val="00735D88"/>
    <w:rsid w:val="0073720D"/>
    <w:rsid w:val="00737507"/>
    <w:rsid w:val="00740712"/>
    <w:rsid w:val="00742AB9"/>
    <w:rsid w:val="00751A6A"/>
    <w:rsid w:val="00754FBF"/>
    <w:rsid w:val="007610AA"/>
    <w:rsid w:val="0076171D"/>
    <w:rsid w:val="007671FE"/>
    <w:rsid w:val="007709EF"/>
    <w:rsid w:val="007745F1"/>
    <w:rsid w:val="00781DCA"/>
    <w:rsid w:val="007823A5"/>
    <w:rsid w:val="00782701"/>
    <w:rsid w:val="00783559"/>
    <w:rsid w:val="007926F9"/>
    <w:rsid w:val="0079551B"/>
    <w:rsid w:val="00797AA5"/>
    <w:rsid w:val="007A26BD"/>
    <w:rsid w:val="007A4105"/>
    <w:rsid w:val="007A5DCD"/>
    <w:rsid w:val="007B37CB"/>
    <w:rsid w:val="007B4503"/>
    <w:rsid w:val="007B7905"/>
    <w:rsid w:val="007B7DFE"/>
    <w:rsid w:val="007C07FF"/>
    <w:rsid w:val="007C406E"/>
    <w:rsid w:val="007C5183"/>
    <w:rsid w:val="007C7573"/>
    <w:rsid w:val="007E2B20"/>
    <w:rsid w:val="007E6975"/>
    <w:rsid w:val="007E77E9"/>
    <w:rsid w:val="007F00FD"/>
    <w:rsid w:val="007F3CCA"/>
    <w:rsid w:val="007F439C"/>
    <w:rsid w:val="007F510A"/>
    <w:rsid w:val="007F5331"/>
    <w:rsid w:val="00800CCA"/>
    <w:rsid w:val="008011DD"/>
    <w:rsid w:val="00806120"/>
    <w:rsid w:val="00806F63"/>
    <w:rsid w:val="00810C93"/>
    <w:rsid w:val="00812028"/>
    <w:rsid w:val="00812DD8"/>
    <w:rsid w:val="00813082"/>
    <w:rsid w:val="00814D03"/>
    <w:rsid w:val="00820371"/>
    <w:rsid w:val="00821FC1"/>
    <w:rsid w:val="00823AE2"/>
    <w:rsid w:val="008301E6"/>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2356"/>
    <w:rsid w:val="00872271"/>
    <w:rsid w:val="00883137"/>
    <w:rsid w:val="0088668C"/>
    <w:rsid w:val="00894A3B"/>
    <w:rsid w:val="008A1F5D"/>
    <w:rsid w:val="008A28F5"/>
    <w:rsid w:val="008A42B2"/>
    <w:rsid w:val="008B1198"/>
    <w:rsid w:val="008B3471"/>
    <w:rsid w:val="008B3929"/>
    <w:rsid w:val="008B4125"/>
    <w:rsid w:val="008B4CB3"/>
    <w:rsid w:val="008B567B"/>
    <w:rsid w:val="008B7B24"/>
    <w:rsid w:val="008C356D"/>
    <w:rsid w:val="008D0BD8"/>
    <w:rsid w:val="008D1507"/>
    <w:rsid w:val="008D43B5"/>
    <w:rsid w:val="008E0B3F"/>
    <w:rsid w:val="008E49AD"/>
    <w:rsid w:val="008E698E"/>
    <w:rsid w:val="008F2584"/>
    <w:rsid w:val="008F2B19"/>
    <w:rsid w:val="008F3246"/>
    <w:rsid w:val="008F3BAB"/>
    <w:rsid w:val="008F3C1B"/>
    <w:rsid w:val="008F508C"/>
    <w:rsid w:val="0090271B"/>
    <w:rsid w:val="00910642"/>
    <w:rsid w:val="00910DDF"/>
    <w:rsid w:val="0092489F"/>
    <w:rsid w:val="00926AE2"/>
    <w:rsid w:val="00930B13"/>
    <w:rsid w:val="009311C8"/>
    <w:rsid w:val="00933376"/>
    <w:rsid w:val="00933A2F"/>
    <w:rsid w:val="00967600"/>
    <w:rsid w:val="009716D8"/>
    <w:rsid w:val="009718F9"/>
    <w:rsid w:val="00971F42"/>
    <w:rsid w:val="00972FB9"/>
    <w:rsid w:val="00973127"/>
    <w:rsid w:val="00975112"/>
    <w:rsid w:val="00981768"/>
    <w:rsid w:val="00983A64"/>
    <w:rsid w:val="00983E8F"/>
    <w:rsid w:val="00985E56"/>
    <w:rsid w:val="00986983"/>
    <w:rsid w:val="0098788A"/>
    <w:rsid w:val="00994FDA"/>
    <w:rsid w:val="009969F2"/>
    <w:rsid w:val="00997571"/>
    <w:rsid w:val="009A1AE9"/>
    <w:rsid w:val="009A31BF"/>
    <w:rsid w:val="009A3B71"/>
    <w:rsid w:val="009A61BC"/>
    <w:rsid w:val="009B0138"/>
    <w:rsid w:val="009B0FE9"/>
    <w:rsid w:val="009B173A"/>
    <w:rsid w:val="009C3F20"/>
    <w:rsid w:val="009C7CA1"/>
    <w:rsid w:val="009D043D"/>
    <w:rsid w:val="009D053B"/>
    <w:rsid w:val="009D0B5A"/>
    <w:rsid w:val="009E107A"/>
    <w:rsid w:val="009F3259"/>
    <w:rsid w:val="00A02C5A"/>
    <w:rsid w:val="00A056DE"/>
    <w:rsid w:val="00A110F6"/>
    <w:rsid w:val="00A128AD"/>
    <w:rsid w:val="00A17945"/>
    <w:rsid w:val="00A21E76"/>
    <w:rsid w:val="00A23BC8"/>
    <w:rsid w:val="00A245F8"/>
    <w:rsid w:val="00A30E68"/>
    <w:rsid w:val="00A31933"/>
    <w:rsid w:val="00A329D2"/>
    <w:rsid w:val="00A34AA0"/>
    <w:rsid w:val="00A3715C"/>
    <w:rsid w:val="00A4010B"/>
    <w:rsid w:val="00A41FE2"/>
    <w:rsid w:val="00A4272A"/>
    <w:rsid w:val="00A46FEF"/>
    <w:rsid w:val="00A47948"/>
    <w:rsid w:val="00A50C68"/>
    <w:rsid w:val="00A50CF6"/>
    <w:rsid w:val="00A56946"/>
    <w:rsid w:val="00A600F4"/>
    <w:rsid w:val="00A6170E"/>
    <w:rsid w:val="00A63B8C"/>
    <w:rsid w:val="00A715F8"/>
    <w:rsid w:val="00A77F6F"/>
    <w:rsid w:val="00A831FD"/>
    <w:rsid w:val="00A83352"/>
    <w:rsid w:val="00A850A2"/>
    <w:rsid w:val="00A90B50"/>
    <w:rsid w:val="00A91FA3"/>
    <w:rsid w:val="00A927D3"/>
    <w:rsid w:val="00A930BF"/>
    <w:rsid w:val="00AA1964"/>
    <w:rsid w:val="00AA7FC9"/>
    <w:rsid w:val="00AB121D"/>
    <w:rsid w:val="00AB16B4"/>
    <w:rsid w:val="00AB237D"/>
    <w:rsid w:val="00AB5933"/>
    <w:rsid w:val="00AB6228"/>
    <w:rsid w:val="00AB6C28"/>
    <w:rsid w:val="00AE013D"/>
    <w:rsid w:val="00AE11B7"/>
    <w:rsid w:val="00AE7F68"/>
    <w:rsid w:val="00AF2321"/>
    <w:rsid w:val="00AF52F6"/>
    <w:rsid w:val="00AF54A8"/>
    <w:rsid w:val="00AF7237"/>
    <w:rsid w:val="00B0043A"/>
    <w:rsid w:val="00B00D75"/>
    <w:rsid w:val="00B06782"/>
    <w:rsid w:val="00B070CB"/>
    <w:rsid w:val="00B12456"/>
    <w:rsid w:val="00B145F0"/>
    <w:rsid w:val="00B259C8"/>
    <w:rsid w:val="00B26CCF"/>
    <w:rsid w:val="00B30FC2"/>
    <w:rsid w:val="00B331A2"/>
    <w:rsid w:val="00B425F0"/>
    <w:rsid w:val="00B42DFA"/>
    <w:rsid w:val="00B531DD"/>
    <w:rsid w:val="00B55014"/>
    <w:rsid w:val="00B62232"/>
    <w:rsid w:val="00B67799"/>
    <w:rsid w:val="00B70BF3"/>
    <w:rsid w:val="00B71DC2"/>
    <w:rsid w:val="00B80E8A"/>
    <w:rsid w:val="00B824BA"/>
    <w:rsid w:val="00B87A58"/>
    <w:rsid w:val="00B91CFC"/>
    <w:rsid w:val="00B92D7A"/>
    <w:rsid w:val="00B93893"/>
    <w:rsid w:val="00BA1397"/>
    <w:rsid w:val="00BA7E0A"/>
    <w:rsid w:val="00BC3B53"/>
    <w:rsid w:val="00BC3B96"/>
    <w:rsid w:val="00BC4AE3"/>
    <w:rsid w:val="00BC4F07"/>
    <w:rsid w:val="00BC5988"/>
    <w:rsid w:val="00BC5B28"/>
    <w:rsid w:val="00BC68FA"/>
    <w:rsid w:val="00BC718E"/>
    <w:rsid w:val="00BD2370"/>
    <w:rsid w:val="00BE3F88"/>
    <w:rsid w:val="00BE4756"/>
    <w:rsid w:val="00BE5ED9"/>
    <w:rsid w:val="00BE6426"/>
    <w:rsid w:val="00BE7B41"/>
    <w:rsid w:val="00C15A91"/>
    <w:rsid w:val="00C206F1"/>
    <w:rsid w:val="00C217E1"/>
    <w:rsid w:val="00C219B1"/>
    <w:rsid w:val="00C225DD"/>
    <w:rsid w:val="00C2314D"/>
    <w:rsid w:val="00C32B0F"/>
    <w:rsid w:val="00C37826"/>
    <w:rsid w:val="00C4015B"/>
    <w:rsid w:val="00C40268"/>
    <w:rsid w:val="00C40C60"/>
    <w:rsid w:val="00C5258E"/>
    <w:rsid w:val="00C530C9"/>
    <w:rsid w:val="00C551FB"/>
    <w:rsid w:val="00C619A7"/>
    <w:rsid w:val="00C64A42"/>
    <w:rsid w:val="00C73D5F"/>
    <w:rsid w:val="00C80828"/>
    <w:rsid w:val="00C82AFE"/>
    <w:rsid w:val="00C83DBC"/>
    <w:rsid w:val="00C83EAD"/>
    <w:rsid w:val="00C8433D"/>
    <w:rsid w:val="00C90702"/>
    <w:rsid w:val="00C97C80"/>
    <w:rsid w:val="00CA47D3"/>
    <w:rsid w:val="00CA5BA1"/>
    <w:rsid w:val="00CA6533"/>
    <w:rsid w:val="00CA6A25"/>
    <w:rsid w:val="00CA6A3F"/>
    <w:rsid w:val="00CA7C99"/>
    <w:rsid w:val="00CB5B9C"/>
    <w:rsid w:val="00CC6290"/>
    <w:rsid w:val="00CC67FF"/>
    <w:rsid w:val="00CD233D"/>
    <w:rsid w:val="00CD3499"/>
    <w:rsid w:val="00CD362D"/>
    <w:rsid w:val="00CD3C24"/>
    <w:rsid w:val="00CE101D"/>
    <w:rsid w:val="00CE1814"/>
    <w:rsid w:val="00CE1A95"/>
    <w:rsid w:val="00CE1C84"/>
    <w:rsid w:val="00CE5055"/>
    <w:rsid w:val="00CF053F"/>
    <w:rsid w:val="00CF1A17"/>
    <w:rsid w:val="00CF1C72"/>
    <w:rsid w:val="00CF6A4B"/>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422A5"/>
    <w:rsid w:val="00D4661F"/>
    <w:rsid w:val="00D516BE"/>
    <w:rsid w:val="00D5423B"/>
    <w:rsid w:val="00D54E6A"/>
    <w:rsid w:val="00D54F4E"/>
    <w:rsid w:val="00D57A56"/>
    <w:rsid w:val="00D604B3"/>
    <w:rsid w:val="00D60BA4"/>
    <w:rsid w:val="00D62419"/>
    <w:rsid w:val="00D62B6B"/>
    <w:rsid w:val="00D71182"/>
    <w:rsid w:val="00D72F45"/>
    <w:rsid w:val="00D77870"/>
    <w:rsid w:val="00D80977"/>
    <w:rsid w:val="00D80CCE"/>
    <w:rsid w:val="00D86EEA"/>
    <w:rsid w:val="00D87195"/>
    <w:rsid w:val="00D87D03"/>
    <w:rsid w:val="00D9360B"/>
    <w:rsid w:val="00D94EAA"/>
    <w:rsid w:val="00D95C88"/>
    <w:rsid w:val="00D97B2E"/>
    <w:rsid w:val="00DA241E"/>
    <w:rsid w:val="00DB36FE"/>
    <w:rsid w:val="00DB533A"/>
    <w:rsid w:val="00DB60AE"/>
    <w:rsid w:val="00DB6307"/>
    <w:rsid w:val="00DD1DCD"/>
    <w:rsid w:val="00DD338F"/>
    <w:rsid w:val="00DD4CAA"/>
    <w:rsid w:val="00DD66F2"/>
    <w:rsid w:val="00DD7374"/>
    <w:rsid w:val="00DE3FE0"/>
    <w:rsid w:val="00DE578A"/>
    <w:rsid w:val="00DF2583"/>
    <w:rsid w:val="00DF54D9"/>
    <w:rsid w:val="00DF7283"/>
    <w:rsid w:val="00E01A59"/>
    <w:rsid w:val="00E042BA"/>
    <w:rsid w:val="00E10DC6"/>
    <w:rsid w:val="00E11F8E"/>
    <w:rsid w:val="00E15881"/>
    <w:rsid w:val="00E16A8F"/>
    <w:rsid w:val="00E21DE3"/>
    <w:rsid w:val="00E252EF"/>
    <w:rsid w:val="00E273C5"/>
    <w:rsid w:val="00E307D1"/>
    <w:rsid w:val="00E3731D"/>
    <w:rsid w:val="00E50113"/>
    <w:rsid w:val="00E51469"/>
    <w:rsid w:val="00E56E7F"/>
    <w:rsid w:val="00E573A1"/>
    <w:rsid w:val="00E6056B"/>
    <w:rsid w:val="00E634E3"/>
    <w:rsid w:val="00E70749"/>
    <w:rsid w:val="00E717C4"/>
    <w:rsid w:val="00E77E18"/>
    <w:rsid w:val="00E77F89"/>
    <w:rsid w:val="00E80330"/>
    <w:rsid w:val="00E806C5"/>
    <w:rsid w:val="00E80E71"/>
    <w:rsid w:val="00E850D3"/>
    <w:rsid w:val="00E853D6"/>
    <w:rsid w:val="00E876B9"/>
    <w:rsid w:val="00E92AD7"/>
    <w:rsid w:val="00EA0F13"/>
    <w:rsid w:val="00EC0DFF"/>
    <w:rsid w:val="00EC237D"/>
    <w:rsid w:val="00EC2918"/>
    <w:rsid w:val="00EC4896"/>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5F14"/>
    <w:rsid w:val="00F41A6F"/>
    <w:rsid w:val="00F45A25"/>
    <w:rsid w:val="00F50F86"/>
    <w:rsid w:val="00F51316"/>
    <w:rsid w:val="00F53F91"/>
    <w:rsid w:val="00F60F39"/>
    <w:rsid w:val="00F61569"/>
    <w:rsid w:val="00F61A72"/>
    <w:rsid w:val="00F62B67"/>
    <w:rsid w:val="00F63E05"/>
    <w:rsid w:val="00F66F13"/>
    <w:rsid w:val="00F71F3C"/>
    <w:rsid w:val="00F74073"/>
    <w:rsid w:val="00F748E6"/>
    <w:rsid w:val="00F75603"/>
    <w:rsid w:val="00F845B4"/>
    <w:rsid w:val="00F865B4"/>
    <w:rsid w:val="00F8713B"/>
    <w:rsid w:val="00F9052B"/>
    <w:rsid w:val="00F93F9E"/>
    <w:rsid w:val="00FA2CD7"/>
    <w:rsid w:val="00FB06ED"/>
    <w:rsid w:val="00FB4A92"/>
    <w:rsid w:val="00FC148E"/>
    <w:rsid w:val="00FC2311"/>
    <w:rsid w:val="00FC3165"/>
    <w:rsid w:val="00FC36AB"/>
    <w:rsid w:val="00FC4300"/>
    <w:rsid w:val="00FC7F66"/>
    <w:rsid w:val="00FD5776"/>
    <w:rsid w:val="00FD6A55"/>
    <w:rsid w:val="00FE1CB6"/>
    <w:rsid w:val="00FE486B"/>
    <w:rsid w:val="00FE4F08"/>
    <w:rsid w:val="00FF192E"/>
    <w:rsid w:val="00FF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C962"/>
  <w15:docId w15:val="{6AA85FFE-112B-EC42-8349-5506EAF4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225946"/>
    <w:rPr>
      <w:rFonts w:asciiTheme="minorHAnsi" w:eastAsiaTheme="minorHAnsi" w:hAnsiTheme="minorHAnsi" w:cstheme="minorBidi"/>
      <w:kern w:val="2"/>
      <w:sz w:val="24"/>
      <w:szCs w:val="24"/>
      <w:lang w:val="nl-NL"/>
      <w14:ligatures w14:val="standardContextual"/>
    </w:rPr>
  </w:style>
  <w:style w:type="character" w:styleId="Voetnootmarkering">
    <w:name w:val="footnote reference"/>
    <w:basedOn w:val="Standaardalinea-lettertype"/>
    <w:uiPriority w:val="99"/>
    <w:semiHidden/>
    <w:unhideWhenUsed/>
    <w:rsid w:val="00225946"/>
    <w:rPr>
      <w:vertAlign w:val="superscript"/>
    </w:rPr>
  </w:style>
  <w:style w:type="paragraph" w:styleId="Revisie">
    <w:name w:val="Revision"/>
    <w:hidden/>
    <w:uiPriority w:val="99"/>
    <w:semiHidden/>
    <w:rsid w:val="008D0BD8"/>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7F00FD"/>
    <w:rPr>
      <w:b/>
      <w:bCs/>
    </w:rPr>
  </w:style>
  <w:style w:type="character" w:customStyle="1" w:styleId="OnderwerpvanopmerkingChar">
    <w:name w:val="Onderwerp van opmerking Char"/>
    <w:basedOn w:val="TekstopmerkingChar"/>
    <w:link w:val="Onderwerpvanopmerking"/>
    <w:semiHidden/>
    <w:rsid w:val="007F00F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1427">
      <w:bodyDiv w:val="1"/>
      <w:marLeft w:val="0"/>
      <w:marRight w:val="0"/>
      <w:marTop w:val="0"/>
      <w:marBottom w:val="0"/>
      <w:divBdr>
        <w:top w:val="none" w:sz="0" w:space="0" w:color="auto"/>
        <w:left w:val="none" w:sz="0" w:space="0" w:color="auto"/>
        <w:bottom w:val="none" w:sz="0" w:space="0" w:color="auto"/>
        <w:right w:val="none" w:sz="0" w:space="0" w:color="auto"/>
      </w:divBdr>
      <w:divsChild>
        <w:div w:id="1517185752">
          <w:marLeft w:val="0"/>
          <w:marRight w:val="0"/>
          <w:marTop w:val="0"/>
          <w:marBottom w:val="0"/>
          <w:divBdr>
            <w:top w:val="none" w:sz="0" w:space="0" w:color="auto"/>
            <w:left w:val="none" w:sz="0" w:space="0" w:color="auto"/>
            <w:bottom w:val="none" w:sz="0" w:space="0" w:color="auto"/>
            <w:right w:val="none" w:sz="0" w:space="0" w:color="auto"/>
          </w:divBdr>
        </w:div>
      </w:divsChild>
    </w:div>
    <w:div w:id="121004664">
      <w:bodyDiv w:val="1"/>
      <w:marLeft w:val="0"/>
      <w:marRight w:val="0"/>
      <w:marTop w:val="0"/>
      <w:marBottom w:val="0"/>
      <w:divBdr>
        <w:top w:val="none" w:sz="0" w:space="0" w:color="auto"/>
        <w:left w:val="none" w:sz="0" w:space="0" w:color="auto"/>
        <w:bottom w:val="none" w:sz="0" w:space="0" w:color="auto"/>
        <w:right w:val="none" w:sz="0" w:space="0" w:color="auto"/>
      </w:divBdr>
      <w:divsChild>
        <w:div w:id="2063942701">
          <w:marLeft w:val="0"/>
          <w:marRight w:val="0"/>
          <w:marTop w:val="0"/>
          <w:marBottom w:val="0"/>
          <w:divBdr>
            <w:top w:val="none" w:sz="0" w:space="0" w:color="auto"/>
            <w:left w:val="none" w:sz="0" w:space="0" w:color="auto"/>
            <w:bottom w:val="none" w:sz="0" w:space="0" w:color="auto"/>
            <w:right w:val="none" w:sz="0" w:space="0" w:color="auto"/>
          </w:divBdr>
        </w:div>
      </w:divsChild>
    </w:div>
    <w:div w:id="874545086">
      <w:bodyDiv w:val="1"/>
      <w:marLeft w:val="0"/>
      <w:marRight w:val="0"/>
      <w:marTop w:val="0"/>
      <w:marBottom w:val="0"/>
      <w:divBdr>
        <w:top w:val="none" w:sz="0" w:space="0" w:color="auto"/>
        <w:left w:val="none" w:sz="0" w:space="0" w:color="auto"/>
        <w:bottom w:val="none" w:sz="0" w:space="0" w:color="auto"/>
        <w:right w:val="none" w:sz="0" w:space="0" w:color="auto"/>
      </w:divBdr>
      <w:divsChild>
        <w:div w:id="146092163">
          <w:marLeft w:val="0"/>
          <w:marRight w:val="0"/>
          <w:marTop w:val="0"/>
          <w:marBottom w:val="0"/>
          <w:divBdr>
            <w:top w:val="none" w:sz="0" w:space="0" w:color="auto"/>
            <w:left w:val="none" w:sz="0" w:space="0" w:color="auto"/>
            <w:bottom w:val="none" w:sz="0" w:space="0" w:color="auto"/>
            <w:right w:val="none" w:sz="0" w:space="0" w:color="auto"/>
          </w:divBdr>
        </w:div>
      </w:divsChild>
    </w:div>
    <w:div w:id="884414554">
      <w:bodyDiv w:val="1"/>
      <w:marLeft w:val="0"/>
      <w:marRight w:val="0"/>
      <w:marTop w:val="0"/>
      <w:marBottom w:val="0"/>
      <w:divBdr>
        <w:top w:val="none" w:sz="0" w:space="0" w:color="auto"/>
        <w:left w:val="none" w:sz="0" w:space="0" w:color="auto"/>
        <w:bottom w:val="none" w:sz="0" w:space="0" w:color="auto"/>
        <w:right w:val="none" w:sz="0" w:space="0" w:color="auto"/>
      </w:divBdr>
    </w:div>
    <w:div w:id="1638534521">
      <w:bodyDiv w:val="1"/>
      <w:marLeft w:val="0"/>
      <w:marRight w:val="0"/>
      <w:marTop w:val="0"/>
      <w:marBottom w:val="0"/>
      <w:divBdr>
        <w:top w:val="none" w:sz="0" w:space="0" w:color="auto"/>
        <w:left w:val="none" w:sz="0" w:space="0" w:color="auto"/>
        <w:bottom w:val="none" w:sz="0" w:space="0" w:color="auto"/>
        <w:right w:val="none" w:sz="0" w:space="0" w:color="auto"/>
      </w:divBdr>
    </w:div>
    <w:div w:id="2079355850">
      <w:bodyDiv w:val="1"/>
      <w:marLeft w:val="0"/>
      <w:marRight w:val="0"/>
      <w:marTop w:val="0"/>
      <w:marBottom w:val="0"/>
      <w:divBdr>
        <w:top w:val="none" w:sz="0" w:space="0" w:color="auto"/>
        <w:left w:val="none" w:sz="0" w:space="0" w:color="auto"/>
        <w:bottom w:val="none" w:sz="0" w:space="0" w:color="auto"/>
        <w:right w:val="none" w:sz="0" w:space="0" w:color="auto"/>
      </w:divBdr>
      <w:divsChild>
        <w:div w:id="160079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1129</ap:Words>
  <ap:Characters>6475</ap:Characters>
  <ap:DocSecurity>0</ap:DocSecurity>
  <ap:Lines>107</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2024-11-20T13:25:00.0000000Z</dcterms:created>
  <dcterms:modified xsi:type="dcterms:W3CDTF">2024-11-20T13:30:00.0000000Z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ReekumT</vt:lpwstr>
  </property>
  <property fmtid="{D5CDD505-2E9C-101B-9397-08002B2CF9AE}" pid="3" name="AUTHOR_ID">
    <vt:lpwstr>ReekumT</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Nationaal Versterkingsplan van Microchip-talent</vt:lpwstr>
  </property>
  <property fmtid="{D5CDD505-2E9C-101B-9397-08002B2CF9AE}" pid="11" name="documentId">
    <vt:lpwstr>89936265</vt:lpwstr>
  </property>
  <property fmtid="{D5CDD505-2E9C-101B-9397-08002B2CF9AE}" pid="12" name="Header">
    <vt:lpwstr>Commissiebrief - EZ</vt:lpwstr>
  </property>
  <property fmtid="{D5CDD505-2E9C-101B-9397-08002B2CF9AE}" pid="13" name="HeaderId">
    <vt:lpwstr>605BDF3504754F2D90320EECD9696205</vt:lpwstr>
  </property>
  <property fmtid="{D5CDD505-2E9C-101B-9397-08002B2CF9AE}" pid="14" name="Template">
    <vt:lpwstr>Commissiebrief - EZ</vt:lpwstr>
  </property>
  <property fmtid="{D5CDD505-2E9C-101B-9397-08002B2CF9AE}" pid="15" name="TemplateId">
    <vt:lpwstr>C994C1381ABB4ADDACC65B5F17CA1D67</vt:lpwstr>
  </property>
  <property fmtid="{D5CDD505-2E9C-101B-9397-08002B2CF9AE}" pid="16" name="TYPE_ID">
    <vt:lpwstr>Brief</vt:lpwstr>
  </property>
  <property fmtid="{D5CDD505-2E9C-101B-9397-08002B2CF9AE}" pid="17" name="Typist">
    <vt:lpwstr>ReekumT</vt:lpwstr>
  </property>
  <property fmtid="{D5CDD505-2E9C-101B-9397-08002B2CF9AE}" pid="18" name="MSIP_Label_f5339f15-c483-4670-87f9-f365ba551dce_Enabled">
    <vt:lpwstr>true</vt:lpwstr>
  </property>
  <property fmtid="{D5CDD505-2E9C-101B-9397-08002B2CF9AE}" pid="19" name="MSIP_Label_f5339f15-c483-4670-87f9-f365ba551dce_SetDate">
    <vt:lpwstr>2024-11-14T10:06:34Z</vt:lpwstr>
  </property>
  <property fmtid="{D5CDD505-2E9C-101B-9397-08002B2CF9AE}" pid="20" name="MSIP_Label_f5339f15-c483-4670-87f9-f365ba551dce_Method">
    <vt:lpwstr>Standard</vt:lpwstr>
  </property>
  <property fmtid="{D5CDD505-2E9C-101B-9397-08002B2CF9AE}" pid="21" name="MSIP_Label_f5339f15-c483-4670-87f9-f365ba551dce_Name">
    <vt:lpwstr>FIN-IRF-Dep. V.</vt:lpwstr>
  </property>
  <property fmtid="{D5CDD505-2E9C-101B-9397-08002B2CF9AE}" pid="22" name="MSIP_Label_f5339f15-c483-4670-87f9-f365ba551dce_SiteId">
    <vt:lpwstr>84712536-f524-40a0-913b-5d25ba502732</vt:lpwstr>
  </property>
  <property fmtid="{D5CDD505-2E9C-101B-9397-08002B2CF9AE}" pid="23" name="MSIP_Label_f5339f15-c483-4670-87f9-f365ba551dce_ActionId">
    <vt:lpwstr>cf9173c4-dc4b-4dc1-9a46-402befd42f02</vt:lpwstr>
  </property>
  <property fmtid="{D5CDD505-2E9C-101B-9397-08002B2CF9AE}" pid="24" name="MSIP_Label_f5339f15-c483-4670-87f9-f365ba551dce_ContentBits">
    <vt:lpwstr>0</vt:lpwstr>
  </property>
</Properties>
</file>