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E4650" w:rsidR="009E4650" w:rsidRDefault="001845C9" w14:paraId="33022C7C" w14:textId="77777777">
      <w:r w:rsidRPr="009E4650">
        <w:t>28286</w:t>
      </w:r>
      <w:r w:rsidRPr="009E4650" w:rsidR="009E4650">
        <w:tab/>
      </w:r>
      <w:r w:rsidRPr="009E4650" w:rsidR="009E4650">
        <w:tab/>
        <w:t>Dierenwelzijn</w:t>
      </w:r>
    </w:p>
    <w:p w:rsidRPr="009E4650" w:rsidR="009E4650" w:rsidP="009E4650" w:rsidRDefault="009E4650" w14:paraId="308B8631" w14:textId="77777777">
      <w:pPr>
        <w:spacing w:after="0"/>
        <w:ind w:left="1410" w:hanging="1410"/>
      </w:pPr>
      <w:r w:rsidRPr="009E4650">
        <w:t xml:space="preserve">Nr. </w:t>
      </w:r>
      <w:r w:rsidRPr="009E4650">
        <w:t>1358</w:t>
      </w:r>
      <w:r w:rsidRPr="009E4650">
        <w:tab/>
        <w:t>Brief van de minister van Landbouw, Visserij, Voedselzekerheid en Natuur</w:t>
      </w:r>
      <w:r w:rsidRPr="009E4650">
        <w:tab/>
      </w:r>
    </w:p>
    <w:p w:rsidRPr="009E4650" w:rsidR="009E4650" w:rsidP="009E4650" w:rsidRDefault="009E4650" w14:paraId="0A6F25ED" w14:textId="77777777">
      <w:pPr>
        <w:spacing w:after="0"/>
        <w:ind w:left="1410" w:hanging="1410"/>
      </w:pPr>
    </w:p>
    <w:p w:rsidRPr="009E4650" w:rsidR="009E4650" w:rsidP="009E4650" w:rsidRDefault="009E4650" w14:paraId="7019B45D" w14:textId="77777777">
      <w:pPr>
        <w:spacing w:after="0"/>
        <w:ind w:left="1410" w:hanging="1410"/>
      </w:pPr>
      <w:r w:rsidRPr="009E4650">
        <w:t>Aan de Voorzitter van de Tweede Kamer der Staten-Generaal</w:t>
      </w:r>
    </w:p>
    <w:p w:rsidRPr="009E4650" w:rsidR="009E4650" w:rsidP="009E4650" w:rsidRDefault="009E4650" w14:paraId="606A041D" w14:textId="77777777">
      <w:pPr>
        <w:spacing w:after="0"/>
        <w:ind w:left="1410" w:hanging="1410"/>
      </w:pPr>
    </w:p>
    <w:p w:rsidRPr="009E4650" w:rsidR="009E4650" w:rsidP="009E4650" w:rsidRDefault="009E4650" w14:paraId="63497E1E" w14:textId="39664848">
      <w:pPr>
        <w:spacing w:after="0"/>
        <w:ind w:left="1410" w:hanging="1410"/>
      </w:pPr>
      <w:r w:rsidRPr="009E4650">
        <w:t>Den Haag, 22 november 2024</w:t>
      </w:r>
      <w:r w:rsidRPr="009E4650" w:rsidR="001845C9">
        <w:br/>
      </w:r>
    </w:p>
    <w:p w:rsidRPr="009E4650" w:rsidR="001845C9" w:rsidP="001845C9" w:rsidRDefault="001845C9" w14:paraId="0BC4C058" w14:textId="1892CD1A">
      <w:pPr>
        <w:spacing w:after="0"/>
      </w:pPr>
      <w:r w:rsidRPr="009E4650">
        <w:br/>
        <w:t>Hierbij bied ik u aan het ontwerpbesluit houdende wijziging van het Besluit houders van dieren in verband met het houdverbod op katten met vouworen en naaktkatten. Voor de inhoud van het ontwerpbesluit verwijs ik u naar de ontwerpnota van toelichting</w:t>
      </w:r>
      <w:r w:rsidRPr="009E4650" w:rsidR="008A3BF8">
        <w:rPr>
          <w:rStyle w:val="Voetnootmarkering"/>
        </w:rPr>
        <w:footnoteReference w:id="1"/>
      </w:r>
      <w:r w:rsidRPr="009E4650">
        <w:t>.</w:t>
      </w:r>
    </w:p>
    <w:p w:rsidRPr="009E4650" w:rsidR="001845C9" w:rsidP="001845C9" w:rsidRDefault="001845C9" w14:paraId="161397FC" w14:textId="77777777">
      <w:pPr>
        <w:spacing w:after="0"/>
      </w:pPr>
    </w:p>
    <w:p w:rsidRPr="009E4650" w:rsidR="001845C9" w:rsidP="001845C9" w:rsidRDefault="001845C9" w14:paraId="08BA51E0" w14:textId="77777777">
      <w:pPr>
        <w:spacing w:after="0"/>
      </w:pPr>
      <w:r w:rsidRPr="009E4650">
        <w:t>De voorlegging geschiedt in het kader van de wettelijk voorgeschreven voorhangprocedure in artikel 10.10, eerste lid, van de Wet dieren en biedt uw Kamer de mogelijkheid zich uit te spreken over het ontwerpbesluit voordat het aan de Afdeling advisering van de Raad van State zal worden voorgelegd en vervolgens zal worden vastgesteld.</w:t>
      </w:r>
    </w:p>
    <w:p w:rsidRPr="009E4650" w:rsidR="001845C9" w:rsidP="001845C9" w:rsidRDefault="001845C9" w14:paraId="6EE3C21C" w14:textId="77777777">
      <w:pPr>
        <w:spacing w:after="0"/>
      </w:pPr>
    </w:p>
    <w:p w:rsidRPr="009E4650" w:rsidR="001845C9" w:rsidP="001845C9" w:rsidRDefault="001845C9" w14:paraId="329A8DCE" w14:textId="77777777">
      <w:pPr>
        <w:spacing w:after="0"/>
      </w:pPr>
      <w:r w:rsidRPr="009E4650">
        <w:t xml:space="preserve">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 </w:t>
      </w:r>
    </w:p>
    <w:p w:rsidRPr="009E4650" w:rsidR="001845C9" w:rsidP="001845C9" w:rsidRDefault="001845C9" w14:paraId="6E3EE562" w14:textId="77777777">
      <w:pPr>
        <w:spacing w:after="0"/>
      </w:pPr>
    </w:p>
    <w:p w:rsidRPr="009E4650" w:rsidR="001845C9" w:rsidP="001845C9" w:rsidRDefault="001845C9" w14:paraId="7DF2E0BA" w14:textId="77777777">
      <w:pPr>
        <w:spacing w:after="0"/>
      </w:pPr>
      <w:r w:rsidRPr="009E4650">
        <w:t>Op grond van aanwijzing 2.38 van de Aanwijzingen voor de regelgeving wordt deze termijn in verband met het kerstreces van uw Kamer verlengd tot vrijdag 24 januari 2025.</w:t>
      </w:r>
    </w:p>
    <w:p w:rsidRPr="009E4650" w:rsidR="001845C9" w:rsidP="001845C9" w:rsidRDefault="001845C9" w14:paraId="69A430C9" w14:textId="77777777">
      <w:pPr>
        <w:spacing w:after="0"/>
      </w:pPr>
    </w:p>
    <w:p w:rsidRPr="009E4650" w:rsidR="001845C9" w:rsidP="001845C9" w:rsidRDefault="001845C9" w14:paraId="5AF07A8A" w14:textId="77777777">
      <w:pPr>
        <w:spacing w:after="0"/>
      </w:pPr>
      <w:r w:rsidRPr="009E4650">
        <w:t xml:space="preserve">Een gelijkluidende brief heb ik gezonden aan de voorzitter van de Eerste Kamer der Staten-Generaal. </w:t>
      </w:r>
    </w:p>
    <w:p w:rsidRPr="009E4650" w:rsidR="001845C9" w:rsidP="001845C9" w:rsidRDefault="001845C9" w14:paraId="5699F312" w14:textId="77777777">
      <w:pPr>
        <w:spacing w:after="0"/>
      </w:pPr>
    </w:p>
    <w:p w:rsidR="009E4650" w:rsidP="001845C9" w:rsidRDefault="009E4650" w14:paraId="6880778A" w14:textId="77777777">
      <w:pPr>
        <w:spacing w:after="0"/>
      </w:pPr>
    </w:p>
    <w:p w:rsidR="001845C9" w:rsidP="001845C9" w:rsidRDefault="009E4650" w14:paraId="05D90EF2" w14:textId="1E0EDCE1">
      <w:pPr>
        <w:spacing w:after="0"/>
        <w:rPr>
          <w:rFonts w:cs="Calibri"/>
        </w:rPr>
      </w:pPr>
      <w:r>
        <w:t>De m</w:t>
      </w:r>
      <w:r w:rsidRPr="009E4650" w:rsidR="001845C9">
        <w:t xml:space="preserve">inister van </w:t>
      </w:r>
      <w:r w:rsidRPr="009E4650" w:rsidR="001845C9">
        <w:rPr>
          <w:rFonts w:cs="Calibri"/>
        </w:rPr>
        <w:t>Landbouw, Visserij, Voedselzekerheid en Natuur</w:t>
      </w:r>
      <w:r>
        <w:rPr>
          <w:rFonts w:cs="Calibri"/>
        </w:rPr>
        <w:t>,</w:t>
      </w:r>
    </w:p>
    <w:p w:rsidRPr="009E4650" w:rsidR="009E4650" w:rsidP="009E4650" w:rsidRDefault="009E4650" w14:paraId="5474DFBA" w14:textId="1D678955">
      <w:pPr>
        <w:spacing w:after="0"/>
      </w:pPr>
      <w:r>
        <w:t xml:space="preserve">F.M. </w:t>
      </w:r>
      <w:r w:rsidRPr="009E4650">
        <w:t>Wiersma</w:t>
      </w:r>
    </w:p>
    <w:p w:rsidRPr="009E4650" w:rsidR="009E4650" w:rsidP="001845C9" w:rsidRDefault="009E4650" w14:paraId="14F34A44" w14:textId="77777777">
      <w:pPr>
        <w:spacing w:after="0"/>
      </w:pPr>
    </w:p>
    <w:p w:rsidRPr="009E4650" w:rsidR="00793E3F" w:rsidP="001845C9" w:rsidRDefault="00793E3F" w14:paraId="731F122F" w14:textId="77777777">
      <w:pPr>
        <w:spacing w:after="0"/>
      </w:pPr>
    </w:p>
    <w:sectPr w:rsidRPr="009E4650" w:rsidR="00793E3F" w:rsidSect="001845C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E7BB" w14:textId="77777777" w:rsidR="001845C9" w:rsidRDefault="001845C9" w:rsidP="001845C9">
      <w:pPr>
        <w:spacing w:after="0" w:line="240" w:lineRule="auto"/>
      </w:pPr>
      <w:r>
        <w:separator/>
      </w:r>
    </w:p>
  </w:endnote>
  <w:endnote w:type="continuationSeparator" w:id="0">
    <w:p w14:paraId="2F5B53A6" w14:textId="77777777" w:rsidR="001845C9" w:rsidRDefault="001845C9" w:rsidP="0018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3691" w14:textId="77777777" w:rsidR="001845C9" w:rsidRPr="001845C9" w:rsidRDefault="001845C9" w:rsidP="001845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19AB" w14:textId="77777777" w:rsidR="001845C9" w:rsidRPr="001845C9" w:rsidRDefault="001845C9" w:rsidP="001845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C901" w14:textId="77777777" w:rsidR="001845C9" w:rsidRPr="001845C9" w:rsidRDefault="001845C9" w:rsidP="00184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E367" w14:textId="77777777" w:rsidR="001845C9" w:rsidRDefault="001845C9" w:rsidP="001845C9">
      <w:pPr>
        <w:spacing w:after="0" w:line="240" w:lineRule="auto"/>
      </w:pPr>
      <w:r>
        <w:separator/>
      </w:r>
    </w:p>
  </w:footnote>
  <w:footnote w:type="continuationSeparator" w:id="0">
    <w:p w14:paraId="7797E493" w14:textId="77777777" w:rsidR="001845C9" w:rsidRDefault="001845C9" w:rsidP="001845C9">
      <w:pPr>
        <w:spacing w:after="0" w:line="240" w:lineRule="auto"/>
      </w:pPr>
      <w:r>
        <w:continuationSeparator/>
      </w:r>
    </w:p>
  </w:footnote>
  <w:footnote w:id="1">
    <w:p w14:paraId="379A1E28" w14:textId="08003663" w:rsidR="008A3BF8" w:rsidRPr="009E4650" w:rsidRDefault="008A3BF8">
      <w:pPr>
        <w:pStyle w:val="Voetnoottekst"/>
      </w:pPr>
      <w:r w:rsidRPr="009E4650">
        <w:rPr>
          <w:rStyle w:val="Voetnootmarkering"/>
        </w:rPr>
        <w:footnoteRef/>
      </w:r>
      <w:r w:rsidRPr="009E4650">
        <w:t xml:space="preserve"> Bij brief van 25 november 2024 heeft de staatssecretaris van Landbouw, Visserij, Voedselzekerheid en Natuur een verbeterde versie van dit ontwerpbesluit gestuurd (Kamerstuk 28 286, nr. 1360)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520B" w14:textId="77777777" w:rsidR="001845C9" w:rsidRPr="001845C9" w:rsidRDefault="001845C9" w:rsidP="001845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3CF" w14:textId="77777777" w:rsidR="001845C9" w:rsidRPr="001845C9" w:rsidRDefault="001845C9" w:rsidP="00184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77CB" w14:textId="77777777" w:rsidR="001845C9" w:rsidRPr="001845C9" w:rsidRDefault="001845C9" w:rsidP="001845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C9"/>
    <w:rsid w:val="001845C9"/>
    <w:rsid w:val="00793E3F"/>
    <w:rsid w:val="008A3BF8"/>
    <w:rsid w:val="009E4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DFBD"/>
  <w15:chartTrackingRefBased/>
  <w15:docId w15:val="{32B2692F-7E6A-4C4F-B30A-62820D3A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845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845C9"/>
  </w:style>
  <w:style w:type="paragraph" w:styleId="Voettekst">
    <w:name w:val="footer"/>
    <w:basedOn w:val="Standaard"/>
    <w:link w:val="VoettekstChar1"/>
    <w:rsid w:val="001845C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845C9"/>
  </w:style>
  <w:style w:type="paragraph" w:customStyle="1" w:styleId="Huisstijl-Adres">
    <w:name w:val="Huisstijl-Adres"/>
    <w:basedOn w:val="Standaard"/>
    <w:link w:val="Huisstijl-AdresChar"/>
    <w:rsid w:val="001845C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45C9"/>
    <w:rPr>
      <w:rFonts w:ascii="Verdana" w:hAnsi="Verdana"/>
      <w:noProof/>
      <w:sz w:val="13"/>
      <w:szCs w:val="24"/>
      <w:lang w:eastAsia="nl-NL"/>
    </w:rPr>
  </w:style>
  <w:style w:type="paragraph" w:customStyle="1" w:styleId="Huisstijl-Gegeven">
    <w:name w:val="Huisstijl-Gegeven"/>
    <w:basedOn w:val="Standaard"/>
    <w:link w:val="Huisstijl-GegevenCharChar"/>
    <w:rsid w:val="001845C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45C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45C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845C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45C9"/>
    <w:pPr>
      <w:spacing w:after="0"/>
    </w:pPr>
    <w:rPr>
      <w:b/>
    </w:rPr>
  </w:style>
  <w:style w:type="paragraph" w:customStyle="1" w:styleId="Huisstijl-Paginanummering">
    <w:name w:val="Huisstijl-Paginanummering"/>
    <w:basedOn w:val="Standaard"/>
    <w:rsid w:val="001845C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45C9"/>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845C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845C9"/>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8A3B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A3BF8"/>
    <w:rPr>
      <w:sz w:val="20"/>
      <w:szCs w:val="20"/>
    </w:rPr>
  </w:style>
  <w:style w:type="character" w:styleId="Voetnootmarkering">
    <w:name w:val="footnote reference"/>
    <w:basedOn w:val="Standaardalinea-lettertype"/>
    <w:uiPriority w:val="99"/>
    <w:semiHidden/>
    <w:unhideWhenUsed/>
    <w:rsid w:val="008A3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218</ap:Words>
  <ap:Characters>1202</ap:Characters>
  <ap:DocSecurity>0</ap:DocSecurity>
  <ap:Lines>10</ap:Lines>
  <ap:Paragraphs>2</ap:Paragraphs>
  <ap:ScaleCrop>false</ap:ScaleCrop>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2024-12-04T13:08:00.0000000Z</dcterms:created>
  <dcterms:modified xsi:type="dcterms:W3CDTF">2024-12-04T13:08:00.0000000Z</dcterms:modified>
  <version/>
  <category/>
</coreProperties>
</file>