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04BBBD0" w14:textId="77777777">
        <w:tc>
          <w:tcPr>
            <w:tcW w:w="8717" w:type="dxa"/>
            <w:gridSpan w:val="2"/>
            <w:tcBorders>
              <w:top w:val="nil"/>
              <w:left w:val="nil"/>
              <w:bottom w:val="nil"/>
              <w:right w:val="nil"/>
            </w:tcBorders>
            <w:vAlign w:val="center"/>
          </w:tcPr>
          <w:p w:rsidR="00470846" w:rsidP="00FB349A" w:rsidRDefault="00470846" w14:paraId="416728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D83471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B826EEB" w14:textId="77777777">
        <w:trPr>
          <w:cantSplit/>
        </w:trPr>
        <w:tc>
          <w:tcPr>
            <w:tcW w:w="10348" w:type="dxa"/>
            <w:gridSpan w:val="3"/>
            <w:tcBorders>
              <w:top w:val="single" w:color="auto" w:sz="4" w:space="0"/>
              <w:left w:val="nil"/>
              <w:bottom w:val="nil"/>
              <w:right w:val="nil"/>
            </w:tcBorders>
          </w:tcPr>
          <w:p w:rsidR="00470846" w:rsidP="00F9022B" w:rsidRDefault="00833C90" w14:paraId="1470EEB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58FAA34" w14:textId="77777777">
        <w:trPr>
          <w:cantSplit/>
        </w:trPr>
        <w:tc>
          <w:tcPr>
            <w:tcW w:w="10348" w:type="dxa"/>
            <w:gridSpan w:val="3"/>
            <w:tcBorders>
              <w:top w:val="nil"/>
              <w:left w:val="nil"/>
              <w:bottom w:val="nil"/>
              <w:right w:val="nil"/>
            </w:tcBorders>
          </w:tcPr>
          <w:p w:rsidR="00470846" w:rsidP="00F8109A" w:rsidRDefault="00470846" w14:paraId="65E60D0D" w14:textId="77777777">
            <w:pPr>
              <w:pStyle w:val="Amendement"/>
              <w:tabs>
                <w:tab w:val="clear" w:pos="3310"/>
                <w:tab w:val="clear" w:pos="3600"/>
              </w:tabs>
              <w:rPr>
                <w:rFonts w:ascii="Times New Roman" w:hAnsi="Times New Roman"/>
                <w:b w:val="0"/>
              </w:rPr>
            </w:pPr>
          </w:p>
        </w:tc>
      </w:tr>
      <w:tr w:rsidR="00470846" w:rsidTr="00FB349A" w14:paraId="040FFF79" w14:textId="77777777">
        <w:trPr>
          <w:cantSplit/>
        </w:trPr>
        <w:tc>
          <w:tcPr>
            <w:tcW w:w="10348" w:type="dxa"/>
            <w:gridSpan w:val="3"/>
            <w:tcBorders>
              <w:top w:val="nil"/>
              <w:left w:val="nil"/>
              <w:bottom w:val="single" w:color="auto" w:sz="4" w:space="0"/>
              <w:right w:val="nil"/>
            </w:tcBorders>
          </w:tcPr>
          <w:p w:rsidR="00470846" w:rsidP="00F8109A" w:rsidRDefault="00470846" w14:paraId="338157BF" w14:textId="77777777">
            <w:pPr>
              <w:pStyle w:val="Amendement"/>
              <w:tabs>
                <w:tab w:val="clear" w:pos="3310"/>
                <w:tab w:val="clear" w:pos="3600"/>
              </w:tabs>
              <w:rPr>
                <w:rFonts w:ascii="Times New Roman" w:hAnsi="Times New Roman"/>
              </w:rPr>
            </w:pPr>
          </w:p>
        </w:tc>
      </w:tr>
      <w:tr w:rsidR="00470846" w:rsidTr="00FB349A" w14:paraId="4C862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4C88A9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C78ACB3" w14:textId="77777777">
            <w:pPr>
              <w:suppressAutoHyphens/>
              <w:rPr>
                <w:rFonts w:ascii="Times New Roman" w:hAnsi="Times New Roman"/>
                <w:b/>
              </w:rPr>
            </w:pPr>
          </w:p>
        </w:tc>
      </w:tr>
      <w:tr w:rsidR="00470846" w:rsidTr="00FB349A" w14:paraId="2E823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34114" w14:paraId="51CF1ED6" w14:textId="00C866DD">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034114" w:rsidR="00470846" w:rsidP="00034114" w:rsidRDefault="00034114" w14:paraId="11DEE19E" w14:textId="35A1A8A0">
            <w:pPr>
              <w:rPr>
                <w:b/>
                <w:bCs/>
              </w:rPr>
            </w:pPr>
            <w:r w:rsidRPr="00034114">
              <w:rPr>
                <w:rFonts w:ascii="Times New Roman" w:hAnsi="Times New Roman"/>
                <w:b/>
                <w:bCs/>
                <w:szCs w:val="24"/>
              </w:rPr>
              <w:t>Vaststelling van de begrotingsstaten van het Ministerie van Onderwijs, Cultuur en Wetenschap (VIII) voor het jaar 2025</w:t>
            </w:r>
          </w:p>
        </w:tc>
      </w:tr>
      <w:tr w:rsidR="00470846" w:rsidTr="00FB349A" w14:paraId="5D246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489A07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DDC6E7" w14:textId="77777777">
            <w:pPr>
              <w:pStyle w:val="Amendement"/>
              <w:tabs>
                <w:tab w:val="clear" w:pos="3310"/>
                <w:tab w:val="clear" w:pos="3600"/>
              </w:tabs>
              <w:rPr>
                <w:rFonts w:ascii="Times New Roman" w:hAnsi="Times New Roman"/>
              </w:rPr>
            </w:pPr>
          </w:p>
        </w:tc>
      </w:tr>
      <w:tr w:rsidR="00470846" w:rsidTr="00FB349A" w14:paraId="7A7EE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4F55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6A030D9" w14:textId="77777777">
            <w:pPr>
              <w:pStyle w:val="Amendement"/>
              <w:tabs>
                <w:tab w:val="clear" w:pos="3310"/>
                <w:tab w:val="clear" w:pos="3600"/>
              </w:tabs>
              <w:rPr>
                <w:rFonts w:ascii="Times New Roman" w:hAnsi="Times New Roman"/>
              </w:rPr>
            </w:pPr>
          </w:p>
        </w:tc>
      </w:tr>
      <w:tr w:rsidR="00470846" w:rsidTr="00FB349A" w14:paraId="46EBC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776404" w14:textId="58000176">
            <w:pPr>
              <w:pStyle w:val="Amendement"/>
              <w:tabs>
                <w:tab w:val="clear" w:pos="3310"/>
                <w:tab w:val="clear" w:pos="3600"/>
              </w:tabs>
              <w:rPr>
                <w:rFonts w:ascii="Times New Roman" w:hAnsi="Times New Roman"/>
              </w:rPr>
            </w:pPr>
            <w:r>
              <w:rPr>
                <w:rFonts w:ascii="Times New Roman" w:hAnsi="Times New Roman"/>
              </w:rPr>
              <w:t xml:space="preserve">Nr. </w:t>
            </w:r>
            <w:r w:rsidR="00D26C01">
              <w:rPr>
                <w:rFonts w:ascii="Times New Roman" w:hAnsi="Times New Roman"/>
                <w:caps/>
              </w:rPr>
              <w:t>112</w:t>
            </w:r>
          </w:p>
        </w:tc>
        <w:tc>
          <w:tcPr>
            <w:tcW w:w="7654" w:type="dxa"/>
            <w:gridSpan w:val="2"/>
          </w:tcPr>
          <w:p w:rsidRPr="001A2A63" w:rsidR="00470846" w:rsidP="00FB349A" w:rsidRDefault="00B344D1" w14:paraId="0C44CFFD" w14:textId="5E981072">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sidR="00B77E07">
              <w:rPr>
                <w:rFonts w:ascii="Times New Roman" w:hAnsi="Times New Roman"/>
                <w:caps/>
              </w:rPr>
              <w:t>het lid</w:t>
            </w:r>
            <w:r w:rsidRPr="001A2A63" w:rsidR="00470846">
              <w:rPr>
                <w:rFonts w:ascii="Times New Roman" w:hAnsi="Times New Roman"/>
                <w:caps/>
              </w:rPr>
              <w:t xml:space="preserve"> </w:t>
            </w:r>
            <w:r w:rsidR="003C5288">
              <w:rPr>
                <w:rFonts w:ascii="Times New Roman" w:hAnsi="Times New Roman"/>
                <w:caps/>
              </w:rPr>
              <w:t>Ceder</w:t>
            </w:r>
            <w:r w:rsidR="005E3990">
              <w:rPr>
                <w:rFonts w:ascii="Times New Roman" w:hAnsi="Times New Roman"/>
                <w:caps/>
              </w:rPr>
              <w:t xml:space="preserve"> </w:t>
            </w:r>
            <w:r w:rsidR="00B77E07">
              <w:rPr>
                <w:rFonts w:ascii="Times New Roman" w:hAnsi="Times New Roman"/>
                <w:caps/>
              </w:rPr>
              <w:t>c.s.</w:t>
            </w:r>
            <w:r>
              <w:rPr>
                <w:rFonts w:ascii="Times New Roman" w:hAnsi="Times New Roman"/>
                <w:caps/>
              </w:rPr>
              <w:t xml:space="preserve"> ter vervanging van dat gedrukt onder nr. 6</w:t>
            </w:r>
            <w:r w:rsidR="00B77E07">
              <w:rPr>
                <w:rFonts w:ascii="Times New Roman" w:hAnsi="Times New Roman"/>
                <w:caps/>
              </w:rPr>
              <w:t>8</w:t>
            </w:r>
            <w:r w:rsidR="00B77E07">
              <w:rPr>
                <w:rStyle w:val="Voetnootmarkering"/>
                <w:rFonts w:ascii="Times New Roman" w:hAnsi="Times New Roman"/>
                <w:caps/>
              </w:rPr>
              <w:footnoteReference w:id="1"/>
            </w:r>
          </w:p>
        </w:tc>
      </w:tr>
      <w:tr w:rsidR="00470846" w:rsidTr="00FB349A" w14:paraId="6BB81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D740F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2E3797B" w14:textId="279B8815">
            <w:pPr>
              <w:pStyle w:val="Amendement"/>
              <w:tabs>
                <w:tab w:val="clear" w:pos="3310"/>
                <w:tab w:val="clear" w:pos="3600"/>
              </w:tabs>
              <w:rPr>
                <w:rFonts w:ascii="Times New Roman" w:hAnsi="Times New Roman"/>
              </w:rPr>
            </w:pPr>
            <w:r>
              <w:rPr>
                <w:rFonts w:ascii="Times New Roman" w:hAnsi="Times New Roman"/>
                <w:b w:val="0"/>
              </w:rPr>
              <w:t xml:space="preserve">Ontvangen </w:t>
            </w:r>
            <w:r w:rsidRPr="001A2A63" w:rsidR="001A2A63">
              <w:rPr>
                <w:rFonts w:ascii="Times New Roman" w:hAnsi="Times New Roman"/>
                <w:b w:val="0"/>
              </w:rPr>
              <w:fldChar w:fldCharType="begin"/>
            </w:r>
            <w:r w:rsidRPr="001A2A63" w:rsidR="001A2A63">
              <w:rPr>
                <w:rFonts w:ascii="Times New Roman" w:hAnsi="Times New Roman"/>
                <w:b w:val="0"/>
              </w:rPr>
              <w:instrText xml:space="preserve"> =  \* MERGEFORMAT </w:instrText>
            </w:r>
            <w:r w:rsidRPr="001A2A63" w:rsidR="001A2A63">
              <w:rPr>
                <w:rFonts w:ascii="Times New Roman" w:hAnsi="Times New Roman"/>
                <w:b w:val="0"/>
              </w:rPr>
              <w:fldChar w:fldCharType="separate"/>
            </w:r>
            <w:r w:rsidR="005E3990">
              <w:rPr>
                <w:rFonts w:ascii="Times New Roman" w:hAnsi="Times New Roman"/>
                <w:b w:val="0"/>
              </w:rPr>
              <w:t>2</w:t>
            </w:r>
            <w:r w:rsidR="00B862EB">
              <w:rPr>
                <w:rFonts w:ascii="Times New Roman" w:hAnsi="Times New Roman"/>
                <w:b w:val="0"/>
              </w:rPr>
              <w:t>8</w:t>
            </w:r>
            <w:r w:rsidR="005E3990">
              <w:rPr>
                <w:rFonts w:ascii="Times New Roman" w:hAnsi="Times New Roman"/>
                <w:b w:val="0"/>
              </w:rPr>
              <w:t xml:space="preserve"> november 2024</w:t>
            </w:r>
            <w:r w:rsidRPr="001A2A63" w:rsidR="001A2A63">
              <w:rPr>
                <w:rFonts w:ascii="Times New Roman" w:hAnsi="Times New Roman"/>
                <w:b w:val="0"/>
              </w:rPr>
              <w:fldChar w:fldCharType="end"/>
            </w:r>
          </w:p>
        </w:tc>
      </w:tr>
      <w:tr w:rsidR="00470846" w:rsidTr="00FB349A" w14:paraId="3F363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54B1F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C3BDA66" w14:textId="77777777">
            <w:pPr>
              <w:pStyle w:val="Amendement"/>
              <w:tabs>
                <w:tab w:val="clear" w:pos="3310"/>
                <w:tab w:val="clear" w:pos="3600"/>
              </w:tabs>
              <w:rPr>
                <w:rFonts w:ascii="Times New Roman" w:hAnsi="Times New Roman"/>
                <w:b w:val="0"/>
              </w:rPr>
            </w:pPr>
          </w:p>
        </w:tc>
      </w:tr>
      <w:tr w:rsidR="009E6185" w:rsidTr="00FB349A" w14:paraId="09FAE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F1F2C80" w14:textId="0572D801">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E3990">
              <w:rPr>
                <w:rFonts w:ascii="Times New Roman" w:hAnsi="Times New Roman"/>
                <w:b w:val="0"/>
              </w:rPr>
              <w:t>n</w:t>
            </w:r>
            <w:r>
              <w:rPr>
                <w:rFonts w:ascii="Times New Roman" w:hAnsi="Times New Roman"/>
                <w:b w:val="0"/>
              </w:rPr>
              <w:t xml:space="preserve"> stel</w:t>
            </w:r>
            <w:r w:rsidR="005E3990">
              <w:rPr>
                <w:rFonts w:ascii="Times New Roman" w:hAnsi="Times New Roman"/>
                <w:b w:val="0"/>
              </w:rPr>
              <w:t>len</w:t>
            </w:r>
            <w:r>
              <w:rPr>
                <w:rFonts w:ascii="Times New Roman" w:hAnsi="Times New Roman"/>
                <w:b w:val="0"/>
              </w:rPr>
              <w:t xml:space="preserve"> het volgende amendement voor:</w:t>
            </w:r>
          </w:p>
        </w:tc>
      </w:tr>
      <w:tr w:rsidR="00470846" w:rsidTr="00FB349A" w14:paraId="5568A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8FA11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622F048"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B7DF5AA" w14:textId="4BE928F4">
      <w:pPr>
        <w:ind w:firstLine="284"/>
        <w:rPr>
          <w:rFonts w:ascii="Times New Roman" w:hAnsi="Times New Roman"/>
        </w:rPr>
      </w:pPr>
      <w:r>
        <w:rPr>
          <w:rFonts w:ascii="Times New Roman" w:hAnsi="Times New Roman"/>
        </w:rPr>
        <w:t>De</w:t>
      </w:r>
      <w:r w:rsidR="00BE7C27">
        <w:rPr>
          <w:rFonts w:ascii="Times New Roman" w:hAnsi="Times New Roman"/>
        </w:rPr>
        <w:t xml:space="preserve"> departementale</w:t>
      </w:r>
      <w:r>
        <w:rPr>
          <w:rFonts w:ascii="Times New Roman" w:hAnsi="Times New Roman"/>
        </w:rPr>
        <w:t xml:space="preserve"> begrotingsstaat wordt als volgt gewijzigd:</w:t>
      </w:r>
    </w:p>
    <w:p w:rsidR="00BE7C27" w:rsidP="00FB349A" w:rsidRDefault="00BE7C27" w14:paraId="5E6106C8" w14:textId="77777777">
      <w:pPr>
        <w:rPr>
          <w:rFonts w:ascii="Times New Roman" w:hAnsi="Times New Roman"/>
        </w:rPr>
      </w:pPr>
    </w:p>
    <w:p w:rsidR="00B344D1" w:rsidP="00FB349A" w:rsidRDefault="00B344D1" w14:paraId="5412A1CC" w14:textId="2A97A960">
      <w:pPr>
        <w:rPr>
          <w:rFonts w:ascii="Times New Roman" w:hAnsi="Times New Roman"/>
        </w:rPr>
      </w:pPr>
      <w:r>
        <w:rPr>
          <w:rFonts w:ascii="Times New Roman" w:hAnsi="Times New Roman"/>
        </w:rPr>
        <w:t>I</w:t>
      </w:r>
    </w:p>
    <w:p w:rsidR="00B344D1" w:rsidP="00FB349A" w:rsidRDefault="00B344D1" w14:paraId="61EE21D9" w14:textId="77777777">
      <w:pPr>
        <w:rPr>
          <w:rFonts w:ascii="Times New Roman" w:hAnsi="Times New Roman"/>
        </w:rPr>
      </w:pPr>
    </w:p>
    <w:p w:rsidR="00B344D1" w:rsidP="00DD0706" w:rsidRDefault="00B344D1" w14:paraId="3BB10E6C" w14:textId="1887D7A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01</w:t>
      </w:r>
      <w:r w:rsidRPr="004D4BCF">
        <w:rPr>
          <w:rFonts w:ascii="Times New Roman" w:hAnsi="Times New Roman"/>
          <w:b/>
        </w:rPr>
        <w:t xml:space="preserve"> </w:t>
      </w:r>
      <w:r>
        <w:rPr>
          <w:rFonts w:ascii="Times New Roman" w:hAnsi="Times New Roman"/>
          <w:b/>
        </w:rPr>
        <w:t>Primair onderwijs</w:t>
      </w:r>
      <w:r w:rsidRPr="004D4BCF">
        <w:rPr>
          <w:rFonts w:ascii="Times New Roman" w:hAnsi="Times New Roman"/>
        </w:rPr>
        <w:t xml:space="preserve"> worden het verplichtingenbedrag en het uitgavenbedrag </w:t>
      </w:r>
      <w:r>
        <w:rPr>
          <w:rFonts w:ascii="Times New Roman" w:hAnsi="Times New Roman"/>
          <w:b/>
        </w:rPr>
        <w:t>verlaagd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500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B344D1" w:rsidP="00FB349A" w:rsidRDefault="00B344D1" w14:paraId="60EA0001" w14:textId="77777777">
      <w:pPr>
        <w:rPr>
          <w:rFonts w:ascii="Times New Roman" w:hAnsi="Times New Roman"/>
        </w:rPr>
      </w:pPr>
    </w:p>
    <w:p w:rsidR="00B344D1" w:rsidP="00FB349A" w:rsidRDefault="00B344D1" w14:paraId="1830B330" w14:textId="7D380148">
      <w:pPr>
        <w:rPr>
          <w:rFonts w:ascii="Times New Roman" w:hAnsi="Times New Roman"/>
        </w:rPr>
      </w:pPr>
      <w:r>
        <w:rPr>
          <w:rFonts w:ascii="Times New Roman" w:hAnsi="Times New Roman"/>
        </w:rPr>
        <w:t>II</w:t>
      </w:r>
    </w:p>
    <w:p w:rsidR="00B344D1" w:rsidP="00FB349A" w:rsidRDefault="00B344D1" w14:paraId="7B6EACCA" w14:textId="77777777">
      <w:pPr>
        <w:rPr>
          <w:rFonts w:ascii="Times New Roman" w:hAnsi="Times New Roman"/>
        </w:rPr>
      </w:pPr>
    </w:p>
    <w:p w:rsidR="00470846" w:rsidP="00FB349A" w:rsidRDefault="00470846" w14:paraId="4F4FBD90" w14:textId="0F093F58">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BE7C27">
        <w:rPr>
          <w:rFonts w:ascii="Times New Roman" w:hAnsi="Times New Roman"/>
          <w:b/>
        </w:rPr>
        <w:t>01</w:t>
      </w:r>
      <w:r w:rsidRPr="004D4BCF" w:rsidR="001A2A63">
        <w:rPr>
          <w:rFonts w:ascii="Times New Roman" w:hAnsi="Times New Roman"/>
          <w:b/>
        </w:rPr>
        <w:t xml:space="preserve"> </w:t>
      </w:r>
      <w:r w:rsidR="00BE7C27">
        <w:rPr>
          <w:rFonts w:ascii="Times New Roman" w:hAnsi="Times New Roman"/>
          <w:b/>
        </w:rPr>
        <w:t>Primair onderwijs</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E7C27">
        <w:rPr>
          <w:rFonts w:ascii="Times New Roman" w:hAnsi="Times New Roman"/>
          <w:b/>
        </w:rPr>
        <w:t>500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3C5288" w:rsidP="00FB349A" w:rsidRDefault="003C5288" w14:paraId="1D387C57" w14:textId="77777777">
      <w:pPr>
        <w:rPr>
          <w:rFonts w:ascii="Times New Roman" w:hAnsi="Times New Roman"/>
        </w:rPr>
      </w:pPr>
    </w:p>
    <w:p w:rsidRPr="004D4BCF" w:rsidR="00470846" w:rsidP="00FB349A" w:rsidRDefault="00470846" w14:paraId="3C96A79D"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AA900C8" w14:textId="77777777">
      <w:pPr>
        <w:rPr>
          <w:rFonts w:ascii="Times New Roman" w:hAnsi="Times New Roman"/>
        </w:rPr>
      </w:pPr>
    </w:p>
    <w:p w:rsidRPr="003C5288" w:rsidR="003C5288" w:rsidP="003C5288" w:rsidRDefault="003C5288" w14:paraId="1D8C731B" w14:textId="30394DF0">
      <w:pPr>
        <w:rPr>
          <w:rFonts w:ascii="Times New Roman" w:hAnsi="Times New Roman"/>
        </w:rPr>
      </w:pPr>
      <w:r w:rsidRPr="003C5288">
        <w:rPr>
          <w:rFonts w:ascii="Times New Roman" w:hAnsi="Times New Roman"/>
        </w:rPr>
        <w:t xml:space="preserve">Dit amendement strekt ertoe om </w:t>
      </w:r>
      <w:r w:rsidR="00C95EE6">
        <w:rPr>
          <w:rFonts w:ascii="Times New Roman" w:hAnsi="Times New Roman"/>
        </w:rPr>
        <w:t xml:space="preserve">voor 2025 500.000 euro </w:t>
      </w:r>
      <w:r w:rsidRPr="003C5288">
        <w:rPr>
          <w:rFonts w:ascii="Times New Roman" w:hAnsi="Times New Roman"/>
        </w:rPr>
        <w:t xml:space="preserve">vrij te maken voor subsidie voor organisaties die </w:t>
      </w:r>
      <w:r w:rsidR="00C95EE6">
        <w:rPr>
          <w:rFonts w:ascii="Times New Roman" w:hAnsi="Times New Roman"/>
        </w:rPr>
        <w:t>leraren</w:t>
      </w:r>
      <w:r w:rsidRPr="003C5288" w:rsidR="00C95EE6">
        <w:rPr>
          <w:rFonts w:ascii="Times New Roman" w:hAnsi="Times New Roman"/>
        </w:rPr>
        <w:t xml:space="preserve"> </w:t>
      </w:r>
      <w:r w:rsidRPr="003C5288">
        <w:rPr>
          <w:rFonts w:ascii="Times New Roman" w:hAnsi="Times New Roman"/>
        </w:rPr>
        <w:t>ondersteunen met gastlessen om antisemitisme, racisme en discriminatie bespreekbaar te maken.</w:t>
      </w:r>
      <w:r w:rsidR="00C95EE6">
        <w:rPr>
          <w:rFonts w:ascii="Times New Roman" w:hAnsi="Times New Roman"/>
        </w:rPr>
        <w:t xml:space="preserve"> Dan valt bijvoorbeeld te denken aan Holocausteducatie. </w:t>
      </w:r>
      <w:r w:rsidRPr="003C5288">
        <w:rPr>
          <w:rFonts w:ascii="Times New Roman" w:hAnsi="Times New Roman"/>
        </w:rPr>
        <w:t xml:space="preserve"> </w:t>
      </w:r>
    </w:p>
    <w:p w:rsidRPr="003C5288" w:rsidR="003C5288" w:rsidP="003C5288" w:rsidRDefault="003C5288" w14:paraId="30289280" w14:textId="77777777">
      <w:pPr>
        <w:rPr>
          <w:rFonts w:ascii="Times New Roman" w:hAnsi="Times New Roman"/>
        </w:rPr>
      </w:pPr>
    </w:p>
    <w:p w:rsidR="00397027" w:rsidP="00397027" w:rsidRDefault="00E10783" w14:paraId="10184CB8" w14:textId="6B67AB68">
      <w:pPr>
        <w:spacing w:line="240" w:lineRule="atLeast"/>
        <w:rPr>
          <w:rFonts w:cstheme="minorHAnsi"/>
          <w:sz w:val="20"/>
        </w:rPr>
      </w:pPr>
      <w:r w:rsidRPr="00E10783">
        <w:rPr>
          <w:rFonts w:ascii="Times New Roman" w:hAnsi="Times New Roman"/>
          <w:szCs w:val="24"/>
        </w:rPr>
        <w:t xml:space="preserve">Onze Nederlandse democratische rechtsstaat staat of valt met het vermogen van burgers om met elkaar samen te leven. Het oefenen van dat samen leven begint vaak in het onderwijs, waarbij ook spanningen in de samenleving hun weerslag vinden in de klas. Leraren worden steeds meer geconfronteerd met maatschappelijk gevoelige vraagstukken, zoals het toenemende antisemitisme. Ze doen hun uiterste best om deze onderwerpen in de klas te benoemen, te bespreken en te begeleiden. Ondersteuning, waaronder in de vorm van gastlessen, is daarbij zeer helpend. Dit amendement maakt daar geld voor vrij. </w:t>
      </w:r>
      <w:r w:rsidRPr="00E10783">
        <w:rPr>
          <w:rFonts w:ascii="Times New Roman" w:hAnsi="Times New Roman"/>
          <w:szCs w:val="24"/>
        </w:rPr>
        <w:cr/>
      </w:r>
    </w:p>
    <w:p w:rsidRPr="005E3990" w:rsidR="00C95EE6" w:rsidP="00C95EE6" w:rsidRDefault="00C95EE6" w14:paraId="292B0C69" w14:textId="77777777">
      <w:pPr>
        <w:spacing w:line="240" w:lineRule="atLeast"/>
        <w:rPr>
          <w:rFonts w:ascii="Times New Roman" w:hAnsi="Times New Roman"/>
          <w:szCs w:val="24"/>
        </w:rPr>
      </w:pPr>
      <w:r w:rsidRPr="005E3990">
        <w:rPr>
          <w:rFonts w:ascii="Times New Roman" w:hAnsi="Times New Roman"/>
          <w:szCs w:val="24"/>
        </w:rPr>
        <w:t xml:space="preserve">Voor 2025 is financiering vanuit OCW niet voorzien en deze activiteiten zijn middelen van groot belang. Om dit mogelijk te maken vindt binnen artikel 1 herprioritering van de posten in het bestedingsplan van artikel 1 plaats.  </w:t>
      </w:r>
    </w:p>
    <w:p w:rsidRPr="008C2D85" w:rsidR="001A2A63" w:rsidP="00FB349A" w:rsidRDefault="001A2A63" w14:paraId="6DBE0814" w14:textId="77777777">
      <w:pPr>
        <w:rPr>
          <w:rFonts w:ascii="Times New Roman" w:hAnsi="Times New Roman"/>
        </w:rPr>
      </w:pPr>
    </w:p>
    <w:p w:rsidR="001A2A63" w:rsidP="00FB349A" w:rsidRDefault="003C5288" w14:paraId="2E48D8B5" w14:textId="614E5144">
      <w:pPr>
        <w:rPr>
          <w:rFonts w:ascii="Times New Roman" w:hAnsi="Times New Roman"/>
        </w:rPr>
      </w:pPr>
      <w:r>
        <w:rPr>
          <w:rFonts w:ascii="Times New Roman" w:hAnsi="Times New Roman"/>
        </w:rPr>
        <w:t>Ceder</w:t>
      </w:r>
    </w:p>
    <w:p w:rsidR="005E3990" w:rsidP="00FB349A" w:rsidRDefault="005E3990" w14:paraId="62EDDB18" w14:textId="30C8C7E2">
      <w:pPr>
        <w:rPr>
          <w:rFonts w:ascii="Times New Roman" w:hAnsi="Times New Roman"/>
        </w:rPr>
      </w:pPr>
      <w:r>
        <w:rPr>
          <w:rFonts w:ascii="Times New Roman" w:hAnsi="Times New Roman"/>
        </w:rPr>
        <w:t>Kisteman</w:t>
      </w:r>
    </w:p>
    <w:p w:rsidRPr="008C2D85" w:rsidR="00B77E07" w:rsidP="00FB349A" w:rsidRDefault="00B77E07" w14:paraId="392F4383" w14:textId="6F696BFC">
      <w:pPr>
        <w:rPr>
          <w:rFonts w:ascii="Times New Roman" w:hAnsi="Times New Roman"/>
        </w:rPr>
      </w:pPr>
      <w:r>
        <w:rPr>
          <w:rFonts w:ascii="Times New Roman" w:hAnsi="Times New Roman"/>
        </w:rPr>
        <w:t>Van Zanten</w:t>
      </w:r>
    </w:p>
    <w:sectPr w:rsidRPr="008C2D85" w:rsidR="00B77E07"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9144" w14:textId="77777777" w:rsidR="00034114" w:rsidRDefault="00034114">
      <w:pPr>
        <w:spacing w:line="20" w:lineRule="exact"/>
      </w:pPr>
    </w:p>
  </w:endnote>
  <w:endnote w:type="continuationSeparator" w:id="0">
    <w:p w14:paraId="4C72A0B5" w14:textId="77777777" w:rsidR="00034114" w:rsidRDefault="00034114">
      <w:pPr>
        <w:pStyle w:val="Amendement"/>
      </w:pPr>
      <w:r>
        <w:rPr>
          <w:b w:val="0"/>
        </w:rPr>
        <w:t xml:space="preserve"> </w:t>
      </w:r>
    </w:p>
  </w:endnote>
  <w:endnote w:type="continuationNotice" w:id="1">
    <w:p w14:paraId="6DE40C35" w14:textId="77777777" w:rsidR="00034114" w:rsidRDefault="000341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71E5" w14:textId="77777777" w:rsidR="00034114" w:rsidRDefault="00034114">
      <w:pPr>
        <w:pStyle w:val="Amendement"/>
      </w:pPr>
      <w:r>
        <w:rPr>
          <w:b w:val="0"/>
        </w:rPr>
        <w:separator/>
      </w:r>
    </w:p>
  </w:footnote>
  <w:footnote w:type="continuationSeparator" w:id="0">
    <w:p w14:paraId="6D2A9CC7" w14:textId="77777777" w:rsidR="00034114" w:rsidRDefault="00034114">
      <w:r>
        <w:continuationSeparator/>
      </w:r>
    </w:p>
  </w:footnote>
  <w:footnote w:id="1">
    <w:p w14:paraId="0ABBDBF4" w14:textId="1A103F0D" w:rsidR="00B77E07" w:rsidRPr="00B77E07" w:rsidRDefault="00B77E07">
      <w:pPr>
        <w:pStyle w:val="Voetnoottekst"/>
        <w:rPr>
          <w:rFonts w:ascii="Times New Roman" w:hAnsi="Times New Roman"/>
        </w:rPr>
      </w:pPr>
      <w:r w:rsidRPr="00B77E07">
        <w:rPr>
          <w:rStyle w:val="Voetnootmarkering"/>
          <w:rFonts w:ascii="Times New Roman" w:hAnsi="Times New Roman"/>
          <w:sz w:val="20"/>
          <w:szCs w:val="16"/>
        </w:rPr>
        <w:footnoteRef/>
      </w:r>
      <w:r w:rsidRPr="00B77E07">
        <w:rPr>
          <w:rFonts w:ascii="Times New Roman" w:hAnsi="Times New Roman"/>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14"/>
    <w:rsid w:val="0003016F"/>
    <w:rsid w:val="00034114"/>
    <w:rsid w:val="000C6F39"/>
    <w:rsid w:val="0011770C"/>
    <w:rsid w:val="00120827"/>
    <w:rsid w:val="0013136D"/>
    <w:rsid w:val="00146E70"/>
    <w:rsid w:val="00173380"/>
    <w:rsid w:val="001A2A63"/>
    <w:rsid w:val="001A5AFF"/>
    <w:rsid w:val="001A6B5A"/>
    <w:rsid w:val="001C562D"/>
    <w:rsid w:val="001E2226"/>
    <w:rsid w:val="001F7334"/>
    <w:rsid w:val="002569BB"/>
    <w:rsid w:val="003050FF"/>
    <w:rsid w:val="00345A7C"/>
    <w:rsid w:val="00397027"/>
    <w:rsid w:val="003B3E88"/>
    <w:rsid w:val="003C5288"/>
    <w:rsid w:val="003D4FB9"/>
    <w:rsid w:val="003E5927"/>
    <w:rsid w:val="00417365"/>
    <w:rsid w:val="00470846"/>
    <w:rsid w:val="0047650D"/>
    <w:rsid w:val="004B2AE2"/>
    <w:rsid w:val="004C2A57"/>
    <w:rsid w:val="004D4BCF"/>
    <w:rsid w:val="00576040"/>
    <w:rsid w:val="005C554B"/>
    <w:rsid w:val="005E3990"/>
    <w:rsid w:val="005E482A"/>
    <w:rsid w:val="00646211"/>
    <w:rsid w:val="00736284"/>
    <w:rsid w:val="00741EB2"/>
    <w:rsid w:val="007958E0"/>
    <w:rsid w:val="00833C90"/>
    <w:rsid w:val="008467BE"/>
    <w:rsid w:val="00850B93"/>
    <w:rsid w:val="00854DAE"/>
    <w:rsid w:val="00867688"/>
    <w:rsid w:val="008819B7"/>
    <w:rsid w:val="008C2D85"/>
    <w:rsid w:val="00926C70"/>
    <w:rsid w:val="009347C2"/>
    <w:rsid w:val="00991832"/>
    <w:rsid w:val="009E6185"/>
    <w:rsid w:val="00A1221C"/>
    <w:rsid w:val="00B24FC7"/>
    <w:rsid w:val="00B344D1"/>
    <w:rsid w:val="00B37F45"/>
    <w:rsid w:val="00B6508A"/>
    <w:rsid w:val="00B77E07"/>
    <w:rsid w:val="00B862EB"/>
    <w:rsid w:val="00BB2395"/>
    <w:rsid w:val="00BD6436"/>
    <w:rsid w:val="00BE1B3C"/>
    <w:rsid w:val="00BE7C27"/>
    <w:rsid w:val="00C26FAB"/>
    <w:rsid w:val="00C370AE"/>
    <w:rsid w:val="00C5415C"/>
    <w:rsid w:val="00C74FE3"/>
    <w:rsid w:val="00C850D6"/>
    <w:rsid w:val="00C95EE6"/>
    <w:rsid w:val="00CC0433"/>
    <w:rsid w:val="00D24BB5"/>
    <w:rsid w:val="00D26C01"/>
    <w:rsid w:val="00D32628"/>
    <w:rsid w:val="00D43ADE"/>
    <w:rsid w:val="00D733D3"/>
    <w:rsid w:val="00D818D9"/>
    <w:rsid w:val="00D961CF"/>
    <w:rsid w:val="00DB5D3B"/>
    <w:rsid w:val="00DD0706"/>
    <w:rsid w:val="00DD08D8"/>
    <w:rsid w:val="00E10783"/>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98049"/>
  <w15:docId w15:val="{C33A97FE-D034-4FD2-AC24-F09A4C70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C5288"/>
    <w:rPr>
      <w:rFonts w:ascii="Courier New" w:hAnsi="Courier New"/>
      <w:sz w:val="24"/>
    </w:rPr>
  </w:style>
  <w:style w:type="character" w:styleId="Verwijzingopmerking">
    <w:name w:val="annotation reference"/>
    <w:basedOn w:val="Standaardalinea-lettertype"/>
    <w:semiHidden/>
    <w:unhideWhenUsed/>
    <w:rsid w:val="00BE7C27"/>
    <w:rPr>
      <w:sz w:val="16"/>
      <w:szCs w:val="16"/>
    </w:rPr>
  </w:style>
  <w:style w:type="paragraph" w:styleId="Tekstopmerking">
    <w:name w:val="annotation text"/>
    <w:basedOn w:val="Standaard"/>
    <w:link w:val="TekstopmerkingChar"/>
    <w:unhideWhenUsed/>
    <w:rsid w:val="00BE7C27"/>
    <w:rPr>
      <w:sz w:val="20"/>
    </w:rPr>
  </w:style>
  <w:style w:type="character" w:customStyle="1" w:styleId="TekstopmerkingChar">
    <w:name w:val="Tekst opmerking Char"/>
    <w:basedOn w:val="Standaardalinea-lettertype"/>
    <w:link w:val="Tekstopmerking"/>
    <w:rsid w:val="00BE7C27"/>
    <w:rPr>
      <w:rFonts w:ascii="Courier New" w:hAnsi="Courier New"/>
    </w:rPr>
  </w:style>
  <w:style w:type="paragraph" w:styleId="Onderwerpvanopmerking">
    <w:name w:val="annotation subject"/>
    <w:basedOn w:val="Tekstopmerking"/>
    <w:next w:val="Tekstopmerking"/>
    <w:link w:val="OnderwerpvanopmerkingChar"/>
    <w:semiHidden/>
    <w:unhideWhenUsed/>
    <w:rsid w:val="00BE7C27"/>
    <w:rPr>
      <w:b/>
      <w:bCs/>
    </w:rPr>
  </w:style>
  <w:style w:type="character" w:customStyle="1" w:styleId="OnderwerpvanopmerkingChar">
    <w:name w:val="Onderwerp van opmerking Char"/>
    <w:basedOn w:val="TekstopmerkingChar"/>
    <w:link w:val="Onderwerpvanopmerking"/>
    <w:semiHidden/>
    <w:rsid w:val="00BE7C27"/>
    <w:rPr>
      <w:rFonts w:ascii="Courier New" w:hAnsi="Courier New"/>
      <w:b/>
      <w:bCs/>
    </w:rPr>
  </w:style>
  <w:style w:type="character" w:styleId="Voetnootmarkering">
    <w:name w:val="footnote reference"/>
    <w:basedOn w:val="Standaardalinea-lettertype"/>
    <w:semiHidden/>
    <w:unhideWhenUsed/>
    <w:rsid w:val="00B77E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15536">
      <w:bodyDiv w:val="1"/>
      <w:marLeft w:val="0"/>
      <w:marRight w:val="0"/>
      <w:marTop w:val="0"/>
      <w:marBottom w:val="0"/>
      <w:divBdr>
        <w:top w:val="none" w:sz="0" w:space="0" w:color="auto"/>
        <w:left w:val="none" w:sz="0" w:space="0" w:color="auto"/>
        <w:bottom w:val="none" w:sz="0" w:space="0" w:color="auto"/>
        <w:right w:val="none" w:sz="0" w:space="0" w:color="auto"/>
      </w:divBdr>
    </w:div>
    <w:div w:id="12793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267</ap:Words>
  <ap:Characters>1585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2024-11-28T15:01:00.0000000Z</dcterms:created>
  <dcterms:modified xsi:type="dcterms:W3CDTF">2024-11-28T15:12:00.0000000Z</dcterms:modified>
  <dc:description>------------------------</dc:description>
  <dc:subject/>
  <keywords/>
  <version/>
  <category/>
</coreProperties>
</file>