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2440" w:rsidR="008F2440" w:rsidRDefault="00892662" w14:paraId="42BBFE22" w14:textId="49F68062">
      <w:pPr>
        <w:rPr>
          <w:rFonts w:cstheme="minorHAnsi"/>
        </w:rPr>
      </w:pPr>
      <w:r w:rsidRPr="008F2440">
        <w:rPr>
          <w:rFonts w:cstheme="minorHAnsi"/>
        </w:rPr>
        <w:t>29</w:t>
      </w:r>
      <w:r w:rsidRPr="008F2440" w:rsidR="008F2440">
        <w:rPr>
          <w:rFonts w:cstheme="minorHAnsi"/>
        </w:rPr>
        <w:t xml:space="preserve"> </w:t>
      </w:r>
      <w:r w:rsidRPr="008F2440">
        <w:rPr>
          <w:rFonts w:cstheme="minorHAnsi"/>
        </w:rPr>
        <w:t>398</w:t>
      </w:r>
      <w:r w:rsidRPr="008F2440" w:rsidR="008F2440">
        <w:rPr>
          <w:rFonts w:cstheme="minorHAnsi"/>
        </w:rPr>
        <w:tab/>
      </w:r>
      <w:r w:rsidRPr="008F2440" w:rsidR="008F2440">
        <w:rPr>
          <w:rFonts w:cstheme="minorHAnsi"/>
        </w:rPr>
        <w:tab/>
        <w:t>Maatregelen verkeersveiligheid</w:t>
      </w:r>
    </w:p>
    <w:p w:rsidRPr="008F2440" w:rsidR="008F2440" w:rsidP="004474D9" w:rsidRDefault="008F2440" w14:paraId="17CA6ABB" w14:textId="77777777">
      <w:pPr>
        <w:rPr>
          <w:rFonts w:cstheme="minorHAnsi"/>
          <w:color w:val="000000"/>
        </w:rPr>
      </w:pPr>
      <w:r w:rsidRPr="008F2440">
        <w:rPr>
          <w:rFonts w:cstheme="minorHAnsi"/>
        </w:rPr>
        <w:t xml:space="preserve">Nr. </w:t>
      </w:r>
      <w:r w:rsidRPr="008F2440" w:rsidR="00892662">
        <w:rPr>
          <w:rFonts w:cstheme="minorHAnsi"/>
        </w:rPr>
        <w:t>1137</w:t>
      </w:r>
      <w:r w:rsidRPr="008F2440">
        <w:rPr>
          <w:rFonts w:cstheme="minorHAnsi"/>
        </w:rPr>
        <w:tab/>
        <w:t>Brief van de minister van Infrastructuur en Waterstaat</w:t>
      </w:r>
    </w:p>
    <w:p w:rsidRPr="008F2440" w:rsidR="00892662" w:rsidP="008F2440" w:rsidRDefault="008F2440" w14:paraId="39047C32" w14:textId="401D3F47">
      <w:pPr>
        <w:rPr>
          <w:rFonts w:cstheme="minorHAnsi"/>
        </w:rPr>
      </w:pPr>
      <w:r w:rsidRPr="008F2440">
        <w:rPr>
          <w:rFonts w:cstheme="minorHAnsi"/>
        </w:rPr>
        <w:t>Aan de Voorzitter van de Tweede Kamer der Staten-Generaal</w:t>
      </w:r>
    </w:p>
    <w:p w:rsidRPr="008F2440" w:rsidR="008F2440" w:rsidP="008F2440" w:rsidRDefault="008F2440" w14:paraId="5D422934" w14:textId="6452707E">
      <w:pPr>
        <w:rPr>
          <w:rFonts w:cstheme="minorHAnsi"/>
        </w:rPr>
      </w:pPr>
      <w:r w:rsidRPr="008F2440">
        <w:rPr>
          <w:rFonts w:cstheme="minorHAnsi"/>
        </w:rPr>
        <w:t>Den Haag, 2 december 2024</w:t>
      </w:r>
    </w:p>
    <w:p w:rsidRPr="008F2440" w:rsidR="008F2440" w:rsidP="008F2440" w:rsidRDefault="008F2440" w14:paraId="5D9D8EC8" w14:textId="77777777">
      <w:pPr>
        <w:rPr>
          <w:rFonts w:cstheme="minorHAnsi"/>
        </w:rPr>
      </w:pPr>
    </w:p>
    <w:p w:rsidRPr="008F2440" w:rsidR="00892662" w:rsidP="00892662" w:rsidRDefault="00892662" w14:paraId="26598D55" w14:textId="78218551">
      <w:pPr>
        <w:spacing w:after="0"/>
        <w:rPr>
          <w:rFonts w:cstheme="minorHAnsi"/>
        </w:rPr>
      </w:pPr>
      <w:r w:rsidRPr="008F2440">
        <w:rPr>
          <w:rFonts w:cstheme="minorHAnsi"/>
        </w:rPr>
        <w:t>Hierbij ontvangt u de gevraagde reactie op de brief over de verkeersveiligheid op de N36 die de gemeenten Almelo en Hardenberg (mede namens omliggende gemeenten en andere belanghebbenden) op 31 oktober jl. stuurden aan de vaste Kamercommissie Infrastructuur en Waterstaat.</w:t>
      </w:r>
    </w:p>
    <w:p w:rsidRPr="008F2440" w:rsidR="00892662" w:rsidP="00892662" w:rsidRDefault="00892662" w14:paraId="548FCD9E" w14:textId="77777777">
      <w:pPr>
        <w:spacing w:after="0"/>
        <w:rPr>
          <w:rFonts w:cstheme="minorHAnsi"/>
        </w:rPr>
      </w:pPr>
    </w:p>
    <w:p w:rsidRPr="008F2440" w:rsidR="00892662" w:rsidP="00892662" w:rsidRDefault="00892662" w14:paraId="2BD01B23" w14:textId="77777777">
      <w:pPr>
        <w:spacing w:after="0"/>
        <w:rPr>
          <w:rFonts w:cstheme="minorHAnsi"/>
          <w:i/>
          <w:iCs/>
        </w:rPr>
      </w:pPr>
      <w:r w:rsidRPr="008F2440">
        <w:rPr>
          <w:rFonts w:cstheme="minorHAnsi"/>
          <w:i/>
          <w:iCs/>
        </w:rPr>
        <w:t>Brief gemeenten Almelo en Hardenberg</w:t>
      </w:r>
    </w:p>
    <w:p w:rsidRPr="008F2440" w:rsidR="00892662" w:rsidP="00892662" w:rsidRDefault="00892662" w14:paraId="69ADE767" w14:textId="77777777">
      <w:pPr>
        <w:spacing w:after="0"/>
        <w:rPr>
          <w:rFonts w:cstheme="minorHAnsi"/>
        </w:rPr>
      </w:pPr>
      <w:bookmarkStart w:name="_Hlk182823115" w:id="0"/>
      <w:r w:rsidRPr="008F2440">
        <w:rPr>
          <w:rFonts w:cstheme="minorHAnsi"/>
        </w:rPr>
        <w:t>In de brief schetsen de gemeenten Almelo en Hardenberg hun zorgen over de verkeersveiligheid op de N36, mede aan de hand van een dodelijk ongeval dat op 23 oktober jl. op deze weg plaatsvond. De gemeenten geven aan dat ze de inspanningen van de Tweede Kamer om middelen vrij te maken voor de aanpak van de N36 waarderen, maar schetsen dat de huidige middelen (€ 125 miljoen) ontoereikend zijn om de gehele N36 veiliger in te richten. Ze doen daarom een oproep aan de Tweede Kamer om extra middelen toe te voegen voor de aanpak van de N36, of op zoek te gaan naar een perspectief voor extra middelen.</w:t>
      </w:r>
    </w:p>
    <w:bookmarkEnd w:id="0"/>
    <w:p w:rsidRPr="008F2440" w:rsidR="00892662" w:rsidP="00892662" w:rsidRDefault="00892662" w14:paraId="4F934484" w14:textId="77777777">
      <w:pPr>
        <w:pStyle w:val="WitregelW1bodytekst"/>
        <w:rPr>
          <w:rFonts w:asciiTheme="minorHAnsi" w:hAnsiTheme="minorHAnsi" w:cstheme="minorHAnsi"/>
          <w:sz w:val="22"/>
          <w:szCs w:val="22"/>
        </w:rPr>
      </w:pPr>
    </w:p>
    <w:p w:rsidRPr="008F2440" w:rsidR="00892662" w:rsidP="00892662" w:rsidRDefault="00892662" w14:paraId="5FB85D95" w14:textId="77777777">
      <w:pPr>
        <w:spacing w:after="0"/>
        <w:rPr>
          <w:rFonts w:cstheme="minorHAnsi"/>
          <w:i/>
          <w:iCs/>
        </w:rPr>
      </w:pPr>
      <w:r w:rsidRPr="008F2440">
        <w:rPr>
          <w:rFonts w:cstheme="minorHAnsi"/>
          <w:i/>
          <w:iCs/>
        </w:rPr>
        <w:t>Reactie aan de vaste Kamercommissie Infrastructuur en Waterstaat</w:t>
      </w:r>
    </w:p>
    <w:p w:rsidRPr="008F2440" w:rsidR="00892662" w:rsidP="00892662" w:rsidRDefault="00892662" w14:paraId="3EEB10F8" w14:textId="77777777">
      <w:pPr>
        <w:pStyle w:val="Slotzin"/>
        <w:spacing w:before="0"/>
        <w:rPr>
          <w:rFonts w:asciiTheme="minorHAnsi" w:hAnsiTheme="minorHAnsi" w:cstheme="minorHAnsi"/>
          <w:sz w:val="22"/>
          <w:szCs w:val="22"/>
        </w:rPr>
      </w:pPr>
      <w:r w:rsidRPr="008F2440">
        <w:rPr>
          <w:rFonts w:asciiTheme="minorHAnsi" w:hAnsiTheme="minorHAnsi" w:cstheme="minorHAnsi"/>
          <w:sz w:val="22"/>
          <w:szCs w:val="22"/>
        </w:rPr>
        <w:t xml:space="preserve">De impact van de ernstige ongevallen die de afgelopen jaren hebben plaatsgevonden op de N36 is groot, in de eerste plaats voor de direct betrokkenen en de nabestaanden. Frontale ongevallen op deze weg ontstaan wanneer voertuigen op de andere weghelft terechtkomen. Dit kan komen door inhaalmanoeuvres, maar vaker nog zijn er andere redenen waardoor een voertuig onbedoeld uit koers raakt. Het is daarom begrijpelijk dat de gemeenten in de omgeving van de N36 hun zorgen uiten over de verkeersveiligheid op de N36 en het feit dat € 125 miljoen niet voldoende is om de weg over de gehele lengte veiliger in te richten. </w:t>
      </w:r>
    </w:p>
    <w:p w:rsidRPr="008F2440" w:rsidR="00892662" w:rsidP="00892662" w:rsidRDefault="00892662" w14:paraId="5AF6CCE3" w14:textId="77777777">
      <w:pPr>
        <w:spacing w:after="0"/>
        <w:rPr>
          <w:rFonts w:cstheme="minorHAnsi"/>
        </w:rPr>
      </w:pPr>
    </w:p>
    <w:p w:rsidRPr="008F2440" w:rsidR="00892662" w:rsidP="00892662" w:rsidRDefault="00892662" w14:paraId="491F15A7" w14:textId="77777777">
      <w:pPr>
        <w:spacing w:after="0"/>
        <w:rPr>
          <w:rFonts w:cstheme="minorHAnsi"/>
        </w:rPr>
      </w:pPr>
      <w:r w:rsidRPr="008F2440">
        <w:rPr>
          <w:rFonts w:cstheme="minorHAnsi"/>
        </w:rPr>
        <w:t>Zoals ook aan de Tweede Kamer gemeld bij de beantwoording van schriftelijke vragen over het MIRT-overzicht 2025</w:t>
      </w:r>
      <w:r w:rsidRPr="008F2440">
        <w:rPr>
          <w:rStyle w:val="Voetnootmarkering"/>
          <w:rFonts w:cstheme="minorHAnsi"/>
        </w:rPr>
        <w:footnoteReference w:id="1"/>
      </w:r>
      <w:r w:rsidRPr="008F2440">
        <w:rPr>
          <w:rFonts w:cstheme="minorHAnsi"/>
        </w:rPr>
        <w:t xml:space="preserve">, werd bij de totstandkoming van het plan van aanpak voor de N36 in 2023 duidelijk dat voor een rijbaanscheiding over de volledige lengte van de N36 de beschikbare € 125 miljoen ontoereikend is. De totale kosten zijn geraamd tussen de € 240 en € 330 miljoen (+/- 40%), afhankelijk van het wel of niet meenemen van gelijkvloerse oversteken. Momenteel wordt de aanpak van de N36 verder uitgewerkt op basis van het beschikbare budget. Daarbij wordt ingezet op het realiseren van een veilige weginrichting over een zo groot mogelijk aantal kilometers. Dit gebeurt door middel van het aanbrengen van fysieke rijbaanscheiding en door aan beide zijden van de weg de berm te verbeden tot 10 </w:t>
      </w:r>
      <w:r w:rsidRPr="008F2440">
        <w:rPr>
          <w:rFonts w:cstheme="minorHAnsi"/>
        </w:rPr>
        <w:lastRenderedPageBreak/>
        <w:t>meter, met daarbinnen zo weinig mogelijk obstakels. Daarover is de Tweede Kamer in 2023 geïnformeerd</w:t>
      </w:r>
      <w:r w:rsidRPr="008F2440">
        <w:rPr>
          <w:rStyle w:val="Voetnootmarkering"/>
          <w:rFonts w:cstheme="minorHAnsi"/>
        </w:rPr>
        <w:footnoteReference w:id="2"/>
      </w:r>
      <w:r w:rsidRPr="008F2440">
        <w:rPr>
          <w:rFonts w:cstheme="minorHAnsi"/>
        </w:rPr>
        <w:t xml:space="preserve">. Met een aantal beoordelings- en selectiecriteria wordt de keuze gemaakt welke deeltrajecten het beste aangepakt kunnen worden om de verkeersveiligheid effectief te verbeteren. Deze keuze kan naar verwachting begin 2025 worden gemaakt. </w:t>
      </w:r>
      <w:bookmarkStart w:name="_Hlk182823296" w:id="1"/>
      <w:r w:rsidRPr="008F2440">
        <w:rPr>
          <w:rFonts w:cstheme="minorHAnsi"/>
        </w:rPr>
        <w:t>De resterende veiligheidsopgave op de N36 en aanvullende wensen vanuit de regio worden meegenomen in de bredere afweging binnen het Mobiliteitsfonds, in het voorjaar van 2025</w:t>
      </w:r>
      <w:bookmarkEnd w:id="1"/>
      <w:r w:rsidRPr="008F2440">
        <w:rPr>
          <w:rFonts w:cstheme="minorHAnsi"/>
        </w:rPr>
        <w:t xml:space="preserve">. </w:t>
      </w:r>
    </w:p>
    <w:p w:rsidRPr="008F2440" w:rsidR="008F2440" w:rsidP="00892662" w:rsidRDefault="008F2440" w14:paraId="5E8E77CD" w14:textId="77777777">
      <w:pPr>
        <w:pStyle w:val="OndertekeningArea1"/>
        <w:rPr>
          <w:rFonts w:asciiTheme="minorHAnsi" w:hAnsiTheme="minorHAnsi" w:cstheme="minorHAnsi"/>
          <w:sz w:val="22"/>
          <w:szCs w:val="22"/>
        </w:rPr>
      </w:pPr>
    </w:p>
    <w:p w:rsidRPr="008F2440" w:rsidR="008F2440" w:rsidP="008F2440" w:rsidRDefault="008F2440" w14:paraId="13C05CFB" w14:textId="02E5C0BB">
      <w:pPr>
        <w:pStyle w:val="Geenafstand"/>
        <w:rPr>
          <w:rFonts w:cstheme="minorHAnsi"/>
          <w:color w:val="000000"/>
        </w:rPr>
      </w:pPr>
      <w:r w:rsidRPr="008F2440">
        <w:rPr>
          <w:rFonts w:cstheme="minorHAnsi"/>
        </w:rPr>
        <w:t>De minister van Infrastructuur en Waterstaat,</w:t>
      </w:r>
    </w:p>
    <w:p w:rsidRPr="008F2440" w:rsidR="00892662" w:rsidP="008F2440" w:rsidRDefault="00892662" w14:paraId="131534B0" w14:textId="29C4EDDB">
      <w:pPr>
        <w:pStyle w:val="Geenafstand"/>
        <w:rPr>
          <w:rFonts w:cstheme="minorHAnsi"/>
        </w:rPr>
      </w:pPr>
      <w:r w:rsidRPr="008F2440">
        <w:rPr>
          <w:rFonts w:cstheme="minorHAnsi"/>
        </w:rPr>
        <w:t>B</w:t>
      </w:r>
      <w:r w:rsidRPr="008F2440" w:rsidR="008F2440">
        <w:rPr>
          <w:rFonts w:cstheme="minorHAnsi"/>
        </w:rPr>
        <w:t>.</w:t>
      </w:r>
      <w:r w:rsidRPr="008F2440">
        <w:rPr>
          <w:rFonts w:cstheme="minorHAnsi"/>
        </w:rPr>
        <w:t xml:space="preserve"> Madlener</w:t>
      </w:r>
    </w:p>
    <w:p w:rsidRPr="008F2440" w:rsidR="00892662" w:rsidP="00892662" w:rsidRDefault="00892662" w14:paraId="2F92ED73" w14:textId="77777777">
      <w:pPr>
        <w:spacing w:after="0"/>
        <w:rPr>
          <w:rFonts w:cstheme="minorHAnsi"/>
        </w:rPr>
      </w:pPr>
    </w:p>
    <w:p w:rsidRPr="008F2440" w:rsidR="00F9043C" w:rsidP="00892662" w:rsidRDefault="00F9043C" w14:paraId="32AC2062" w14:textId="77777777">
      <w:pPr>
        <w:spacing w:after="0"/>
        <w:rPr>
          <w:rFonts w:cstheme="minorHAnsi"/>
        </w:rPr>
      </w:pPr>
    </w:p>
    <w:sectPr w:rsidRPr="008F2440" w:rsidR="00F9043C" w:rsidSect="0089266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6DCC" w14:textId="77777777" w:rsidR="00892662" w:rsidRDefault="00892662" w:rsidP="00892662">
      <w:pPr>
        <w:spacing w:after="0" w:line="240" w:lineRule="auto"/>
      </w:pPr>
      <w:r>
        <w:separator/>
      </w:r>
    </w:p>
  </w:endnote>
  <w:endnote w:type="continuationSeparator" w:id="0">
    <w:p w14:paraId="5A51E8DA" w14:textId="77777777" w:rsidR="00892662" w:rsidRDefault="00892662" w:rsidP="0089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C2C" w14:textId="77777777" w:rsidR="00892662" w:rsidRPr="00892662" w:rsidRDefault="00892662" w:rsidP="008926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9626" w14:textId="77777777" w:rsidR="00892662" w:rsidRPr="00892662" w:rsidRDefault="00892662" w:rsidP="008926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BE6" w14:textId="77777777" w:rsidR="00892662" w:rsidRPr="00892662" w:rsidRDefault="00892662" w:rsidP="008926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B5D9" w14:textId="77777777" w:rsidR="00892662" w:rsidRDefault="00892662" w:rsidP="00892662">
      <w:pPr>
        <w:spacing w:after="0" w:line="240" w:lineRule="auto"/>
      </w:pPr>
      <w:r>
        <w:separator/>
      </w:r>
    </w:p>
  </w:footnote>
  <w:footnote w:type="continuationSeparator" w:id="0">
    <w:p w14:paraId="4EE562EA" w14:textId="77777777" w:rsidR="00892662" w:rsidRDefault="00892662" w:rsidP="00892662">
      <w:pPr>
        <w:spacing w:after="0" w:line="240" w:lineRule="auto"/>
      </w:pPr>
      <w:r>
        <w:continuationSeparator/>
      </w:r>
    </w:p>
  </w:footnote>
  <w:footnote w:id="1">
    <w:p w14:paraId="3DF17722" w14:textId="3A9B07EE" w:rsidR="00892662" w:rsidRPr="008F2440" w:rsidRDefault="00892662" w:rsidP="00892662">
      <w:pPr>
        <w:pStyle w:val="Voetnoottekst"/>
        <w:rPr>
          <w:rFonts w:asciiTheme="minorHAnsi" w:hAnsiTheme="minorHAnsi" w:cstheme="minorHAnsi"/>
        </w:rPr>
      </w:pPr>
      <w:r w:rsidRPr="008F2440">
        <w:rPr>
          <w:rStyle w:val="Voetnootmarkering"/>
          <w:rFonts w:asciiTheme="minorHAnsi" w:hAnsiTheme="minorHAnsi" w:cstheme="minorHAnsi"/>
        </w:rPr>
        <w:footnoteRef/>
      </w:r>
      <w:r w:rsidRPr="008F2440">
        <w:rPr>
          <w:rFonts w:asciiTheme="minorHAnsi" w:hAnsiTheme="minorHAnsi" w:cstheme="minorHAnsi"/>
        </w:rPr>
        <w:t xml:space="preserve"> Kamerstuk 36 600 A, nr. 20</w:t>
      </w:r>
    </w:p>
  </w:footnote>
  <w:footnote w:id="2">
    <w:p w14:paraId="73742E03" w14:textId="5D53EFC0" w:rsidR="00892662" w:rsidRPr="008F2440" w:rsidRDefault="00892662" w:rsidP="00892662">
      <w:pPr>
        <w:pStyle w:val="Voetnoottekst"/>
        <w:rPr>
          <w:rFonts w:asciiTheme="minorHAnsi" w:hAnsiTheme="minorHAnsi" w:cstheme="minorHAnsi"/>
        </w:rPr>
      </w:pPr>
      <w:r w:rsidRPr="008F2440">
        <w:rPr>
          <w:rStyle w:val="Voetnootmarkering"/>
          <w:rFonts w:asciiTheme="minorHAnsi" w:hAnsiTheme="minorHAnsi" w:cstheme="minorHAnsi"/>
        </w:rPr>
        <w:footnoteRef/>
      </w:r>
      <w:r w:rsidRPr="008F2440">
        <w:rPr>
          <w:rFonts w:asciiTheme="minorHAnsi" w:hAnsiTheme="minorHAnsi" w:cstheme="minorHAnsi"/>
        </w:rPr>
        <w:t xml:space="preserve"> Kamerstuk 36 200 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321" w14:textId="77777777" w:rsidR="00892662" w:rsidRPr="00892662" w:rsidRDefault="00892662" w:rsidP="008926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FF22" w14:textId="77777777" w:rsidR="00892662" w:rsidRPr="00892662" w:rsidRDefault="00892662" w:rsidP="008926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9FE0" w14:textId="77777777" w:rsidR="00892662" w:rsidRPr="00892662" w:rsidRDefault="00892662" w:rsidP="008926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62"/>
    <w:rsid w:val="00892662"/>
    <w:rsid w:val="008F2440"/>
    <w:rsid w:val="00F90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3321"/>
  <w15:chartTrackingRefBased/>
  <w15:docId w15:val="{64D14DF0-560C-4C2F-B062-DDCF244D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89266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92662"/>
    <w:rPr>
      <w:b/>
    </w:rPr>
  </w:style>
  <w:style w:type="paragraph" w:customStyle="1" w:styleId="OndertekeningArea1">
    <w:name w:val="Ondertekening_Area1"/>
    <w:basedOn w:val="Standaard"/>
    <w:next w:val="Standaard"/>
    <w:rsid w:val="008926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9266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9266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9266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9266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9266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9266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926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266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266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266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9266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266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2662"/>
    <w:rPr>
      <w:vertAlign w:val="superscript"/>
    </w:rPr>
  </w:style>
  <w:style w:type="paragraph" w:styleId="Geenafstand">
    <w:name w:val="No Spacing"/>
    <w:uiPriority w:val="1"/>
    <w:qFormat/>
    <w:rsid w:val="008F2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485</ap:Words>
  <ap:Characters>2670</ap:Characters>
  <ap:DocSecurity>0</ap:DocSecurity>
  <ap:Lines>22</ap:Lines>
  <ap:Paragraphs>6</ap:Paragraphs>
  <ap:ScaleCrop>false</ap:ScaleCrop>
  <ap:LinksUpToDate>false</ap:LinksUpToDate>
  <ap:CharactersWithSpaces>3149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2024-12-04T14:38:00.0000000Z</dcterms:created>
  <dcterms:modified xsi:type="dcterms:W3CDTF">2024-12-04T14:38:00.0000000Z</dcterms:modified>
  <version/>
  <category/>
</coreProperties>
</file>