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37428" w:rsidR="00737428" w:rsidRDefault="004439E0" w14:paraId="3605B407" w14:textId="77777777">
      <w:pPr>
        <w:rPr>
          <w:rFonts w:ascii="Calibri" w:hAnsi="Calibri" w:cs="Calibri"/>
        </w:rPr>
      </w:pPr>
      <w:r w:rsidRPr="00737428">
        <w:rPr>
          <w:rFonts w:ascii="Calibri" w:hAnsi="Calibri" w:cs="Calibri"/>
        </w:rPr>
        <w:t>22054</w:t>
      </w:r>
      <w:r w:rsidRPr="00737428" w:rsidR="00737428">
        <w:rPr>
          <w:rFonts w:ascii="Calibri" w:hAnsi="Calibri" w:cs="Calibri"/>
        </w:rPr>
        <w:tab/>
      </w:r>
      <w:r w:rsidRPr="00737428" w:rsidR="00737428">
        <w:rPr>
          <w:rFonts w:ascii="Calibri" w:hAnsi="Calibri" w:cs="Calibri"/>
        </w:rPr>
        <w:tab/>
      </w:r>
      <w:r w:rsidRPr="00737428" w:rsidR="00737428">
        <w:rPr>
          <w:rFonts w:ascii="Calibri" w:hAnsi="Calibri" w:cs="Calibri"/>
        </w:rPr>
        <w:tab/>
        <w:t>Wapenexportbeleid</w:t>
      </w:r>
    </w:p>
    <w:p w:rsidRPr="00737428" w:rsidR="00737428" w:rsidP="004474D9" w:rsidRDefault="00737428" w14:paraId="5878ABC7" w14:textId="77777777">
      <w:pPr>
        <w:rPr>
          <w:rFonts w:ascii="Calibri" w:hAnsi="Calibri" w:cs="Calibri"/>
          <w:color w:val="000000"/>
        </w:rPr>
      </w:pPr>
      <w:r w:rsidRPr="00737428">
        <w:rPr>
          <w:rFonts w:ascii="Calibri" w:hAnsi="Calibri" w:cs="Calibri"/>
        </w:rPr>
        <w:t>Nr. 439</w:t>
      </w:r>
      <w:r w:rsidRPr="00737428">
        <w:rPr>
          <w:rFonts w:ascii="Calibri" w:hAnsi="Calibri" w:cs="Calibri"/>
        </w:rPr>
        <w:tab/>
      </w:r>
      <w:r w:rsidRPr="00737428">
        <w:rPr>
          <w:rFonts w:ascii="Calibri" w:hAnsi="Calibri" w:cs="Calibri"/>
        </w:rPr>
        <w:tab/>
      </w:r>
      <w:r w:rsidRPr="00737428">
        <w:rPr>
          <w:rFonts w:ascii="Calibri" w:hAnsi="Calibri" w:cs="Calibri"/>
        </w:rPr>
        <w:tab/>
        <w:t>Brief van de staatssecretaris van Defensie</w:t>
      </w:r>
    </w:p>
    <w:p w:rsidRPr="00737428" w:rsidR="00737428" w:rsidP="004439E0" w:rsidRDefault="00737428" w14:paraId="5DD9228A" w14:textId="40D9BD4F">
      <w:pPr>
        <w:rPr>
          <w:rFonts w:ascii="Calibri" w:hAnsi="Calibri" w:cs="Calibri"/>
        </w:rPr>
      </w:pPr>
      <w:r w:rsidRPr="00737428">
        <w:rPr>
          <w:rFonts w:ascii="Calibri" w:hAnsi="Calibri" w:cs="Calibri"/>
        </w:rPr>
        <w:t>Aan de Voorzitter van de Tweede Kamer der Staten-Generaal</w:t>
      </w:r>
    </w:p>
    <w:p w:rsidRPr="00737428" w:rsidR="00737428" w:rsidP="004439E0" w:rsidRDefault="00737428" w14:paraId="4B561934" w14:textId="1A4BB8D8">
      <w:pPr>
        <w:rPr>
          <w:rFonts w:ascii="Calibri" w:hAnsi="Calibri" w:cs="Calibri"/>
        </w:rPr>
      </w:pPr>
      <w:r w:rsidRPr="00737428">
        <w:rPr>
          <w:rFonts w:ascii="Calibri" w:hAnsi="Calibri" w:cs="Calibri"/>
        </w:rPr>
        <w:t>Den Haag, 9 december 2024</w:t>
      </w:r>
    </w:p>
    <w:p w:rsidRPr="00737428" w:rsidR="004439E0" w:rsidP="004439E0" w:rsidRDefault="004439E0" w14:paraId="0D21DF7F" w14:textId="77777777">
      <w:pPr>
        <w:rPr>
          <w:rFonts w:ascii="Calibri" w:hAnsi="Calibri" w:cs="Calibri"/>
        </w:rPr>
      </w:pPr>
    </w:p>
    <w:p w:rsidRPr="00737428" w:rsidR="004439E0" w:rsidP="004439E0" w:rsidRDefault="004439E0" w14:paraId="03C53473" w14:textId="613A1AC5">
      <w:pPr>
        <w:rPr>
          <w:rFonts w:ascii="Calibri" w:hAnsi="Calibri" w:cs="Calibri"/>
        </w:rPr>
      </w:pPr>
      <w:r w:rsidRPr="00737428">
        <w:rPr>
          <w:rFonts w:ascii="Calibri" w:hAnsi="Calibri" w:cs="Calibri"/>
        </w:rPr>
        <w:t xml:space="preserve">Met deze brief informeer ik u over de voorgenomen verkoop van één </w:t>
      </w:r>
      <w:proofErr w:type="spellStart"/>
      <w:r w:rsidRPr="00737428">
        <w:rPr>
          <w:rFonts w:ascii="Calibri" w:hAnsi="Calibri" w:cs="Calibri"/>
        </w:rPr>
        <w:t>Manticore</w:t>
      </w:r>
      <w:proofErr w:type="spellEnd"/>
      <w:r w:rsidRPr="00737428">
        <w:rPr>
          <w:rFonts w:ascii="Calibri" w:hAnsi="Calibri" w:cs="Calibri"/>
        </w:rPr>
        <w:t xml:space="preserve"> voertuig aan de oorspronkelijke fabrikant Iveco </w:t>
      </w:r>
      <w:proofErr w:type="spellStart"/>
      <w:r w:rsidRPr="00737428">
        <w:rPr>
          <w:rFonts w:ascii="Calibri" w:hAnsi="Calibri" w:cs="Calibri"/>
        </w:rPr>
        <w:t>Defence</w:t>
      </w:r>
      <w:proofErr w:type="spellEnd"/>
      <w:r w:rsidRPr="00737428">
        <w:rPr>
          <w:rFonts w:ascii="Calibri" w:hAnsi="Calibri" w:cs="Calibri"/>
        </w:rPr>
        <w:t xml:space="preserve"> </w:t>
      </w:r>
      <w:proofErr w:type="spellStart"/>
      <w:r w:rsidRPr="00737428">
        <w:rPr>
          <w:rFonts w:ascii="Calibri" w:hAnsi="Calibri" w:cs="Calibri"/>
        </w:rPr>
        <w:t>Vehicles</w:t>
      </w:r>
      <w:proofErr w:type="spellEnd"/>
      <w:r w:rsidRPr="00737428">
        <w:rPr>
          <w:rFonts w:ascii="Calibri" w:hAnsi="Calibri" w:cs="Calibri"/>
        </w:rPr>
        <w:t xml:space="preserve"> </w:t>
      </w:r>
      <w:proofErr w:type="spellStart"/>
      <w:r w:rsidRPr="00737428">
        <w:rPr>
          <w:rFonts w:ascii="Calibri" w:hAnsi="Calibri" w:cs="Calibri"/>
        </w:rPr>
        <w:t>SpA</w:t>
      </w:r>
      <w:proofErr w:type="spellEnd"/>
      <w:r w:rsidRPr="00737428">
        <w:rPr>
          <w:rFonts w:ascii="Calibri" w:hAnsi="Calibri" w:cs="Calibri"/>
        </w:rPr>
        <w:t xml:space="preserve"> (IDV). Het betreft de verkoop van een </w:t>
      </w:r>
      <w:r w:rsidRPr="00737428">
        <w:rPr>
          <w:rFonts w:ascii="Calibri" w:hAnsi="Calibri" w:cs="Calibri"/>
          <w:i/>
        </w:rPr>
        <w:t xml:space="preserve">pre </w:t>
      </w:r>
      <w:proofErr w:type="spellStart"/>
      <w:r w:rsidRPr="00737428">
        <w:rPr>
          <w:rFonts w:ascii="Calibri" w:hAnsi="Calibri" w:cs="Calibri"/>
          <w:i/>
        </w:rPr>
        <w:t>production</w:t>
      </w:r>
      <w:proofErr w:type="spellEnd"/>
      <w:r w:rsidRPr="00737428">
        <w:rPr>
          <w:rFonts w:ascii="Calibri" w:hAnsi="Calibri" w:cs="Calibri"/>
        </w:rPr>
        <w:t xml:space="preserve">-variant inclusief het bijbehorende </w:t>
      </w:r>
      <w:proofErr w:type="spellStart"/>
      <w:r w:rsidRPr="00737428">
        <w:rPr>
          <w:rFonts w:ascii="Calibri" w:hAnsi="Calibri" w:cs="Calibri"/>
        </w:rPr>
        <w:t>hardtop</w:t>
      </w:r>
      <w:proofErr w:type="spellEnd"/>
      <w:r w:rsidRPr="00737428">
        <w:rPr>
          <w:rFonts w:ascii="Calibri" w:hAnsi="Calibri" w:cs="Calibri"/>
        </w:rPr>
        <w:t xml:space="preserve"> beschermingspakket. Dit voertuig is gebruikt als testvoertuig voorafgaande aan de levering van 1185 </w:t>
      </w:r>
      <w:proofErr w:type="spellStart"/>
      <w:r w:rsidRPr="00737428">
        <w:rPr>
          <w:rFonts w:ascii="Calibri" w:hAnsi="Calibri" w:cs="Calibri"/>
        </w:rPr>
        <w:t>Manticore</w:t>
      </w:r>
      <w:proofErr w:type="spellEnd"/>
      <w:r w:rsidRPr="00737428">
        <w:rPr>
          <w:rFonts w:ascii="Calibri" w:hAnsi="Calibri" w:cs="Calibri"/>
        </w:rPr>
        <w:t xml:space="preserve"> voertuigen. Als gevolg van slijtage tijdens de testprocedures is dit voertuig niet meer operationeel inzetbaar. De fabrikant kan het voertuig nog wel gebruiken voor het opleiden van Defensiemonteurs. </w:t>
      </w:r>
    </w:p>
    <w:p w:rsidRPr="00737428" w:rsidR="004439E0" w:rsidP="004439E0" w:rsidRDefault="004439E0" w14:paraId="3F79C252" w14:textId="77777777">
      <w:pPr>
        <w:rPr>
          <w:rFonts w:ascii="Calibri" w:hAnsi="Calibri" w:cs="Calibri"/>
        </w:rPr>
      </w:pPr>
      <w:r w:rsidRPr="00737428">
        <w:rPr>
          <w:rFonts w:ascii="Calibri" w:hAnsi="Calibri" w:cs="Calibri"/>
        </w:rPr>
        <w:t xml:space="preserve">De interdepartementale Commissie Verkoop Defensie Materieel (CVDM) heeft in oktober jl. ingestemd met de voorgenomen verkoop van het </w:t>
      </w:r>
      <w:proofErr w:type="spellStart"/>
      <w:r w:rsidRPr="00737428">
        <w:rPr>
          <w:rFonts w:ascii="Calibri" w:hAnsi="Calibri" w:cs="Calibri"/>
        </w:rPr>
        <w:t>Manticore</w:t>
      </w:r>
      <w:proofErr w:type="spellEnd"/>
      <w:r w:rsidRPr="00737428">
        <w:rPr>
          <w:rFonts w:ascii="Calibri" w:hAnsi="Calibri" w:cs="Calibri"/>
        </w:rPr>
        <w:t xml:space="preserve"> voertuig. Indien de exportvergunning wordt verstrekt zal uw Kamer hierover worden geïnformeerd door middel van de jaarlijkse rapportage “Het Nederlandse wapenexportbeleid” van BZ. Het gepantserde voertuig is terreinvaardig, kan worden bewapend en valt onder Italiaanse export control wetgeving. </w:t>
      </w:r>
    </w:p>
    <w:p w:rsidRPr="00737428" w:rsidR="004439E0" w:rsidP="004439E0" w:rsidRDefault="004439E0" w14:paraId="3D209383" w14:textId="77777777">
      <w:pPr>
        <w:rPr>
          <w:rFonts w:ascii="Calibri" w:hAnsi="Calibri" w:cs="Calibri"/>
        </w:rPr>
      </w:pPr>
      <w:r w:rsidRPr="00737428">
        <w:rPr>
          <w:rFonts w:ascii="Calibri" w:hAnsi="Calibri" w:cs="Calibri"/>
        </w:rPr>
        <w:t>Domeinen Roerende Zaken (DRZ) en Defensie streven naar ondertekening van het contract met IDV in Q4 2024, de overdracht zal daarna plaatsvinden.</w:t>
      </w:r>
    </w:p>
    <w:p w:rsidR="00737428" w:rsidP="00737428" w:rsidRDefault="00737428" w14:paraId="1B0424DC" w14:textId="77777777">
      <w:pPr>
        <w:pStyle w:val="Geenafstand"/>
        <w:rPr>
          <w:rFonts w:ascii="Calibri" w:hAnsi="Calibri" w:cs="Calibri"/>
          <w:color w:val="000000" w:themeColor="text1"/>
        </w:rPr>
      </w:pPr>
    </w:p>
    <w:p w:rsidR="00737428" w:rsidP="00737428" w:rsidRDefault="00737428" w14:paraId="62F7DD14" w14:textId="77777777">
      <w:pPr>
        <w:pStyle w:val="Geenafstand"/>
        <w:rPr>
          <w:rFonts w:ascii="Calibri" w:hAnsi="Calibri" w:cs="Calibri"/>
          <w:color w:val="000000" w:themeColor="text1"/>
        </w:rPr>
      </w:pPr>
    </w:p>
    <w:p w:rsidR="00737428" w:rsidP="00737428" w:rsidRDefault="00737428" w14:paraId="0ACC075B" w14:textId="0478B9C1">
      <w:pPr>
        <w:pStyle w:val="Geenafstand"/>
        <w:rPr>
          <w:rFonts w:ascii="Arial" w:hAnsi="Arial" w:cs="Arial"/>
          <w:color w:val="000000"/>
          <w:szCs w:val="24"/>
        </w:rPr>
      </w:pPr>
      <w:r>
        <w:rPr>
          <w:rFonts w:ascii="Calibri" w:hAnsi="Calibri" w:cs="Calibri"/>
          <w:color w:val="000000" w:themeColor="text1"/>
        </w:rPr>
        <w:t xml:space="preserve">De </w:t>
      </w:r>
      <w:r w:rsidRPr="007D78AD">
        <w:t>staatssecretaris van Defensie</w:t>
      </w:r>
      <w:r w:rsidR="00881DB8">
        <w:t>,</w:t>
      </w:r>
    </w:p>
    <w:p w:rsidRPr="00737428" w:rsidR="004439E0" w:rsidP="00737428" w:rsidRDefault="00737428" w14:paraId="3D6ACC5F" w14:textId="7E47328A">
      <w:pPr>
        <w:pStyle w:val="Geenafstand"/>
        <w:rPr>
          <w:rFonts w:ascii="Calibri" w:hAnsi="Calibri" w:cs="Calibri"/>
          <w:i/>
          <w:iCs/>
          <w:color w:val="000000" w:themeColor="text1"/>
        </w:rPr>
      </w:pPr>
      <w:r>
        <w:rPr>
          <w:rFonts w:ascii="Calibri" w:hAnsi="Calibri" w:cs="Calibri"/>
          <w:color w:val="000000" w:themeColor="text1"/>
        </w:rPr>
        <w:t xml:space="preserve">G.P. </w:t>
      </w:r>
      <w:r w:rsidRPr="00737428" w:rsidR="004439E0">
        <w:rPr>
          <w:rFonts w:ascii="Calibri" w:hAnsi="Calibri" w:cs="Calibri"/>
          <w:color w:val="000000" w:themeColor="text1"/>
        </w:rPr>
        <w:t>Tuinman</w:t>
      </w:r>
    </w:p>
    <w:p w:rsidRPr="00737428" w:rsidR="00E6311E" w:rsidP="00737428" w:rsidRDefault="00E6311E" w14:paraId="452F3354" w14:textId="77777777">
      <w:pPr>
        <w:pStyle w:val="Geenafstand"/>
        <w:rPr>
          <w:rFonts w:ascii="Calibri" w:hAnsi="Calibri" w:cs="Calibri"/>
        </w:rPr>
      </w:pPr>
    </w:p>
    <w:sectPr w:rsidRPr="00737428" w:rsidR="00E6311E" w:rsidSect="004439E0">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51BA3" w14:textId="77777777" w:rsidR="004439E0" w:rsidRDefault="004439E0" w:rsidP="004439E0">
      <w:pPr>
        <w:spacing w:after="0" w:line="240" w:lineRule="auto"/>
      </w:pPr>
      <w:r>
        <w:separator/>
      </w:r>
    </w:p>
  </w:endnote>
  <w:endnote w:type="continuationSeparator" w:id="0">
    <w:p w14:paraId="3FEF6515" w14:textId="77777777" w:rsidR="004439E0" w:rsidRDefault="004439E0" w:rsidP="00443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1608C" w14:textId="77777777" w:rsidR="004439E0" w:rsidRPr="004439E0" w:rsidRDefault="004439E0" w:rsidP="004439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A512E" w14:textId="77777777" w:rsidR="004439E0" w:rsidRPr="004439E0" w:rsidRDefault="004439E0" w:rsidP="004439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E501" w14:textId="77777777" w:rsidR="004439E0" w:rsidRPr="004439E0" w:rsidRDefault="004439E0" w:rsidP="004439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DF18B" w14:textId="77777777" w:rsidR="004439E0" w:rsidRDefault="004439E0" w:rsidP="004439E0">
      <w:pPr>
        <w:spacing w:after="0" w:line="240" w:lineRule="auto"/>
      </w:pPr>
      <w:r>
        <w:separator/>
      </w:r>
    </w:p>
  </w:footnote>
  <w:footnote w:type="continuationSeparator" w:id="0">
    <w:p w14:paraId="23C9E09C" w14:textId="77777777" w:rsidR="004439E0" w:rsidRDefault="004439E0" w:rsidP="00443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3FD78" w14:textId="77777777" w:rsidR="004439E0" w:rsidRPr="004439E0" w:rsidRDefault="004439E0" w:rsidP="004439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6B74" w14:textId="77777777" w:rsidR="004439E0" w:rsidRPr="004439E0" w:rsidRDefault="004439E0" w:rsidP="004439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C8BA1" w14:textId="77777777" w:rsidR="004439E0" w:rsidRPr="004439E0" w:rsidRDefault="004439E0" w:rsidP="004439E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E0"/>
    <w:rsid w:val="0025703A"/>
    <w:rsid w:val="004439E0"/>
    <w:rsid w:val="005C39FE"/>
    <w:rsid w:val="00737428"/>
    <w:rsid w:val="0088076F"/>
    <w:rsid w:val="00881DB8"/>
    <w:rsid w:val="00AC7B9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A8C7"/>
  <w15:chartTrackingRefBased/>
  <w15:docId w15:val="{614B813E-2FE6-4E6A-AF07-D918CABC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3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3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39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39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39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39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39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39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39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39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39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39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39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39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39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39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39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39E0"/>
    <w:rPr>
      <w:rFonts w:eastAsiaTheme="majorEastAsia" w:cstheme="majorBidi"/>
      <w:color w:val="272727" w:themeColor="text1" w:themeTint="D8"/>
    </w:rPr>
  </w:style>
  <w:style w:type="paragraph" w:styleId="Titel">
    <w:name w:val="Title"/>
    <w:basedOn w:val="Standaard"/>
    <w:next w:val="Standaard"/>
    <w:link w:val="TitelChar"/>
    <w:uiPriority w:val="10"/>
    <w:qFormat/>
    <w:rsid w:val="00443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39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39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39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39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39E0"/>
    <w:rPr>
      <w:i/>
      <w:iCs/>
      <w:color w:val="404040" w:themeColor="text1" w:themeTint="BF"/>
    </w:rPr>
  </w:style>
  <w:style w:type="paragraph" w:styleId="Lijstalinea">
    <w:name w:val="List Paragraph"/>
    <w:basedOn w:val="Standaard"/>
    <w:uiPriority w:val="34"/>
    <w:qFormat/>
    <w:rsid w:val="004439E0"/>
    <w:pPr>
      <w:ind w:left="720"/>
      <w:contextualSpacing/>
    </w:pPr>
  </w:style>
  <w:style w:type="character" w:styleId="Intensievebenadrukking">
    <w:name w:val="Intense Emphasis"/>
    <w:basedOn w:val="Standaardalinea-lettertype"/>
    <w:uiPriority w:val="21"/>
    <w:qFormat/>
    <w:rsid w:val="004439E0"/>
    <w:rPr>
      <w:i/>
      <w:iCs/>
      <w:color w:val="0F4761" w:themeColor="accent1" w:themeShade="BF"/>
    </w:rPr>
  </w:style>
  <w:style w:type="paragraph" w:styleId="Duidelijkcitaat">
    <w:name w:val="Intense Quote"/>
    <w:basedOn w:val="Standaard"/>
    <w:next w:val="Standaard"/>
    <w:link w:val="DuidelijkcitaatChar"/>
    <w:uiPriority w:val="30"/>
    <w:qFormat/>
    <w:rsid w:val="00443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39E0"/>
    <w:rPr>
      <w:i/>
      <w:iCs/>
      <w:color w:val="0F4761" w:themeColor="accent1" w:themeShade="BF"/>
    </w:rPr>
  </w:style>
  <w:style w:type="character" w:styleId="Intensieveverwijzing">
    <w:name w:val="Intense Reference"/>
    <w:basedOn w:val="Standaardalinea-lettertype"/>
    <w:uiPriority w:val="32"/>
    <w:qFormat/>
    <w:rsid w:val="004439E0"/>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4439E0"/>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4439E0"/>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4439E0"/>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4439E0"/>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439E0"/>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4439E0"/>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4439E0"/>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4439E0"/>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37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207</ap:Words>
  <ap:Characters>1143</ap:Characters>
  <ap:DocSecurity>0</ap:DocSecurity>
  <ap:Lines>9</ap:Lines>
  <ap:Paragraphs>2</ap:Paragraphs>
  <ap:ScaleCrop>false</ap:ScaleCrop>
  <ap:LinksUpToDate>false</ap:LinksUpToDate>
  <ap:CharactersWithSpaces>1348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2024-12-19T15:10:00.0000000Z</dcterms:created>
  <dcterms:modified xsi:type="dcterms:W3CDTF">2024-12-19T15:10:00.0000000Z</dcterms:modified>
  <version/>
  <category/>
</coreProperties>
</file>