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0962D7" w:rsidTr="000962D7" w14:paraId="3BB5856E" w14:textId="77777777">
        <w:sdt>
          <w:sdtPr>
            <w:tag w:val="bmZaakNummerAdvies"/>
            <w:id w:val="-465048340"/>
            <w:lock w:val="sdtLocked"/>
            <w:placeholder>
              <w:docPart w:val="DefaultPlaceholder_-1854013440"/>
            </w:placeholder>
          </w:sdtPr>
          <w:sdtEndPr/>
          <w:sdtContent>
            <w:tc>
              <w:tcPr>
                <w:tcW w:w="4251" w:type="dxa"/>
              </w:tcPr>
              <w:p w:rsidR="000962D7" w:rsidRDefault="000962D7" w14:paraId="53E37A72" w14:textId="3F635813">
                <w:r>
                  <w:t>No. W06.24.00131/III</w:t>
                </w:r>
              </w:p>
            </w:tc>
          </w:sdtContent>
        </w:sdt>
        <w:sdt>
          <w:sdtPr>
            <w:tag w:val="bmDatumAdvies"/>
            <w:id w:val="1664892425"/>
            <w:lock w:val="sdtLocked"/>
            <w:placeholder>
              <w:docPart w:val="DefaultPlaceholder_-1854013440"/>
            </w:placeholder>
          </w:sdtPr>
          <w:sdtEndPr/>
          <w:sdtContent>
            <w:tc>
              <w:tcPr>
                <w:tcW w:w="4252" w:type="dxa"/>
              </w:tcPr>
              <w:p w:rsidR="000962D7" w:rsidRDefault="000962D7" w14:paraId="58DD4539" w14:textId="76AE5703">
                <w:r>
                  <w:t>'s-Gravenhage, 2</w:t>
                </w:r>
                <w:r w:rsidR="000D376C">
                  <w:t>8</w:t>
                </w:r>
                <w:r>
                  <w:t xml:space="preserve"> augustus 2024</w:t>
                </w:r>
              </w:p>
            </w:tc>
          </w:sdtContent>
        </w:sdt>
      </w:tr>
    </w:tbl>
    <w:p w:rsidR="000962D7" w:rsidRDefault="000962D7" w14:paraId="1EDA0EBC" w14:textId="77777777"/>
    <w:p w:rsidR="000962D7" w:rsidRDefault="000962D7" w14:paraId="34C4BAC7" w14:textId="77777777"/>
    <w:p w:rsidR="001978DD" w:rsidRDefault="00EE7F58" w14:paraId="2222D2FE" w14:textId="6620351C">
      <w:sdt>
        <w:sdtPr>
          <w:tag w:val="bmAanhef"/>
          <w:id w:val="1110090673"/>
          <w:lock w:val="sdtLocked"/>
          <w:placeholder>
            <w:docPart w:val="DefaultPlaceholder_-1854013440"/>
          </w:placeholder>
        </w:sdtPr>
        <w:sdtEndPr/>
        <w:sdtContent>
          <w:r w:rsidR="000962D7">
            <w:rPr>
              <w:color w:val="000000"/>
            </w:rPr>
            <w:t>Bij Kabinetsmissive van 14 juni 2024, no.2024001419, heeft Uwe Majesteit, op voordracht van de Staatssecretaris Toeslagen en Douane</w:t>
          </w:r>
          <w:r w:rsidR="00F0323F">
            <w:rPr>
              <w:rStyle w:val="Voetnootmarkering"/>
              <w:color w:val="000000"/>
            </w:rPr>
            <w:footnoteReference w:id="2"/>
          </w:r>
          <w:r w:rsidR="000962D7">
            <w:rPr>
              <w:color w:val="000000"/>
            </w:rPr>
            <w:t>, bij de Afdeling advisering van de Raad van State ter overweging aanhangig gemaakt het voorstel van wet tot wijziging van de Algemene douanewet met betrekking tot het creëren van een wettelijke grondslag voor het verstrekken van gegevens door de inspecteur aan de politie, de Koninklijke Marechaussee, de Financiële inlichtingen eenheid en de Belastingdienst/Fiscale inlichtingen- en opsporingsdienst, ten behoeve van de uitvoering van politie- of toezichtstaken (Wet gegevensverstrekking douane voor uitvoering politie- of toezichtstaken), met memorie van toelichting.</w:t>
          </w:r>
        </w:sdtContent>
      </w:sdt>
    </w:p>
    <w:p w:rsidR="001978DD" w:rsidRDefault="001978DD" w14:paraId="2222D2FF" w14:textId="77777777"/>
    <w:sdt>
      <w:sdtPr>
        <w:tag w:val="bmVrijeTekst1"/>
        <w:id w:val="-667328147"/>
        <w:lock w:val="sdtLocked"/>
        <w:placeholder>
          <w:docPart w:val="0C60C2593E2F4B078D5B687746046FD5"/>
        </w:placeholder>
      </w:sdtPr>
      <w:sdtEndPr/>
      <w:sdtContent>
        <w:p w:rsidR="00FD03D6" w:rsidP="00EC274E" w:rsidRDefault="002C17AE" w14:paraId="36F8AABE" w14:textId="77777777">
          <w:r w:rsidRPr="002B73BB">
            <w:t xml:space="preserve">Het wetsvoorstel beoogt het verstrekken van gegevens door de Douane aan </w:t>
          </w:r>
          <w:r w:rsidRPr="002B73BB" w:rsidR="004F7CF9">
            <w:t xml:space="preserve">de </w:t>
          </w:r>
          <w:r w:rsidRPr="002B73BB">
            <w:t>politie, de Koninklijke Marechaussee (</w:t>
          </w:r>
          <w:proofErr w:type="spellStart"/>
          <w:r w:rsidRPr="002B73BB">
            <w:t>KMar</w:t>
          </w:r>
          <w:proofErr w:type="spellEnd"/>
          <w:r w:rsidRPr="002B73BB">
            <w:t xml:space="preserve">), de Financiële inlichtingen eenheid (FIU) </w:t>
          </w:r>
          <w:r w:rsidRPr="002B73BB" w:rsidR="00EE50AB">
            <w:t>en</w:t>
          </w:r>
          <w:r w:rsidRPr="002B73BB">
            <w:t xml:space="preserve"> de Belastingdienst/Fiscale inlichtingen- en opsporingsdienst (FIOD</w:t>
          </w:r>
          <w:r w:rsidRPr="00C57B90" w:rsidDel="00BA12FD">
            <w:t xml:space="preserve">) </w:t>
          </w:r>
          <w:r w:rsidRPr="002B73BB" w:rsidDel="00BA12FD" w:rsidR="008E5925">
            <w:t xml:space="preserve">mogelijk te maken </w:t>
          </w:r>
          <w:r w:rsidRPr="002B73BB" w:rsidR="008E5925">
            <w:t xml:space="preserve">als er </w:t>
          </w:r>
          <w:r w:rsidRPr="002B73BB" w:rsidR="00B30AA6">
            <w:t xml:space="preserve">van een verdenking van een strafbaar feit in strafvorderlijke zin nog geen sprake is. </w:t>
          </w:r>
        </w:p>
        <w:p w:rsidR="00FD03D6" w:rsidP="00EC274E" w:rsidRDefault="00FD03D6" w14:paraId="56B8ECDA" w14:textId="77777777"/>
        <w:p w:rsidR="007C3C0D" w:rsidP="00EC274E" w:rsidRDefault="003D0503" w14:paraId="1C93A5AE" w14:textId="77777777">
          <w:r w:rsidRPr="002B73BB">
            <w:t xml:space="preserve">De Afdeling </w:t>
          </w:r>
          <w:r w:rsidR="0062341E">
            <w:t xml:space="preserve">advisering van de Raad van State </w:t>
          </w:r>
          <w:r w:rsidR="00461EE3">
            <w:t>onder</w:t>
          </w:r>
          <w:r w:rsidR="000078CD">
            <w:t>kent</w:t>
          </w:r>
          <w:r w:rsidRPr="002B73BB">
            <w:t xml:space="preserve"> het belang </w:t>
          </w:r>
          <w:r w:rsidR="00EF3D9A">
            <w:t xml:space="preserve">van gegevensuitwisseling </w:t>
          </w:r>
          <w:r w:rsidR="009F70B8">
            <w:t>door de Douane</w:t>
          </w:r>
          <w:r w:rsidR="006257B4">
            <w:t xml:space="preserve"> </w:t>
          </w:r>
          <w:r w:rsidR="002B5335">
            <w:t xml:space="preserve">ten behoeve van de </w:t>
          </w:r>
          <w:r w:rsidR="006A5330">
            <w:t>bestrijding</w:t>
          </w:r>
          <w:r w:rsidR="002B5335">
            <w:t xml:space="preserve"> van </w:t>
          </w:r>
          <w:r w:rsidRPr="002B73BB" w:rsidR="000E20E2">
            <w:t>ernstige criminaliteit</w:t>
          </w:r>
          <w:r w:rsidR="00EF3D9A">
            <w:t>,</w:t>
          </w:r>
          <w:r w:rsidRPr="002B73BB" w:rsidR="000E20E2">
            <w:t xml:space="preserve"> zoals</w:t>
          </w:r>
          <w:r w:rsidRPr="002B73BB">
            <w:t xml:space="preserve"> ondermijning. </w:t>
          </w:r>
          <w:r w:rsidR="002B73BB">
            <w:t xml:space="preserve">Hiermee wordt </w:t>
          </w:r>
          <w:r w:rsidR="009F70B8">
            <w:t xml:space="preserve">mogelijk </w:t>
          </w:r>
          <w:r w:rsidR="002B73BB">
            <w:t xml:space="preserve">wel een inbreuk gemaakt op de persoonlijke levenssfeer en de bescherming van persoonsgegevens. </w:t>
          </w:r>
        </w:p>
        <w:p w:rsidRPr="000A1C8C" w:rsidR="00B145C3" w:rsidP="00EC274E" w:rsidRDefault="00FA2AA5" w14:paraId="0612F068" w14:textId="2849F920">
          <w:r>
            <w:t>Daarom adviseert</w:t>
          </w:r>
          <w:r w:rsidR="00464FB9">
            <w:t xml:space="preserve"> de Afdeling i</w:t>
          </w:r>
          <w:r w:rsidR="00117E87">
            <w:t xml:space="preserve">n de toelichting de noodzaak en proportionaliteit hiervan voldoende </w:t>
          </w:r>
          <w:r w:rsidR="00464FB9">
            <w:t>t</w:t>
          </w:r>
          <w:r w:rsidR="00EC274E">
            <w:t>e</w:t>
          </w:r>
          <w:r w:rsidR="00464FB9">
            <w:t xml:space="preserve"> </w:t>
          </w:r>
          <w:r w:rsidR="00EC274E">
            <w:t>motiver</w:t>
          </w:r>
          <w:r w:rsidR="00464FB9">
            <w:t>en</w:t>
          </w:r>
          <w:r w:rsidR="00EC274E">
            <w:t xml:space="preserve">. Daarbij </w:t>
          </w:r>
          <w:r w:rsidR="00DA3F64">
            <w:t>moe</w:t>
          </w:r>
          <w:r w:rsidR="00EC274E">
            <w:t>t</w:t>
          </w:r>
          <w:r w:rsidR="009D2FF9">
            <w:t>en</w:t>
          </w:r>
          <w:r w:rsidR="00B616D7">
            <w:t xml:space="preserve"> </w:t>
          </w:r>
          <w:r w:rsidR="009D2FF9">
            <w:t>ook de</w:t>
          </w:r>
          <w:r w:rsidRPr="002B73BB" w:rsidR="00C30154">
            <w:t xml:space="preserve"> mogelijkheden </w:t>
          </w:r>
          <w:r w:rsidR="009D2FF9">
            <w:t xml:space="preserve">worden betrokken die </w:t>
          </w:r>
          <w:r w:rsidR="00EC274E">
            <w:t>de Douane al heeft o</w:t>
          </w:r>
          <w:r w:rsidRPr="002B73BB" w:rsidR="00C30154">
            <w:t xml:space="preserve">m gegevens met </w:t>
          </w:r>
          <w:r w:rsidR="00EC274E">
            <w:t xml:space="preserve">andere instanties </w:t>
          </w:r>
          <w:r w:rsidRPr="002B73BB" w:rsidR="00C30154">
            <w:t xml:space="preserve">te delen. </w:t>
          </w:r>
          <w:r w:rsidR="00923A80">
            <w:t>Ook</w:t>
          </w:r>
          <w:r w:rsidRPr="002B73BB" w:rsidR="00B145C3">
            <w:t xml:space="preserve"> </w:t>
          </w:r>
          <w:r w:rsidR="00C223B0">
            <w:t xml:space="preserve">adviseert zij </w:t>
          </w:r>
          <w:r w:rsidRPr="002B73BB" w:rsidR="00B145C3">
            <w:t xml:space="preserve">heldere voorwaarden </w:t>
          </w:r>
          <w:r w:rsidR="00C223B0">
            <w:t>t</w:t>
          </w:r>
          <w:r w:rsidRPr="002B73BB" w:rsidR="00B145C3">
            <w:t>e</w:t>
          </w:r>
          <w:r w:rsidR="00C223B0">
            <w:t xml:space="preserve"> </w:t>
          </w:r>
          <w:r w:rsidRPr="002B73BB" w:rsidR="00B145C3">
            <w:t>formuler</w:t>
          </w:r>
          <w:r w:rsidR="00C223B0">
            <w:t>en</w:t>
          </w:r>
          <w:r w:rsidRPr="002B73BB" w:rsidR="00B145C3">
            <w:t xml:space="preserve"> voor het gebruik van de bevoegdheid en voldoende waarborgen </w:t>
          </w:r>
          <w:r w:rsidR="002257DF">
            <w:t xml:space="preserve">op te nemen </w:t>
          </w:r>
          <w:r w:rsidRPr="002B73BB" w:rsidR="00B145C3">
            <w:t>tegen oneigenlijk</w:t>
          </w:r>
          <w:r w:rsidR="00A4409A">
            <w:t>e</w:t>
          </w:r>
          <w:r w:rsidRPr="002B73BB" w:rsidR="00B145C3">
            <w:t xml:space="preserve"> </w:t>
          </w:r>
          <w:r w:rsidR="00A4409A">
            <w:t>verzoe</w:t>
          </w:r>
          <w:r w:rsidRPr="002B73BB" w:rsidR="00A4409A">
            <w:t>k</w:t>
          </w:r>
          <w:r w:rsidR="00A4409A">
            <w:t>en</w:t>
          </w:r>
          <w:r w:rsidRPr="002B73BB" w:rsidR="00B145C3">
            <w:t xml:space="preserve">. </w:t>
          </w:r>
        </w:p>
        <w:p w:rsidR="00942C97" w:rsidP="00B30AA6" w:rsidRDefault="00942C97" w14:paraId="5B7FDB59" w14:textId="77777777"/>
        <w:p w:rsidR="00B30AA6" w:rsidP="00B30AA6" w:rsidRDefault="00942C97" w14:paraId="2F0AB599" w14:textId="10503D3E">
          <w:r>
            <w:t xml:space="preserve">In verband met deze opmerkingen </w:t>
          </w:r>
          <w:r w:rsidR="005A4AEE">
            <w:t xml:space="preserve">is aanpassing van </w:t>
          </w:r>
          <w:r>
            <w:t xml:space="preserve">het </w:t>
          </w:r>
          <w:r w:rsidR="00BD712C">
            <w:t>wets</w:t>
          </w:r>
          <w:r>
            <w:t xml:space="preserve">voorstel </w:t>
          </w:r>
          <w:r w:rsidR="00454DF6">
            <w:t xml:space="preserve">en de </w:t>
          </w:r>
          <w:proofErr w:type="gramStart"/>
          <w:r w:rsidR="00454DF6">
            <w:t>toelichting</w:t>
          </w:r>
          <w:proofErr w:type="gramEnd"/>
          <w:r w:rsidR="00454DF6">
            <w:t xml:space="preserve"> </w:t>
          </w:r>
          <w:r w:rsidR="00BD712C">
            <w:t>wenselijk</w:t>
          </w:r>
          <w:r>
            <w:t xml:space="preserve">. </w:t>
          </w:r>
        </w:p>
        <w:p w:rsidR="001978DD" w:rsidRDefault="001978DD" w14:paraId="0E5C6ECE" w14:textId="77777777"/>
        <w:p w:rsidR="0054445C" w:rsidRDefault="0054445C" w14:paraId="2F30C556" w14:textId="202612F7">
          <w:r>
            <w:t xml:space="preserve">1. </w:t>
          </w:r>
          <w:r>
            <w:tab/>
          </w:r>
          <w:r w:rsidRPr="00454DF6">
            <w:rPr>
              <w:u w:val="single"/>
            </w:rPr>
            <w:t>Inhoud van het voorstel</w:t>
          </w:r>
        </w:p>
        <w:p w:rsidR="00454DF6" w:rsidP="00734592" w:rsidRDefault="00454DF6" w14:paraId="3D593E93" w14:textId="77777777"/>
        <w:p w:rsidR="00C656DC" w:rsidP="002D370E" w:rsidRDefault="002D370E" w14:paraId="0C7C8F47" w14:textId="23A733D3">
          <w:r>
            <w:t>Het wetsvoorstel</w:t>
          </w:r>
          <w:r w:rsidR="00967FCD">
            <w:t xml:space="preserve"> </w:t>
          </w:r>
          <w:r w:rsidR="000935EA">
            <w:t>creëert</w:t>
          </w:r>
          <w:r w:rsidR="00752F5A">
            <w:t xml:space="preserve"> een grondslag</w:t>
          </w:r>
          <w:r w:rsidR="007156DD">
            <w:t xml:space="preserve"> in de Algemene </w:t>
          </w:r>
          <w:r w:rsidR="00C4121B">
            <w:t>d</w:t>
          </w:r>
          <w:r w:rsidR="007156DD">
            <w:t>ouanewet (</w:t>
          </w:r>
          <w:proofErr w:type="spellStart"/>
          <w:r w:rsidR="007156DD">
            <w:t>Adw</w:t>
          </w:r>
          <w:proofErr w:type="spellEnd"/>
          <w:r w:rsidR="007156DD">
            <w:t>)</w:t>
          </w:r>
          <w:r w:rsidR="00752F5A">
            <w:t xml:space="preserve"> voor de Douane om gegevens te verstrekken aan de politie, de </w:t>
          </w:r>
          <w:proofErr w:type="spellStart"/>
          <w:r w:rsidR="00752F5A">
            <w:t>KMar</w:t>
          </w:r>
          <w:proofErr w:type="spellEnd"/>
          <w:r w:rsidR="00752F5A">
            <w:t xml:space="preserve">, de FIU en de FIOD. </w:t>
          </w:r>
          <w:r>
            <w:t xml:space="preserve">Het gaat dan bijvoorbeeld om aangiftegegevens, gegevens over goederenstromen en reizigersgegevens. Het delen van deze gegevens is volgens de toelichting van belang voor een goede samenwerking tussen deze organisaties bij de bestrijding van ondermijnende criminaliteit. </w:t>
          </w:r>
          <w:r w:rsidR="00C656DC">
            <w:t xml:space="preserve">Genoemde instanties willen ook gegevens van de Douane kunnen </w:t>
          </w:r>
          <w:r w:rsidR="00A014E3">
            <w:t>ontvangen</w:t>
          </w:r>
          <w:r w:rsidR="00C656DC">
            <w:t xml:space="preserve"> in de </w:t>
          </w:r>
          <w:proofErr w:type="spellStart"/>
          <w:r w:rsidR="00C656DC">
            <w:lastRenderedPageBreak/>
            <w:t>toezichtsfase</w:t>
          </w:r>
          <w:proofErr w:type="spellEnd"/>
          <w:r w:rsidR="00C656DC">
            <w:t>, wanneer van een verdenking</w:t>
          </w:r>
          <w:r w:rsidR="00FC7201">
            <w:t xml:space="preserve"> in strafvorderlijke zin </w:t>
          </w:r>
          <w:r w:rsidR="00C656DC">
            <w:t>nog geen sprake is.</w:t>
          </w:r>
          <w:r w:rsidR="00C656DC">
            <w:rPr>
              <w:rStyle w:val="Voetnootmarkering"/>
            </w:rPr>
            <w:footnoteReference w:id="3"/>
          </w:r>
          <w:r w:rsidR="00C656DC">
            <w:t xml:space="preserve"> </w:t>
          </w:r>
        </w:p>
        <w:p w:rsidR="00C656DC" w:rsidP="002D370E" w:rsidRDefault="00C656DC" w14:paraId="7721F8E6" w14:textId="77777777"/>
        <w:p w:rsidR="00752F5A" w:rsidP="002D370E" w:rsidRDefault="002D370E" w14:paraId="09CDD1E1" w14:textId="714A1ED4">
          <w:r>
            <w:t xml:space="preserve">Om deze reden wordt </w:t>
          </w:r>
          <w:r w:rsidR="00752F5A">
            <w:t xml:space="preserve">volgens de toelichting </w:t>
          </w:r>
          <w:r>
            <w:t xml:space="preserve">een uitzondering gemaakt op de geheimhoudingsplicht van de inspecteur. </w:t>
          </w:r>
          <w:r w:rsidR="00752F5A">
            <w:t xml:space="preserve">De Afdeling merkt op dat </w:t>
          </w:r>
          <w:r w:rsidR="00A02A20">
            <w:t>het Douanewetboek van de Europese Unie</w:t>
          </w:r>
          <w:r w:rsidR="00936E78">
            <w:t xml:space="preserve"> (DWU)</w:t>
          </w:r>
          <w:r w:rsidR="003E1772">
            <w:t xml:space="preserve"> in dit kader</w:t>
          </w:r>
          <w:r w:rsidR="0056533D">
            <w:t xml:space="preserve">, anders </w:t>
          </w:r>
          <w:r w:rsidR="00540E49">
            <w:t xml:space="preserve">dan de Nederlandse </w:t>
          </w:r>
          <w:r w:rsidR="000C41DC">
            <w:t>Algemene wet inzake rijksbelastingen (AWR)</w:t>
          </w:r>
          <w:r w:rsidR="000161B6">
            <w:t>,</w:t>
          </w:r>
          <w:r w:rsidR="000C41DC">
            <w:rPr>
              <w:rStyle w:val="Voetnootmarkering"/>
            </w:rPr>
            <w:footnoteReference w:id="4"/>
          </w:r>
          <w:r w:rsidR="003E1772">
            <w:t xml:space="preserve"> spreekt over </w:t>
          </w:r>
          <w:r w:rsidR="0002708F">
            <w:t>‘beroepsgeheim’</w:t>
          </w:r>
          <w:r w:rsidR="00A02A20">
            <w:t>.</w:t>
          </w:r>
          <w:r w:rsidR="009933F6">
            <w:rPr>
              <w:rStyle w:val="Voetnootmarkering"/>
            </w:rPr>
            <w:footnoteReference w:id="5"/>
          </w:r>
          <w:r w:rsidR="007156DD">
            <w:t xml:space="preserve"> </w:t>
          </w:r>
          <w:r w:rsidR="00885C05">
            <w:t>Omdat</w:t>
          </w:r>
          <w:r w:rsidR="003252E8">
            <w:t xml:space="preserve"> </w:t>
          </w:r>
          <w:r w:rsidR="008D31BD">
            <w:t xml:space="preserve">het wetsvoorstel </w:t>
          </w:r>
          <w:r w:rsidR="007E1673">
            <w:t xml:space="preserve">strekt </w:t>
          </w:r>
          <w:r w:rsidR="008D31BD">
            <w:t xml:space="preserve">tot wijziging van de </w:t>
          </w:r>
          <w:proofErr w:type="spellStart"/>
          <w:r w:rsidR="008D31BD">
            <w:t>Adw</w:t>
          </w:r>
          <w:proofErr w:type="spellEnd"/>
          <w:r w:rsidR="008D31BD">
            <w:t xml:space="preserve"> </w:t>
          </w:r>
          <w:r w:rsidR="00311D4D">
            <w:t xml:space="preserve">en de toelichting </w:t>
          </w:r>
          <w:r w:rsidR="00904A99">
            <w:t>verwijst naar de bepaling over het beroepsgeheim in het DWU</w:t>
          </w:r>
          <w:r w:rsidR="008D31BD">
            <w:t>,</w:t>
          </w:r>
          <w:r w:rsidR="00904A99">
            <w:rPr>
              <w:rStyle w:val="Voetnootmarkering"/>
            </w:rPr>
            <w:footnoteReference w:id="6"/>
          </w:r>
          <w:r w:rsidR="008D31BD">
            <w:t xml:space="preserve"> neemt de Afdeling aan dat </w:t>
          </w:r>
          <w:r w:rsidR="00AF1888">
            <w:t>in de toelichting</w:t>
          </w:r>
          <w:r w:rsidR="000161B6">
            <w:t xml:space="preserve"> met </w:t>
          </w:r>
          <w:r w:rsidR="00CF6C7B">
            <w:t>‘</w:t>
          </w:r>
          <w:r w:rsidR="000161B6">
            <w:t>geheimhoudingsplicht</w:t>
          </w:r>
          <w:r w:rsidR="00CF6C7B">
            <w:t>’</w:t>
          </w:r>
          <w:r w:rsidR="00AF1888">
            <w:t xml:space="preserve"> </w:t>
          </w:r>
          <w:r w:rsidR="00D03F49">
            <w:t xml:space="preserve">het </w:t>
          </w:r>
          <w:r w:rsidR="00DC39DE">
            <w:t>U</w:t>
          </w:r>
          <w:r w:rsidR="00227E08">
            <w:t>niere</w:t>
          </w:r>
          <w:r w:rsidR="00972ED9">
            <w:t xml:space="preserve">chtelijke </w:t>
          </w:r>
          <w:r w:rsidR="00D03F49">
            <w:t xml:space="preserve">beroepsgeheim </w:t>
          </w:r>
          <w:r w:rsidR="0039789C">
            <w:t xml:space="preserve">wordt </w:t>
          </w:r>
          <w:r w:rsidR="00AF1888">
            <w:t>bedoeld</w:t>
          </w:r>
          <w:r w:rsidR="005443CD">
            <w:t xml:space="preserve">. Het wetsvoorstel </w:t>
          </w:r>
          <w:r w:rsidR="0070043F">
            <w:t>lijkt</w:t>
          </w:r>
          <w:r w:rsidR="005443CD">
            <w:t xml:space="preserve"> geen betrekking </w:t>
          </w:r>
          <w:r w:rsidR="0070043F">
            <w:t xml:space="preserve">te hebben </w:t>
          </w:r>
          <w:r w:rsidR="005443CD">
            <w:t xml:space="preserve">op gegevens die de Douane </w:t>
          </w:r>
          <w:r w:rsidR="006B63FE">
            <w:t xml:space="preserve">verwerkt waar de geheimhoudingsplicht </w:t>
          </w:r>
          <w:r w:rsidR="005443CD">
            <w:t>van de A</w:t>
          </w:r>
          <w:r w:rsidR="00FB45B3">
            <w:t>WR</w:t>
          </w:r>
          <w:r w:rsidR="005443CD">
            <w:t xml:space="preserve"> </w:t>
          </w:r>
          <w:r w:rsidR="006B63FE">
            <w:t>op van toepassing is</w:t>
          </w:r>
          <w:r w:rsidR="005443CD">
            <w:t xml:space="preserve">. </w:t>
          </w:r>
          <w:r w:rsidR="00972ED9">
            <w:t>Een Europeesrechtelijke paragraaf waarin dit wordt toegelicht</w:t>
          </w:r>
          <w:r w:rsidR="00E5773E">
            <w:t>,</w:t>
          </w:r>
          <w:r w:rsidR="00972ED9">
            <w:t xml:space="preserve"> ontbreekt echter in de toelichting.</w:t>
          </w:r>
        </w:p>
        <w:p w:rsidR="00752F5A" w:rsidP="002D370E" w:rsidRDefault="00752F5A" w14:paraId="480D60A6" w14:textId="77777777"/>
        <w:p w:rsidR="00D7012E" w:rsidP="007D07DB" w:rsidRDefault="002D370E" w14:paraId="01C404B8" w14:textId="37901AFC">
          <w:r>
            <w:t xml:space="preserve">Het wetsvoorstel omvat de toevoeging van twee wetsartikelen aan de </w:t>
          </w:r>
          <w:proofErr w:type="spellStart"/>
          <w:r w:rsidR="001D2508">
            <w:t>Adw</w:t>
          </w:r>
          <w:proofErr w:type="spellEnd"/>
          <w:r>
            <w:t xml:space="preserve">. Het voorgestelde artikel 1:39 </w:t>
          </w:r>
          <w:proofErr w:type="spellStart"/>
          <w:r>
            <w:t>Adw</w:t>
          </w:r>
          <w:proofErr w:type="spellEnd"/>
          <w:r>
            <w:t xml:space="preserve"> ziet op de mogelijkheid voor de inspecteur om gegevens en inlichtingen te delen met de politie of de </w:t>
          </w:r>
          <w:proofErr w:type="spellStart"/>
          <w:r>
            <w:t>Kmar</w:t>
          </w:r>
          <w:proofErr w:type="spellEnd"/>
          <w:r>
            <w:t xml:space="preserve">. </w:t>
          </w:r>
          <w:r w:rsidR="00C864CE">
            <w:t xml:space="preserve">Het eerste lid </w:t>
          </w:r>
          <w:r w:rsidR="00C91590">
            <w:t>van genoemde bepaling</w:t>
          </w:r>
          <w:r w:rsidR="00C864CE">
            <w:t xml:space="preserve"> </w:t>
          </w:r>
          <w:r w:rsidR="00EA0DB8">
            <w:t xml:space="preserve">is bedoeld voor </w:t>
          </w:r>
          <w:r w:rsidR="00C864CE">
            <w:t xml:space="preserve">het delen van </w:t>
          </w:r>
          <w:r w:rsidR="00EA0DB8">
            <w:t>grote hoeveelheden informatie</w:t>
          </w:r>
          <w:r w:rsidR="00C864CE">
            <w:t xml:space="preserve"> </w:t>
          </w:r>
          <w:r w:rsidR="00EA0DB8">
            <w:t>(</w:t>
          </w:r>
          <w:r w:rsidR="00C864CE">
            <w:t>bulk</w:t>
          </w:r>
          <w:r w:rsidR="00EA0DB8">
            <w:t>informatie)</w:t>
          </w:r>
          <w:r w:rsidR="00D7012E">
            <w:t xml:space="preserve"> ten behoeve van fenomeenonderzoek of systeemanalyses</w:t>
          </w:r>
          <w:r w:rsidR="00F531AD">
            <w:t>.</w:t>
          </w:r>
          <w:r w:rsidR="00267FE1">
            <w:rPr>
              <w:rStyle w:val="Voetnootmarkering"/>
            </w:rPr>
            <w:footnoteReference w:id="7"/>
          </w:r>
          <w:r w:rsidR="00F531AD">
            <w:t xml:space="preserve"> </w:t>
          </w:r>
          <w:r>
            <w:t>De</w:t>
          </w:r>
          <w:r w:rsidR="005F62C2">
            <w:t xml:space="preserve"> genoemde</w:t>
          </w:r>
          <w:r>
            <w:t xml:space="preserve"> instanties kunnen </w:t>
          </w:r>
          <w:r w:rsidR="006843AE">
            <w:t>de inspecteur verzoeken</w:t>
          </w:r>
          <w:r w:rsidDel="006843AE">
            <w:t xml:space="preserve"> </w:t>
          </w:r>
          <w:r w:rsidR="00143D5D">
            <w:t>bulk</w:t>
          </w:r>
          <w:r w:rsidR="008623EE">
            <w:t>informatie</w:t>
          </w:r>
          <w:r>
            <w:t xml:space="preserve"> </w:t>
          </w:r>
          <w:r w:rsidR="006843AE">
            <w:t>te delen</w:t>
          </w:r>
          <w:r>
            <w:t xml:space="preserve"> als deze gegevens en inlichtingen noodzakelijk zijn om inzicht te krijgen in misdrijven waarop </w:t>
          </w:r>
          <w:r w:rsidR="002A3340">
            <w:t xml:space="preserve">naar de wettelijke omschrijving </w:t>
          </w:r>
          <w:r>
            <w:t xml:space="preserve">vier jaar of meer gevangenisstraf staat. </w:t>
          </w:r>
          <w:r w:rsidR="00B910B2">
            <w:t xml:space="preserve">Artikel 1:39, </w:t>
          </w:r>
          <w:r w:rsidR="00D7012E">
            <w:t>tweede lid</w:t>
          </w:r>
          <w:r w:rsidR="00B910B2">
            <w:t xml:space="preserve">, </w:t>
          </w:r>
          <w:proofErr w:type="spellStart"/>
          <w:r w:rsidR="00B910B2">
            <w:t>Adw</w:t>
          </w:r>
          <w:proofErr w:type="spellEnd"/>
          <w:r w:rsidR="00D7012E">
            <w:t xml:space="preserve"> gaat over het delen van gegevens en inlichtingen met betrekking tot individuele zaken. D</w:t>
          </w:r>
          <w:r>
            <w:t xml:space="preserve">e inspecteur kan </w:t>
          </w:r>
          <w:r w:rsidR="000D1163">
            <w:t>deze gegevens</w:t>
          </w:r>
          <w:r>
            <w:t xml:space="preserve"> uit eigen beweging of op verzoek verstrekken als dit noodzakelijk is met het oog op een zwaarwegend algemeen belang</w:t>
          </w:r>
          <w:r w:rsidR="00192681">
            <w:t xml:space="preserve"> of als dit noodzakelijk is voor de persoonlijke veiligheid van de betrokken ambtenaar en zijn omgeving</w:t>
          </w:r>
          <w:r>
            <w:t xml:space="preserve">. </w:t>
          </w:r>
        </w:p>
        <w:p w:rsidR="00D7012E" w:rsidP="007D07DB" w:rsidRDefault="00D7012E" w14:paraId="1BABEEF5" w14:textId="77777777"/>
        <w:p w:rsidR="007D07DB" w:rsidDel="007D07DB" w:rsidP="007D07DB" w:rsidRDefault="002D370E" w14:paraId="6D35C943" w14:textId="438DAAC5">
          <w:r>
            <w:t xml:space="preserve">Het voorgestelde artikel 1:40 </w:t>
          </w:r>
          <w:proofErr w:type="spellStart"/>
          <w:r>
            <w:t>Adw</w:t>
          </w:r>
          <w:proofErr w:type="spellEnd"/>
          <w:r>
            <w:t xml:space="preserve"> heeft betrekking op de verstrekking van informatie aan de FIU en de FIOD. </w:t>
          </w:r>
          <w:r w:rsidR="00192681">
            <w:t>Ook hierin wordt een onderscheid gemaakt tussen bulk</w:t>
          </w:r>
          <w:r w:rsidR="00CF68EA">
            <w:t>info</w:t>
          </w:r>
          <w:r w:rsidR="000346D5">
            <w:t>rmatie</w:t>
          </w:r>
          <w:r w:rsidR="00192681">
            <w:t xml:space="preserve"> en gegevens die betrekking hebben op individuele zaken. Uit het eerste lid </w:t>
          </w:r>
          <w:r w:rsidR="00313FB3">
            <w:t>van genoemde bepaling</w:t>
          </w:r>
          <w:r w:rsidR="00192681">
            <w:t xml:space="preserve"> blijkt dat (bulk)</w:t>
          </w:r>
          <w:r>
            <w:t xml:space="preserve">gegevens en inlichtingen worden verstrekt als zij noodzakelijk zijn voor het verkrijgen van inzicht in handelsstromen met het oog op het voorkomen van witwassen. </w:t>
          </w:r>
          <w:r w:rsidR="000A05E0">
            <w:t xml:space="preserve">Uit </w:t>
          </w:r>
          <w:r w:rsidR="00823CC6">
            <w:t>artikel 1:40,</w:t>
          </w:r>
          <w:r w:rsidR="000A05E0">
            <w:t xml:space="preserve"> tweede lid</w:t>
          </w:r>
          <w:r w:rsidR="00823CC6">
            <w:t xml:space="preserve">, </w:t>
          </w:r>
          <w:proofErr w:type="spellStart"/>
          <w:r w:rsidR="00823CC6">
            <w:t>Adw</w:t>
          </w:r>
          <w:proofErr w:type="spellEnd"/>
          <w:r w:rsidR="000A05E0">
            <w:t xml:space="preserve"> volgt dat g</w:t>
          </w:r>
          <w:r>
            <w:t>egevens</w:t>
          </w:r>
          <w:r w:rsidR="000A05E0">
            <w:t xml:space="preserve"> en inlichtingen met betrekking tot individuele gevallen</w:t>
          </w:r>
          <w:r>
            <w:t xml:space="preserve"> worden verstrekt uit eigen beweging of op verzoek, voor zover dit noodzakelijk is, voor de strafrechtelijke handhaving en opsporing bedoeld in de Wet op de bijzondere opsporingsdiensten. </w:t>
          </w:r>
        </w:p>
        <w:p w:rsidR="006F3A2F" w:rsidDel="000A05E0" w:rsidP="006F3A2F" w:rsidRDefault="006F3A2F" w14:paraId="1E03FF21" w14:textId="73DC07E4"/>
        <w:p w:rsidR="00734592" w:rsidP="00734592" w:rsidRDefault="006F3A2F" w14:paraId="654118B8" w14:textId="76A3977C">
          <w:r>
            <w:t>2</w:t>
          </w:r>
          <w:r w:rsidR="00734592">
            <w:t xml:space="preserve">. </w:t>
          </w:r>
          <w:r w:rsidR="001B38A5">
            <w:tab/>
          </w:r>
          <w:r w:rsidR="00002BC8">
            <w:rPr>
              <w:u w:val="single"/>
            </w:rPr>
            <w:t>Constitutioneel kader</w:t>
          </w:r>
        </w:p>
        <w:p w:rsidR="00EE56EC" w:rsidP="00734592" w:rsidRDefault="00EE56EC" w14:paraId="47E5C030" w14:textId="4010BB13"/>
        <w:p w:rsidR="00BA39F5" w:rsidP="00734592" w:rsidRDefault="00BA39F5" w14:paraId="3C45EA40" w14:textId="3A561F50">
          <w:r>
            <w:t xml:space="preserve">Het wetsvoorstel </w:t>
          </w:r>
          <w:r w:rsidR="00616CF3">
            <w:t xml:space="preserve">wordt in de toelichting geplaatst </w:t>
          </w:r>
          <w:r w:rsidR="00714F49">
            <w:t>tegen de achtergrond van</w:t>
          </w:r>
          <w:r w:rsidR="00616CF3">
            <w:t xml:space="preserve"> de bestrijding van de ondermijnende criminaliteit. </w:t>
          </w:r>
          <w:r w:rsidR="006241DD">
            <w:t xml:space="preserve">De Afdeling </w:t>
          </w:r>
          <w:r w:rsidR="002D0E3B">
            <w:t>onderkent</w:t>
          </w:r>
          <w:r w:rsidR="00DA552D">
            <w:t xml:space="preserve"> dat </w:t>
          </w:r>
          <w:r w:rsidR="007F4B55">
            <w:t>ondermijning</w:t>
          </w:r>
          <w:r w:rsidR="004F5495">
            <w:t xml:space="preserve"> een gevaar voor de democratische recht</w:t>
          </w:r>
          <w:r w:rsidR="00795F01">
            <w:t>s</w:t>
          </w:r>
          <w:r w:rsidR="004F5495">
            <w:t xml:space="preserve">staat </w:t>
          </w:r>
          <w:r w:rsidR="007F4B55">
            <w:t>vormt</w:t>
          </w:r>
          <w:r w:rsidR="00B145CD">
            <w:t xml:space="preserve"> en </w:t>
          </w:r>
          <w:r w:rsidR="00554E0F">
            <w:t xml:space="preserve">dat </w:t>
          </w:r>
          <w:r w:rsidR="00013563">
            <w:t>gegevensverstrekking door de Douane eraan kan bijdragen dat</w:t>
          </w:r>
          <w:r w:rsidR="00045D58">
            <w:t xml:space="preserve"> </w:t>
          </w:r>
          <w:r w:rsidR="004F4AF2">
            <w:t>hier</w:t>
          </w:r>
          <w:r w:rsidR="00045D58">
            <w:t xml:space="preserve"> effectief </w:t>
          </w:r>
          <w:r w:rsidR="00CC5D85">
            <w:t xml:space="preserve">tegen </w:t>
          </w:r>
          <w:r w:rsidR="0027197B">
            <w:t>kan worden</w:t>
          </w:r>
          <w:r w:rsidR="00045D58">
            <w:t xml:space="preserve"> op</w:t>
          </w:r>
          <w:r w:rsidR="0027197B">
            <w:t>ge</w:t>
          </w:r>
          <w:r w:rsidR="00045D58">
            <w:t>treden.</w:t>
          </w:r>
          <w:r w:rsidR="008A7FFC">
            <w:t xml:space="preserve"> </w:t>
          </w:r>
          <w:r w:rsidR="00B716FC">
            <w:t xml:space="preserve">Dit belang moet </w:t>
          </w:r>
          <w:r w:rsidR="008C1312">
            <w:t xml:space="preserve">echter </w:t>
          </w:r>
          <w:r w:rsidR="00B716FC">
            <w:t xml:space="preserve">worden afgewogen tegen de </w:t>
          </w:r>
          <w:r w:rsidR="00B502A1">
            <w:t xml:space="preserve">potentieel ingrijpende </w:t>
          </w:r>
          <w:r w:rsidR="00B716FC">
            <w:t xml:space="preserve">inbreuk die </w:t>
          </w:r>
          <w:r w:rsidR="00D3466A">
            <w:t xml:space="preserve">onder omstandigheden </w:t>
          </w:r>
          <w:r w:rsidR="00B716FC">
            <w:t>wordt gemaakt op de</w:t>
          </w:r>
          <w:r w:rsidR="00B87868">
            <w:t xml:space="preserve"> persoonlijke levenssfeer en de bescherming van persoonsgegevens.</w:t>
          </w:r>
          <w:r w:rsidR="00B9566E">
            <w:rPr>
              <w:rStyle w:val="Voetnootmarkering"/>
            </w:rPr>
            <w:footnoteReference w:id="8"/>
          </w:r>
          <w:r w:rsidR="00B87868">
            <w:t xml:space="preserve"> </w:t>
          </w:r>
        </w:p>
        <w:p w:rsidR="00164F41" w:rsidP="00734592" w:rsidRDefault="00164F41" w14:paraId="76688DE9" w14:textId="77777777"/>
        <w:p w:rsidR="00AD1B43" w:rsidP="007B5D9D" w:rsidRDefault="00B716FC" w14:paraId="23A5653F" w14:textId="77777777">
          <w:r>
            <w:t xml:space="preserve">Bij het bepalen van de voorwaarden </w:t>
          </w:r>
          <w:r w:rsidR="007F567F">
            <w:t xml:space="preserve">waaronder de Douane </w:t>
          </w:r>
          <w:r w:rsidR="00235FD6">
            <w:t xml:space="preserve">gegevens kan </w:t>
          </w:r>
          <w:r w:rsidR="009B084D">
            <w:t>verstrekken</w:t>
          </w:r>
          <w:r w:rsidR="00235FD6">
            <w:t>,</w:t>
          </w:r>
          <w:r>
            <w:t xml:space="preserve"> moet steeds een balans worden gezocht tussen het opsporingsbelang enerzijds en de bescherming van de persoonlijke levenssfeer en de rechten van verdachten anderzijds. Ten faveure van het opsporingsbelang wordt in het onderhavige wetsvoorstel een andere balans aangebracht dan binnen het strafprocesrecht gebruikelijk is. Opsporingsdiensten </w:t>
          </w:r>
          <w:r w:rsidR="007C5657">
            <w:t>kunnen</w:t>
          </w:r>
          <w:r>
            <w:t xml:space="preserve"> immers </w:t>
          </w:r>
          <w:r w:rsidR="00CE19F8">
            <w:t xml:space="preserve">ook </w:t>
          </w:r>
          <w:r>
            <w:t xml:space="preserve">gegevens van de Douane </w:t>
          </w:r>
          <w:r w:rsidR="00CE19F8">
            <w:t>ontvangen</w:t>
          </w:r>
          <w:r>
            <w:t xml:space="preserve"> als er nog geen sprake is van een verdenking</w:t>
          </w:r>
          <w:r w:rsidR="004564E2">
            <w:t xml:space="preserve"> in strafvorderlijke zin</w:t>
          </w:r>
          <w:r>
            <w:t xml:space="preserve">. </w:t>
          </w:r>
        </w:p>
        <w:p w:rsidR="00AD1B43" w:rsidP="007B5D9D" w:rsidRDefault="00AD1B43" w14:paraId="27C21B88" w14:textId="77777777"/>
        <w:p w:rsidR="00B9566E" w:rsidP="007B5D9D" w:rsidRDefault="00B716FC" w14:paraId="4113DFB9" w14:textId="6C74A030">
          <w:r>
            <w:t xml:space="preserve">Gelet op de inbreuk die hiermee </w:t>
          </w:r>
          <w:r w:rsidR="00720CD0">
            <w:t>kan worden</w:t>
          </w:r>
          <w:r>
            <w:t xml:space="preserve"> gemaakt op de persoonlijke levenssfeer, is het van belang de noodzaak en proportionaliteit hiervan in de toelichting voldoende </w:t>
          </w:r>
          <w:r w:rsidR="00AD1B43">
            <w:t>t</w:t>
          </w:r>
          <w:r>
            <w:t>e</w:t>
          </w:r>
          <w:r w:rsidR="00AD1B43">
            <w:t xml:space="preserve"> </w:t>
          </w:r>
          <w:r>
            <w:t>motiver</w:t>
          </w:r>
          <w:r w:rsidR="00AD1B43">
            <w:t>en</w:t>
          </w:r>
          <w:r>
            <w:t>.</w:t>
          </w:r>
          <w:r w:rsidR="00BE4FAC">
            <w:t xml:space="preserve"> Daarnaast is het van belang heldere voorwaarden </w:t>
          </w:r>
          <w:r w:rsidR="008E4872">
            <w:t>t</w:t>
          </w:r>
          <w:r w:rsidR="00BE4FAC">
            <w:t>e</w:t>
          </w:r>
          <w:r w:rsidR="008E4872">
            <w:t xml:space="preserve"> </w:t>
          </w:r>
          <w:r w:rsidR="00BE4FAC">
            <w:t>formuler</w:t>
          </w:r>
          <w:r w:rsidR="008E4872">
            <w:t>en</w:t>
          </w:r>
          <w:r w:rsidR="00BE4FAC">
            <w:t xml:space="preserve"> voor het </w:t>
          </w:r>
          <w:r w:rsidR="004F7B6D">
            <w:t>verstrekken van de gegevens</w:t>
          </w:r>
          <w:r w:rsidR="00BE4FAC">
            <w:t xml:space="preserve"> en</w:t>
          </w:r>
          <w:r w:rsidR="00E0552C">
            <w:t xml:space="preserve"> </w:t>
          </w:r>
          <w:r w:rsidR="00BE4FAC">
            <w:t xml:space="preserve">voldoende waarborgen </w:t>
          </w:r>
          <w:r w:rsidR="002257DF">
            <w:t xml:space="preserve">op </w:t>
          </w:r>
          <w:r w:rsidR="008E4872">
            <w:t>t</w:t>
          </w:r>
          <w:r w:rsidR="00BE4FAC">
            <w:t>e</w:t>
          </w:r>
          <w:r w:rsidR="008E4872">
            <w:t xml:space="preserve"> </w:t>
          </w:r>
          <w:r w:rsidR="002257DF">
            <w:t>nem</w:t>
          </w:r>
          <w:r w:rsidR="008E4872">
            <w:t>en</w:t>
          </w:r>
          <w:r w:rsidR="00BE4FAC">
            <w:t xml:space="preserve"> tegen oneigenlijk</w:t>
          </w:r>
          <w:r w:rsidR="002176C8">
            <w:t>e verzoeken</w:t>
          </w:r>
          <w:r w:rsidR="00BE4FAC">
            <w:t xml:space="preserve">. </w:t>
          </w:r>
          <w:r w:rsidR="00BF6E39">
            <w:t>Tegen deze achtergrond maakt de Afdeling de volgende opmerkingen.</w:t>
          </w:r>
          <w:r w:rsidR="00B217DE">
            <w:t xml:space="preserve"> </w:t>
          </w:r>
        </w:p>
        <w:p w:rsidR="007B5D9D" w:rsidP="00734592" w:rsidRDefault="007B5D9D" w14:paraId="1A7BD944" w14:textId="77777777"/>
        <w:p w:rsidR="004364B1" w:rsidP="00734592" w:rsidRDefault="004364B1" w14:paraId="0F2BD882" w14:textId="7DCCAB3E">
          <w:r>
            <w:t>3.</w:t>
          </w:r>
          <w:r>
            <w:tab/>
          </w:r>
          <w:r w:rsidR="00347BB1">
            <w:rPr>
              <w:u w:val="single"/>
            </w:rPr>
            <w:t>Verhouding tot bestaande mogelijkheden voor gegevensdeling</w:t>
          </w:r>
        </w:p>
        <w:p w:rsidR="00B716FC" w:rsidP="00734592" w:rsidRDefault="00B716FC" w14:paraId="4FDE9CD1" w14:textId="77777777"/>
        <w:p w:rsidR="00735D9D" w:rsidP="00734592" w:rsidRDefault="00735D9D" w14:paraId="57CFA3ED" w14:textId="698DE7B7">
          <w:r>
            <w:t xml:space="preserve">a. </w:t>
          </w:r>
          <w:r>
            <w:tab/>
          </w:r>
          <w:r w:rsidRPr="004B3826" w:rsidR="00A93102">
            <w:rPr>
              <w:i/>
            </w:rPr>
            <w:t>Gegevensdeling binnen het strafrechtelijk kader</w:t>
          </w:r>
          <w:r w:rsidR="00A93102">
            <w:t xml:space="preserve"> </w:t>
          </w:r>
        </w:p>
        <w:p w:rsidR="002F27A8" w:rsidP="00734592" w:rsidRDefault="006E7A48" w14:paraId="7AAEE61C" w14:textId="0DAD295E">
          <w:r>
            <w:t xml:space="preserve">Voor de beoordeling van de noodzaak van de voorgestelde grondslag voor gegevensverstrekking </w:t>
          </w:r>
          <w:r w:rsidR="00A80CB0">
            <w:t xml:space="preserve">is het van belang dat de bestaande mogelijkheden voor gegevensdeling voldoende in kaart worden gebracht. </w:t>
          </w:r>
          <w:r w:rsidR="00D96E60">
            <w:t>In de toelichting</w:t>
          </w:r>
          <w:r w:rsidDel="009D075F" w:rsidR="00423927">
            <w:t xml:space="preserve"> </w:t>
          </w:r>
          <w:r w:rsidR="00423927">
            <w:t>wordt</w:t>
          </w:r>
          <w:r w:rsidR="003C0DFB">
            <w:t xml:space="preserve"> </w:t>
          </w:r>
          <w:r w:rsidR="002F27A8">
            <w:t xml:space="preserve">slechts </w:t>
          </w:r>
          <w:r w:rsidR="00423927">
            <w:t xml:space="preserve">gewezen </w:t>
          </w:r>
          <w:r w:rsidR="00151BC0">
            <w:t xml:space="preserve">op de verplichting voor </w:t>
          </w:r>
          <w:r w:rsidR="009B050C">
            <w:t xml:space="preserve">openbare colleges en ambtenaren </w:t>
          </w:r>
          <w:r w:rsidR="00151BC0">
            <w:t xml:space="preserve">om op verzoek van </w:t>
          </w:r>
          <w:r w:rsidR="00CF633A">
            <w:t xml:space="preserve">de officier van justitie informatie te verstrekken </w:t>
          </w:r>
          <w:r w:rsidR="003C0DFB">
            <w:t xml:space="preserve">over </w:t>
          </w:r>
          <w:r w:rsidR="00D9695E">
            <w:t>strafbare feiten ingevolge artikel 162</w:t>
          </w:r>
          <w:r w:rsidR="00BB375C">
            <w:t>, tweede lid,</w:t>
          </w:r>
          <w:r w:rsidR="00D9695E">
            <w:t xml:space="preserve"> van het Wetboek van Strafvordering (Sv). </w:t>
          </w:r>
        </w:p>
        <w:p w:rsidR="002F27A8" w:rsidP="00734592" w:rsidRDefault="002F27A8" w14:paraId="606533C0" w14:textId="77777777"/>
        <w:p w:rsidR="007B6107" w:rsidP="00734592" w:rsidRDefault="00C52254" w14:paraId="202C9026" w14:textId="7CFF1212">
          <w:r>
            <w:t>De Afdeling merkt op</w:t>
          </w:r>
          <w:r w:rsidR="00E051C1">
            <w:t xml:space="preserve"> dat</w:t>
          </w:r>
          <w:r w:rsidR="00D9695E">
            <w:t xml:space="preserve"> </w:t>
          </w:r>
          <w:r w:rsidR="00F94111">
            <w:t>deze bepaling</w:t>
          </w:r>
          <w:r w:rsidR="00D9695E">
            <w:t xml:space="preserve"> niet </w:t>
          </w:r>
          <w:r w:rsidR="00F503DC">
            <w:t>is</w:t>
          </w:r>
          <w:r w:rsidR="00D9695E">
            <w:t xml:space="preserve"> overgenomen in het </w:t>
          </w:r>
          <w:r w:rsidR="00F503DC">
            <w:t xml:space="preserve">wetsvoorstel </w:t>
          </w:r>
          <w:r w:rsidR="00B0003A">
            <w:t xml:space="preserve">dat strekt tot modernisering van het </w:t>
          </w:r>
          <w:r w:rsidR="00172EB5">
            <w:t>Wetboek van Strafvordering</w:t>
          </w:r>
          <w:r w:rsidR="00024AC1">
            <w:t>,</w:t>
          </w:r>
          <w:r w:rsidR="00895038">
            <w:rPr>
              <w:rStyle w:val="Voetnootmarkering"/>
            </w:rPr>
            <w:footnoteReference w:id="9"/>
          </w:r>
          <w:r w:rsidR="00D9695E">
            <w:t xml:space="preserve"> </w:t>
          </w:r>
          <w:r w:rsidR="00C551A7">
            <w:t>omdat</w:t>
          </w:r>
          <w:r w:rsidR="00E051C1">
            <w:t xml:space="preserve"> </w:t>
          </w:r>
          <w:r w:rsidR="003371FC">
            <w:t>d</w:t>
          </w:r>
          <w:r w:rsidR="00487A1E">
            <w:t>it</w:t>
          </w:r>
          <w:r w:rsidR="003371FC">
            <w:t xml:space="preserve"> </w:t>
          </w:r>
          <w:r w:rsidR="004F4CA3">
            <w:t xml:space="preserve">volgens de toelichting </w:t>
          </w:r>
          <w:r w:rsidR="008C47D3">
            <w:t>op dat wetboek</w:t>
          </w:r>
          <w:r w:rsidR="00487A1E">
            <w:t xml:space="preserve"> </w:t>
          </w:r>
          <w:r w:rsidR="00926413">
            <w:t>“</w:t>
          </w:r>
          <w:r w:rsidR="003371FC">
            <w:t>overbodig</w:t>
          </w:r>
          <w:r w:rsidR="00926413">
            <w:t>”</w:t>
          </w:r>
          <w:r w:rsidR="003371FC">
            <w:t xml:space="preserve"> </w:t>
          </w:r>
          <w:r w:rsidR="00902BB4">
            <w:t>is</w:t>
          </w:r>
          <w:r w:rsidR="00C551A7">
            <w:t>.</w:t>
          </w:r>
          <w:r w:rsidR="003371FC">
            <w:t xml:space="preserve"> </w:t>
          </w:r>
          <w:r w:rsidR="004F4CA3">
            <w:t xml:space="preserve">De </w:t>
          </w:r>
          <w:r w:rsidR="00902BB4">
            <w:t xml:space="preserve">verplichting om inlichtingen </w:t>
          </w:r>
          <w:r w:rsidR="00125F6D">
            <w:t>te verstrekken</w:t>
          </w:r>
          <w:r w:rsidR="004F4CA3">
            <w:t xml:space="preserve"> kan</w:t>
          </w:r>
          <w:r w:rsidR="00125F6D">
            <w:t xml:space="preserve"> </w:t>
          </w:r>
          <w:r w:rsidR="00647597">
            <w:t>volgens deze toelichting</w:t>
          </w:r>
          <w:r w:rsidR="00125F6D">
            <w:t xml:space="preserve"> al voldoende in andere bepalingen worden gevonden</w:t>
          </w:r>
          <w:r w:rsidR="007D34AC">
            <w:t>, zoals de bevoegdheden tot het vorderen van gegevens.</w:t>
          </w:r>
          <w:r w:rsidR="00E051C1">
            <w:rPr>
              <w:rStyle w:val="Voetnootmarkering"/>
            </w:rPr>
            <w:footnoteReference w:id="10"/>
          </w:r>
          <w:r w:rsidR="00C551A7">
            <w:t xml:space="preserve"> </w:t>
          </w:r>
        </w:p>
        <w:p w:rsidR="007B6107" w:rsidP="00734592" w:rsidRDefault="007B6107" w14:paraId="195B7446" w14:textId="77777777"/>
        <w:p w:rsidR="00EB42B3" w:rsidP="00734592" w:rsidRDefault="00255EB9" w14:paraId="658BB9C8" w14:textId="77777777">
          <w:r>
            <w:lastRenderedPageBreak/>
            <w:t>Op deze bevoegdheden wordt i</w:t>
          </w:r>
          <w:r w:rsidR="008E212A">
            <w:t xml:space="preserve">n de toelichting bij </w:t>
          </w:r>
          <w:r w:rsidR="004C69D5">
            <w:t xml:space="preserve">het onderhavige </w:t>
          </w:r>
          <w:r w:rsidR="008E212A">
            <w:t xml:space="preserve">wetsvoorstel </w:t>
          </w:r>
          <w:r w:rsidR="004C69D5">
            <w:t>echter niet ingegaan</w:t>
          </w:r>
          <w:r w:rsidDel="00677CE4" w:rsidR="00306A6B">
            <w:t>.</w:t>
          </w:r>
          <w:r w:rsidR="00677CE4">
            <w:t xml:space="preserve"> </w:t>
          </w:r>
          <w:r w:rsidR="00D00504">
            <w:t>In dit verband is het relevant om op te merken dat h</w:t>
          </w:r>
          <w:r w:rsidR="00D85AB1">
            <w:t xml:space="preserve">et vorderen van gegevens </w:t>
          </w:r>
          <w:r w:rsidRPr="00677CE4" w:rsidR="00677CE4">
            <w:t xml:space="preserve">ten behoeve van de opsporing van ernstige misdrijven in georganiseerd verband en terroristische misdrijven </w:t>
          </w:r>
          <w:r w:rsidR="00D85AB1">
            <w:t xml:space="preserve">al mogelijk </w:t>
          </w:r>
          <w:r w:rsidR="00E10B6E">
            <w:t>is</w:t>
          </w:r>
          <w:r w:rsidR="00851472">
            <w:t xml:space="preserve"> </w:t>
          </w:r>
          <w:r w:rsidR="00D85AB1">
            <w:t xml:space="preserve">zonder dat er sprake is van een verdenking. Een </w:t>
          </w:r>
          <w:r w:rsidRPr="00677CE4" w:rsidR="00677CE4">
            <w:t xml:space="preserve">redelijk vermoeden </w:t>
          </w:r>
          <w:r w:rsidR="00677CE4">
            <w:t>volstaat</w:t>
          </w:r>
          <w:r w:rsidR="00777E4E">
            <w:t xml:space="preserve"> </w:t>
          </w:r>
          <w:r w:rsidR="00D85AB1">
            <w:t>in dat geval</w:t>
          </w:r>
          <w:r w:rsidR="00677CE4">
            <w:t>.</w:t>
          </w:r>
          <w:r w:rsidR="00677CE4">
            <w:rPr>
              <w:rStyle w:val="Voetnootmarkering"/>
            </w:rPr>
            <w:footnoteReference w:id="11"/>
          </w:r>
          <w:r w:rsidR="00D85AB1">
            <w:t xml:space="preserve"> </w:t>
          </w:r>
        </w:p>
        <w:p w:rsidR="00EB42B3" w:rsidP="00734592" w:rsidRDefault="00EB42B3" w14:paraId="273BA084" w14:textId="77777777"/>
        <w:p w:rsidR="00EE5E3B" w:rsidP="00734592" w:rsidRDefault="001C6723" w14:paraId="01C4F193" w14:textId="0BA07F2D">
          <w:r>
            <w:t>Verder</w:t>
          </w:r>
          <w:r w:rsidR="00D51C22">
            <w:t xml:space="preserve"> </w:t>
          </w:r>
          <w:r w:rsidR="00E53741">
            <w:t>is de Douane partner in verschillende samenwerkingsverbanden ten behoeve van de bestrijding van ondermijning</w:t>
          </w:r>
          <w:r w:rsidR="008C4425">
            <w:t xml:space="preserve"> en financiële criminaliteit.</w:t>
          </w:r>
          <w:r w:rsidR="00B403CC">
            <w:rPr>
              <w:rStyle w:val="Voetnootmarkering"/>
            </w:rPr>
            <w:footnoteReference w:id="12"/>
          </w:r>
          <w:r w:rsidR="008C4425">
            <w:t xml:space="preserve"> </w:t>
          </w:r>
          <w:r w:rsidR="00976F56">
            <w:t>Binnen die samenwerkingsverbanden is het mogelijk om gegevens te delen</w:t>
          </w:r>
          <w:r w:rsidR="001916E2">
            <w:t>, ook als van een concrete verdenking nog geen sprake is.</w:t>
          </w:r>
          <w:r w:rsidR="00C31917">
            <w:t xml:space="preserve"> </w:t>
          </w:r>
          <w:r w:rsidR="003A3BC3">
            <w:t>D</w:t>
          </w:r>
          <w:r w:rsidR="00E5565D">
            <w:t xml:space="preserve">at het mogelijk is </w:t>
          </w:r>
          <w:r w:rsidR="003A3BC3">
            <w:t xml:space="preserve">om gegevens te delen </w:t>
          </w:r>
          <w:r w:rsidR="00325DB1">
            <w:t>binnen deze samenwerkingsverbanden</w:t>
          </w:r>
          <w:r w:rsidR="00E5565D">
            <w:t>,</w:t>
          </w:r>
          <w:r w:rsidR="00325DB1">
            <w:t xml:space="preserve"> </w:t>
          </w:r>
          <w:r w:rsidR="00583F7B">
            <w:t>hoeft</w:t>
          </w:r>
          <w:r w:rsidR="00325DB1">
            <w:t xml:space="preserve"> </w:t>
          </w:r>
          <w:r w:rsidR="003A7FA4">
            <w:t>overigens</w:t>
          </w:r>
          <w:r w:rsidR="00325DB1">
            <w:t xml:space="preserve"> niet </w:t>
          </w:r>
          <w:r w:rsidR="00BB454B">
            <w:t xml:space="preserve">per se </w:t>
          </w:r>
          <w:r w:rsidR="00325DB1">
            <w:t xml:space="preserve">af </w:t>
          </w:r>
          <w:r w:rsidR="00583F7B">
            <w:t xml:space="preserve">te doen </w:t>
          </w:r>
          <w:r w:rsidR="00325DB1">
            <w:t xml:space="preserve">aan de </w:t>
          </w:r>
          <w:r w:rsidR="00BB454B">
            <w:t xml:space="preserve">wenselijkheid </w:t>
          </w:r>
          <w:r w:rsidR="005E3F2D">
            <w:t xml:space="preserve">van </w:t>
          </w:r>
          <w:r w:rsidR="00325DB1">
            <w:t xml:space="preserve">bilaterale </w:t>
          </w:r>
          <w:r w:rsidR="005E3F2D">
            <w:t>gegevens</w:t>
          </w:r>
          <w:r w:rsidR="00325DB1">
            <w:t>verstrekking.</w:t>
          </w:r>
          <w:r w:rsidR="00D00504">
            <w:t xml:space="preserve"> </w:t>
          </w:r>
          <w:r w:rsidR="00C56F3A">
            <w:t xml:space="preserve">Wel is het goed deze mogelijkheid </w:t>
          </w:r>
          <w:r w:rsidR="005D09CF">
            <w:t xml:space="preserve">te betrekken </w:t>
          </w:r>
          <w:r w:rsidR="005228A5">
            <w:t>bij de beoordeling van de noodzaak</w:t>
          </w:r>
          <w:r w:rsidR="001A1062">
            <w:t xml:space="preserve"> </w:t>
          </w:r>
          <w:r w:rsidR="00735D9D">
            <w:t>van dit wetsvoorstel</w:t>
          </w:r>
          <w:r w:rsidR="00E90D74">
            <w:t>.</w:t>
          </w:r>
          <w:r w:rsidDel="00D00504" w:rsidR="00325DB1">
            <w:t xml:space="preserve"> </w:t>
          </w:r>
        </w:p>
        <w:p w:rsidR="00D85AB1" w:rsidP="00D85AB1" w:rsidRDefault="00D85AB1" w14:paraId="1B83A6B1" w14:textId="77777777"/>
        <w:p w:rsidR="00EE5E3B" w:rsidP="00734592" w:rsidRDefault="00EE5E3B" w14:paraId="6E2AE77E" w14:textId="4013BEF1">
          <w:r>
            <w:t>De Afdeling</w:t>
          </w:r>
          <w:r w:rsidR="006E2C79">
            <w:t xml:space="preserve"> adviseert in de toelichting in</w:t>
          </w:r>
          <w:r w:rsidR="0078107E">
            <w:t xml:space="preserve"> </w:t>
          </w:r>
          <w:r w:rsidR="006E2C79">
            <w:t>te gaa</w:t>
          </w:r>
          <w:r w:rsidR="00B8088A">
            <w:t>n</w:t>
          </w:r>
          <w:r w:rsidR="006E2C79">
            <w:t xml:space="preserve"> op de bestaande mogelijkheden </w:t>
          </w:r>
          <w:r w:rsidR="00FD2B39">
            <w:t xml:space="preserve">voor de Douane </w:t>
          </w:r>
          <w:r w:rsidRPr="00CC57EF" w:rsidR="00CC57EF">
            <w:t xml:space="preserve">op strafrechtelijk </w:t>
          </w:r>
          <w:r w:rsidR="00CC57EF">
            <w:t>terrein</w:t>
          </w:r>
          <w:r w:rsidR="00FD2B39">
            <w:t xml:space="preserve"> </w:t>
          </w:r>
          <w:r w:rsidR="006E2C79">
            <w:t xml:space="preserve">om gegevens </w:t>
          </w:r>
          <w:r w:rsidR="00FD2B39">
            <w:t xml:space="preserve">te verstrekken aan de politie, </w:t>
          </w:r>
          <w:r w:rsidR="00BC2FF1">
            <w:t>de</w:t>
          </w:r>
          <w:r w:rsidR="00ED6108">
            <w:t xml:space="preserve"> </w:t>
          </w:r>
          <w:proofErr w:type="spellStart"/>
          <w:r w:rsidR="00FD2B39">
            <w:t>K</w:t>
          </w:r>
          <w:r w:rsidR="0085214C">
            <w:t>m</w:t>
          </w:r>
          <w:r w:rsidR="00FD2B39">
            <w:t>ar</w:t>
          </w:r>
          <w:proofErr w:type="spellEnd"/>
          <w:r w:rsidR="00FD2B39">
            <w:t xml:space="preserve">, </w:t>
          </w:r>
          <w:r w:rsidR="00ED6108">
            <w:t xml:space="preserve">de </w:t>
          </w:r>
          <w:r w:rsidR="00FD2B39">
            <w:t xml:space="preserve">FIOD en </w:t>
          </w:r>
          <w:r w:rsidR="00ED6108">
            <w:t xml:space="preserve">de </w:t>
          </w:r>
          <w:r w:rsidR="00FD2B39">
            <w:t>FIU</w:t>
          </w:r>
          <w:r w:rsidR="00F9655D">
            <w:t xml:space="preserve"> en de meerwaarde van de</w:t>
          </w:r>
          <w:r w:rsidR="00C31917">
            <w:t xml:space="preserve"> voorgestelde </w:t>
          </w:r>
          <w:r w:rsidR="00F9655D">
            <w:t xml:space="preserve">grondslag </w:t>
          </w:r>
          <w:r w:rsidR="00E63526">
            <w:t xml:space="preserve">voor gegevensverstrekking </w:t>
          </w:r>
          <w:r w:rsidR="00F9655D">
            <w:t xml:space="preserve">in dat licht </w:t>
          </w:r>
          <w:r w:rsidR="00BA4F15">
            <w:t xml:space="preserve">nader </w:t>
          </w:r>
          <w:r w:rsidR="00F9655D">
            <w:t xml:space="preserve">te motiveren. </w:t>
          </w:r>
        </w:p>
        <w:p w:rsidR="00F9655D" w:rsidP="00734592" w:rsidRDefault="00F9655D" w14:paraId="71A3F34A" w14:textId="77777777"/>
        <w:p w:rsidR="00126564" w:rsidP="00126564" w:rsidRDefault="00A93102" w14:paraId="3F7B24D4" w14:textId="3FD78274">
          <w:r>
            <w:t>b</w:t>
          </w:r>
          <w:r w:rsidR="00126564">
            <w:t>.</w:t>
          </w:r>
          <w:r w:rsidR="00126564">
            <w:tab/>
          </w:r>
          <w:r w:rsidRPr="00B13897" w:rsidR="00126564">
            <w:rPr>
              <w:i/>
              <w:iCs/>
            </w:rPr>
            <w:t>Gegevens</w:t>
          </w:r>
          <w:r w:rsidR="009D5E58">
            <w:rPr>
              <w:i/>
              <w:iCs/>
            </w:rPr>
            <w:t xml:space="preserve">deling </w:t>
          </w:r>
          <w:r w:rsidRPr="00B13897" w:rsidR="00126564">
            <w:rPr>
              <w:i/>
              <w:iCs/>
            </w:rPr>
            <w:t>binnen</w:t>
          </w:r>
          <w:r w:rsidR="00F8335D">
            <w:rPr>
              <w:i/>
              <w:iCs/>
            </w:rPr>
            <w:t xml:space="preserve"> het</w:t>
          </w:r>
          <w:r w:rsidRPr="00B13897" w:rsidR="00126564">
            <w:rPr>
              <w:i/>
              <w:iCs/>
            </w:rPr>
            <w:t xml:space="preserve"> </w:t>
          </w:r>
          <w:r w:rsidR="00126564">
            <w:rPr>
              <w:i/>
              <w:iCs/>
            </w:rPr>
            <w:t>M</w:t>
          </w:r>
          <w:r w:rsidRPr="00B13897" w:rsidR="00126564">
            <w:rPr>
              <w:i/>
              <w:iCs/>
            </w:rPr>
            <w:t>inisterie</w:t>
          </w:r>
          <w:r w:rsidR="00126564">
            <w:rPr>
              <w:i/>
              <w:iCs/>
            </w:rPr>
            <w:t xml:space="preserve"> van Financiën</w:t>
          </w:r>
        </w:p>
        <w:p w:rsidR="007A70B0" w:rsidP="00126564" w:rsidRDefault="00126564" w14:paraId="05397886" w14:textId="77777777">
          <w:r>
            <w:t xml:space="preserve">Naast de uitwisseling met de politie, de </w:t>
          </w:r>
          <w:proofErr w:type="spellStart"/>
          <w:r>
            <w:t>KMar</w:t>
          </w:r>
          <w:proofErr w:type="spellEnd"/>
          <w:r>
            <w:t xml:space="preserve"> en de FIU zal de beoogde uitwisseling van gegevens ook plaatsvinden met de FIOD. De FIOD valt net als de Douane onder het Ministerie van Financiën.</w:t>
          </w:r>
          <w:r>
            <w:rPr>
              <w:rStyle w:val="Voetnootmarkering"/>
            </w:rPr>
            <w:footnoteReference w:id="13"/>
          </w:r>
          <w:r>
            <w:t xml:space="preserve"> </w:t>
          </w:r>
          <w:r w:rsidRPr="00B57951">
            <w:t>In het algemeen is een wettelijke grondslag voor de verstrekking van het ene dienstonderdeel van het ministerie</w:t>
          </w:r>
          <w:r>
            <w:t xml:space="preserve"> aan </w:t>
          </w:r>
          <w:r w:rsidRPr="00B57951">
            <w:t xml:space="preserve">een ander dienstonderdeel van </w:t>
          </w:r>
          <w:r>
            <w:t>datzelfde</w:t>
          </w:r>
          <w:r w:rsidRPr="00B57951">
            <w:t xml:space="preserve"> ministerie niet noodzakelijk. Er zijn niettemin redenen voor een wettelijke grondslag voor onderlinge gegevensuitwisseling wanneer het gaat om fiscale gegevens, concurrentiegevoelige gegevens of persoonsgegevens. </w:t>
          </w:r>
        </w:p>
        <w:p w:rsidR="007A70B0" w:rsidP="00126564" w:rsidRDefault="007A70B0" w14:paraId="270CF40B" w14:textId="77777777"/>
        <w:p w:rsidR="00126564" w:rsidP="00126564" w:rsidRDefault="00126564" w14:paraId="7240BF71" w14:textId="1018EB70">
          <w:r w:rsidRPr="00B57951">
            <w:t>Ook voor verdere verwerking van dit type gegevens</w:t>
          </w:r>
          <w:r>
            <w:t xml:space="preserve"> binnen een organisatie</w:t>
          </w:r>
          <w:r w:rsidRPr="00B57951">
            <w:t xml:space="preserve">, en in het bijzonder voor persoonsgegevens, geldt dat deze niet zomaar gebruikt mogen worden voor een ander doel of </w:t>
          </w:r>
          <w:r>
            <w:t xml:space="preserve">andere </w:t>
          </w:r>
          <w:r w:rsidRPr="00B57951">
            <w:t>taak dan waarvoor zij oorspronkelijk zijn verzameld (doelbinding). Voor een dergelijk gebruik is een wettelijke grondslag noodzakelijk.</w:t>
          </w:r>
          <w:r>
            <w:rPr>
              <w:rStyle w:val="Voetnootmarkering"/>
            </w:rPr>
            <w:footnoteReference w:id="14"/>
          </w:r>
        </w:p>
        <w:p w:rsidR="00126564" w:rsidP="00126564" w:rsidRDefault="00126564" w14:paraId="38FD3781" w14:textId="77777777">
          <w:r>
            <w:lastRenderedPageBreak/>
            <w:t>De toelichting gaat niet in op het onderscheid tussen de partijen aan wie gegevens zullen worden geleverd en in het bijzonder op het leveren van gegevens aan de FIOD als dienstonderdeel van hetzelfde ministerie als waar de Douane onderdeel van is.</w:t>
          </w:r>
        </w:p>
        <w:p w:rsidR="00126564" w:rsidP="00126564" w:rsidRDefault="00126564" w14:paraId="6547279A" w14:textId="77777777"/>
        <w:p w:rsidR="00126564" w:rsidP="00126564" w:rsidRDefault="00126564" w14:paraId="75C733AE" w14:textId="77777777">
          <w:r>
            <w:t xml:space="preserve">De Afdeling adviseert in het licht van voorgaande in de toelichting in te gaan op de positie van de FIOD als </w:t>
          </w:r>
          <w:proofErr w:type="spellStart"/>
          <w:r>
            <w:t>gegevensverzoekende</w:t>
          </w:r>
          <w:proofErr w:type="spellEnd"/>
          <w:r>
            <w:t xml:space="preserve"> partij.</w:t>
          </w:r>
        </w:p>
        <w:p w:rsidR="00BF162D" w:rsidP="00734592" w:rsidRDefault="00BF162D" w14:paraId="656A4112" w14:textId="77777777"/>
        <w:p w:rsidRPr="006079F1" w:rsidR="00C83CC9" w:rsidP="00734592" w:rsidRDefault="00EF6073" w14:paraId="5F6A0E71" w14:textId="50485F40">
          <w:pPr>
            <w:rPr>
              <w:u w:val="single"/>
            </w:rPr>
          </w:pPr>
          <w:r>
            <w:t>4</w:t>
          </w:r>
          <w:r w:rsidR="00C83CC9">
            <w:t xml:space="preserve">. </w:t>
          </w:r>
          <w:r w:rsidR="00C83CC9">
            <w:tab/>
          </w:r>
          <w:r w:rsidRPr="006079F1" w:rsidR="0002403D">
            <w:rPr>
              <w:u w:val="single"/>
            </w:rPr>
            <w:t>Het verstrekken van bulk</w:t>
          </w:r>
          <w:r w:rsidR="002A5CBF">
            <w:rPr>
              <w:u w:val="single"/>
            </w:rPr>
            <w:t>informatie</w:t>
          </w:r>
        </w:p>
        <w:p w:rsidR="00730336" w:rsidP="00730336" w:rsidRDefault="00730336" w14:paraId="2B039953" w14:textId="77777777"/>
        <w:p w:rsidR="005A10E8" w:rsidP="00730336" w:rsidRDefault="005A10E8" w14:paraId="09CFA48C" w14:textId="00692CDF">
          <w:r>
            <w:t>a.</w:t>
          </w:r>
          <w:r>
            <w:tab/>
          </w:r>
          <w:r w:rsidRPr="006079F1">
            <w:rPr>
              <w:i/>
              <w:iCs/>
            </w:rPr>
            <w:t>De</w:t>
          </w:r>
          <w:r w:rsidR="007B6107">
            <w:rPr>
              <w:i/>
              <w:iCs/>
            </w:rPr>
            <w:t xml:space="preserve"> mogelijke</w:t>
          </w:r>
          <w:r w:rsidRPr="006079F1">
            <w:rPr>
              <w:i/>
              <w:iCs/>
            </w:rPr>
            <w:t xml:space="preserve"> </w:t>
          </w:r>
          <w:r w:rsidR="005961F9">
            <w:rPr>
              <w:i/>
              <w:iCs/>
            </w:rPr>
            <w:t xml:space="preserve">inbreuk op de persoonlijke levenssfeer </w:t>
          </w:r>
        </w:p>
        <w:p w:rsidR="00107C07" w:rsidP="0002403D" w:rsidRDefault="00BF6E39" w14:paraId="281101E7" w14:textId="77777777">
          <w:bookmarkStart w:name="_Hlk175662256" w:id="0"/>
          <w:r>
            <w:t>H</w:t>
          </w:r>
          <w:r w:rsidR="0002403D">
            <w:t xml:space="preserve">et wetsvoorstel </w:t>
          </w:r>
          <w:r w:rsidR="002815F6">
            <w:t>maakt</w:t>
          </w:r>
          <w:r w:rsidR="0002403D">
            <w:t xml:space="preserve"> het mogelijk om grote datasets te delen ten behoeve van fenomeenonderzoek of systeemanalyse. </w:t>
          </w:r>
          <w:bookmarkStart w:name="_Hlk175662335" w:id="1"/>
          <w:bookmarkEnd w:id="0"/>
          <w:r w:rsidR="0002403D">
            <w:t>Het doel van deze analyses is om patronen te ontdekken die kunnen leiden tot het starten van een strafrechtelijk onderzoek</w:t>
          </w:r>
          <w:bookmarkEnd w:id="1"/>
          <w:r w:rsidR="0002403D">
            <w:t>.</w:t>
          </w:r>
          <w:r w:rsidR="0002403D">
            <w:rPr>
              <w:rStyle w:val="Voetnootmarkering"/>
            </w:rPr>
            <w:footnoteReference w:id="15"/>
          </w:r>
          <w:r w:rsidR="0002403D">
            <w:t xml:space="preserve"> Op basis van deze beschrijving lijken deze gegevens te kunnen worden gebruikt voor profilering</w:t>
          </w:r>
          <w:r w:rsidR="008606DA">
            <w:t xml:space="preserve"> door de o</w:t>
          </w:r>
          <w:r w:rsidR="008C170C">
            <w:t>ntvangende partij</w:t>
          </w:r>
          <w:r w:rsidR="0002403D">
            <w:t>. Profilering kan</w:t>
          </w:r>
          <w:r w:rsidR="00F83618">
            <w:t>, binnen wettelijke grenzen, een</w:t>
          </w:r>
          <w:r w:rsidR="0002403D">
            <w:t xml:space="preserve"> meerwaarde hebben, maar is een methode waaraan risico’s met indringende gevolgen kleven.</w:t>
          </w:r>
          <w:r w:rsidR="0002403D">
            <w:rPr>
              <w:rStyle w:val="Voetnootmarkering"/>
            </w:rPr>
            <w:footnoteReference w:id="16"/>
          </w:r>
          <w:r w:rsidR="0002403D">
            <w:t xml:space="preserve"> </w:t>
          </w:r>
        </w:p>
        <w:p w:rsidR="00107C07" w:rsidP="0002403D" w:rsidRDefault="00107C07" w14:paraId="014C53EB" w14:textId="77777777"/>
        <w:p w:rsidR="0002403D" w:rsidP="0002403D" w:rsidRDefault="0002403D" w14:paraId="4DB71713" w14:textId="39EE2D4A">
          <w:r>
            <w:t>Daarnaast kan de ontvangende partij gegevens combineren met eigen datasets, waardoor ook geanonimiseerde gegevens alsnog te herleiden zijn tot individuele personen of bedrijven</w:t>
          </w:r>
          <w:bookmarkStart w:name="_Hlk175662349" w:id="2"/>
          <w:r>
            <w:t>. Dit wetsvoorstel gaat weliswaar niet over het gebruik van de gegevens na verstrekking, maar wel over de grondslag voor verstrekking</w:t>
          </w:r>
          <w:r w:rsidR="00347E19">
            <w:t xml:space="preserve"> van de gegevens</w:t>
          </w:r>
          <w:r>
            <w:t xml:space="preserve">. Bij het toelichten van </w:t>
          </w:r>
          <w:r w:rsidR="00EA57DC">
            <w:t>de</w:t>
          </w:r>
          <w:r>
            <w:t xml:space="preserve"> proportionaliteit daarvan </w:t>
          </w:r>
          <w:r w:rsidR="00FD613A">
            <w:t>moe</w:t>
          </w:r>
          <w:r>
            <w:t>t</w:t>
          </w:r>
          <w:r w:rsidR="00E1084F">
            <w:t>en</w:t>
          </w:r>
          <w:r>
            <w:t xml:space="preserve"> het beoogde gebruik, de eventuele risico’s daarvan</w:t>
          </w:r>
          <w:r w:rsidR="003B612B">
            <w:t xml:space="preserve"> en de in dat licht bestaande waarborgen</w:t>
          </w:r>
          <w:r>
            <w:t xml:space="preserve">, in ogenschouw worden genomen. </w:t>
          </w:r>
        </w:p>
        <w:p w:rsidR="00BF6E39" w:rsidP="0002403D" w:rsidRDefault="00BF6E39" w14:paraId="7B4D87D0" w14:textId="77777777"/>
        <w:bookmarkEnd w:id="2"/>
        <w:p w:rsidR="00BF6E39" w:rsidP="0002403D" w:rsidRDefault="005A10E8" w14:paraId="6380E809" w14:textId="2FECB830">
          <w:r>
            <w:t xml:space="preserve">De Afdeling adviseert </w:t>
          </w:r>
          <w:r w:rsidR="005961F9">
            <w:t>in de toelichting in te gaan op de risico’s die gepaa</w:t>
          </w:r>
          <w:r w:rsidR="00F44253">
            <w:t>rd gaan met het verstrekken van bulk</w:t>
          </w:r>
          <w:r w:rsidR="00834625">
            <w:t>informatie</w:t>
          </w:r>
          <w:r w:rsidR="00F44253">
            <w:t xml:space="preserve"> </w:t>
          </w:r>
          <w:r w:rsidR="00B96CA4">
            <w:t>en d</w:t>
          </w:r>
          <w:r w:rsidR="00E74496">
            <w:t>eze</w:t>
          </w:r>
          <w:r w:rsidR="00B96CA4">
            <w:t xml:space="preserve"> te betrekken bij de motivering van de noodzaak en proportionaliteit van de voorgestelde grondslag voor gegevensverstrekking. </w:t>
          </w:r>
        </w:p>
        <w:p w:rsidR="00B96CA4" w:rsidP="0002403D" w:rsidRDefault="00B96CA4" w14:paraId="2E3EDFCA" w14:textId="77777777"/>
        <w:p w:rsidRPr="006079F1" w:rsidR="00B96CA4" w:rsidP="0002403D" w:rsidRDefault="00B96CA4" w14:paraId="49EF4D28" w14:textId="2EC3E413">
          <w:pPr>
            <w:rPr>
              <w:i/>
              <w:iCs/>
            </w:rPr>
          </w:pPr>
          <w:r>
            <w:t xml:space="preserve">b. </w:t>
          </w:r>
          <w:r>
            <w:tab/>
          </w:r>
          <w:r w:rsidR="003F2289">
            <w:rPr>
              <w:i/>
              <w:iCs/>
            </w:rPr>
            <w:t xml:space="preserve">De ernst van de misdrijven </w:t>
          </w:r>
        </w:p>
        <w:p w:rsidR="005649C4" w:rsidP="0002403D" w:rsidRDefault="0002403D" w14:paraId="6A591880" w14:textId="77777777">
          <w:r>
            <w:t xml:space="preserve">De inspecteur is verplicht gegevens en inlichtingen te verstrekken aan de politie en de </w:t>
          </w:r>
          <w:proofErr w:type="spellStart"/>
          <w:r>
            <w:t>KMar</w:t>
          </w:r>
          <w:proofErr w:type="spellEnd"/>
          <w:r>
            <w:t xml:space="preserve"> als dit noodzakelijk is om inzicht te krijgen in misdrijven waarop </w:t>
          </w:r>
          <w:r w:rsidR="00364123">
            <w:t xml:space="preserve">naar de wettelijke omschrijving </w:t>
          </w:r>
          <w:r>
            <w:t>een gevangenisstraf staat van vier jaar of meer.</w:t>
          </w:r>
          <w:r w:rsidR="00100306">
            <w:rPr>
              <w:rStyle w:val="Voetnootmarkering"/>
            </w:rPr>
            <w:footnoteReference w:id="17"/>
          </w:r>
          <w:r>
            <w:t xml:space="preserve"> </w:t>
          </w:r>
          <w:r w:rsidR="001477E8">
            <w:t xml:space="preserve">Hiermee wordt </w:t>
          </w:r>
          <w:r w:rsidR="00CC546E">
            <w:t>volgens de toelichting tot uitdrukking gebracht dat deze misdrijven voldoende ernstig zijn om het opheffen van het beroepsheim te rechtvaardigen.</w:t>
          </w:r>
          <w:r w:rsidR="00CC546E">
            <w:rPr>
              <w:rStyle w:val="Voetnootmarkering"/>
            </w:rPr>
            <w:footnoteReference w:id="18"/>
          </w:r>
          <w:r w:rsidR="002A6700">
            <w:t xml:space="preserve"> Vo</w:t>
          </w:r>
          <w:r w:rsidR="00DA3FD2">
            <w:t xml:space="preserve">or een groot aantal </w:t>
          </w:r>
          <w:r w:rsidR="0062381D">
            <w:t>misdrijven geldt echter dat</w:t>
          </w:r>
          <w:r w:rsidR="002A6700">
            <w:t xml:space="preserve"> hier</w:t>
          </w:r>
          <w:r w:rsidR="00364123">
            <w:t xml:space="preserve">op </w:t>
          </w:r>
          <w:r w:rsidR="002A6700">
            <w:t xml:space="preserve">een </w:t>
          </w:r>
          <w:r w:rsidR="002A6700">
            <w:lastRenderedPageBreak/>
            <w:t xml:space="preserve">gevangenisstraf van vier jaar of meer is gesteld, maar dat zij </w:t>
          </w:r>
          <w:r w:rsidR="0066053A">
            <w:t>geen</w:t>
          </w:r>
          <w:r w:rsidR="002A6700">
            <w:t xml:space="preserve"> </w:t>
          </w:r>
          <w:r w:rsidR="003F2289">
            <w:t xml:space="preserve">verband </w:t>
          </w:r>
          <w:r w:rsidR="002A6700">
            <w:t xml:space="preserve">houden </w:t>
          </w:r>
          <w:r w:rsidR="003F2289">
            <w:t xml:space="preserve">met ondermijning. </w:t>
          </w:r>
        </w:p>
        <w:p w:rsidR="005649C4" w:rsidP="0002403D" w:rsidRDefault="005649C4" w14:paraId="4AB3F4D8" w14:textId="77777777"/>
        <w:p w:rsidR="0002403D" w:rsidP="0002403D" w:rsidRDefault="00F72521" w14:paraId="1D1F0E0B" w14:textId="18F8A169">
          <w:r>
            <w:t xml:space="preserve">Nu het wetsvoorstel </w:t>
          </w:r>
          <w:r w:rsidR="00F81686">
            <w:t>specifi</w:t>
          </w:r>
          <w:r w:rsidR="00D038E2">
            <w:t>ek</w:t>
          </w:r>
          <w:r w:rsidR="008E2E30">
            <w:t xml:space="preserve"> </w:t>
          </w:r>
          <w:r>
            <w:t xml:space="preserve">de </w:t>
          </w:r>
          <w:r w:rsidR="00B41F16">
            <w:t xml:space="preserve">opsporing </w:t>
          </w:r>
          <w:r>
            <w:t>van ondermijning beoogt</w:t>
          </w:r>
          <w:r w:rsidR="00730476">
            <w:t xml:space="preserve"> </w:t>
          </w:r>
          <w:r w:rsidR="00926AF4">
            <w:t>te versterken</w:t>
          </w:r>
          <w:r>
            <w:t>, roept dit de vraag op</w:t>
          </w:r>
          <w:r w:rsidR="008C254B">
            <w:t xml:space="preserve"> </w:t>
          </w:r>
          <w:r w:rsidR="0066581F">
            <w:t>wa</w:t>
          </w:r>
          <w:r w:rsidR="003574B9">
            <w:t xml:space="preserve">t de reden is </w:t>
          </w:r>
          <w:r w:rsidR="0066581F">
            <w:t>om</w:t>
          </w:r>
          <w:r>
            <w:t xml:space="preserve"> </w:t>
          </w:r>
          <w:r w:rsidR="002925C3">
            <w:t xml:space="preserve">de verstrekking </w:t>
          </w:r>
          <w:r w:rsidR="00E0407D">
            <w:t xml:space="preserve">van gegevens niet </w:t>
          </w:r>
          <w:r w:rsidR="003574B9">
            <w:t xml:space="preserve">te </w:t>
          </w:r>
          <w:r w:rsidR="00E0407D">
            <w:t>beperk</w:t>
          </w:r>
          <w:r w:rsidR="003574B9">
            <w:t>en</w:t>
          </w:r>
          <w:r w:rsidR="00E0407D">
            <w:t xml:space="preserve"> </w:t>
          </w:r>
          <w:r w:rsidR="00B57C66">
            <w:t xml:space="preserve">tot </w:t>
          </w:r>
          <w:r w:rsidR="00A40219">
            <w:t>misdrijven</w:t>
          </w:r>
          <w:r w:rsidR="00AF4852">
            <w:t xml:space="preserve"> die verband houden met ondermijning</w:t>
          </w:r>
          <w:r w:rsidR="00B57C66">
            <w:t>.</w:t>
          </w:r>
          <w:r w:rsidR="00957244">
            <w:t xml:space="preserve"> Een ander</w:t>
          </w:r>
          <w:r w:rsidR="00FA6274">
            <w:t>e</w:t>
          </w:r>
          <w:r w:rsidR="00957244">
            <w:t xml:space="preserve"> vraag </w:t>
          </w:r>
          <w:r w:rsidR="00FA6274">
            <w:t xml:space="preserve">is </w:t>
          </w:r>
          <w:r w:rsidR="00957244">
            <w:t xml:space="preserve">hoe in </w:t>
          </w:r>
          <w:r w:rsidR="00813CFD">
            <w:t>een</w:t>
          </w:r>
          <w:r w:rsidR="00957244">
            <w:t xml:space="preserve"> vroeg stadium waarin nog geen sprake is van een verdenking, </w:t>
          </w:r>
          <w:r w:rsidR="00372EB9">
            <w:t xml:space="preserve">adequaat </w:t>
          </w:r>
          <w:r w:rsidR="00957244">
            <w:t xml:space="preserve">beoordeeld kan worden dat </w:t>
          </w:r>
          <w:r w:rsidR="0002403D">
            <w:t>de verzochte informatie betrekking heeft op misdrijven</w:t>
          </w:r>
          <w:r w:rsidR="00934C71">
            <w:t xml:space="preserve"> </w:t>
          </w:r>
          <w:r w:rsidR="00CB0D69">
            <w:t>waarop naar de wettelijke omschrijving een gevangenisstraf staat van vier jaar of meer</w:t>
          </w:r>
          <w:r w:rsidR="00C8112F">
            <w:t>.</w:t>
          </w:r>
        </w:p>
        <w:p w:rsidR="0002403D" w:rsidP="0002403D" w:rsidRDefault="0002403D" w14:paraId="4B6A85CD" w14:textId="77777777"/>
        <w:p w:rsidR="0002403D" w:rsidP="0002403D" w:rsidRDefault="0002403D" w14:paraId="509BE017" w14:textId="5B387C4D">
          <w:r>
            <w:t xml:space="preserve">De Afdeling adviseert </w:t>
          </w:r>
          <w:r w:rsidR="0003647E">
            <w:t>in de toelichting op deze punten in te gaan</w:t>
          </w:r>
          <w:r>
            <w:t>.</w:t>
          </w:r>
        </w:p>
        <w:p w:rsidR="00730336" w:rsidP="00730336" w:rsidRDefault="00730336" w14:paraId="126A8E9E" w14:textId="77777777"/>
        <w:p w:rsidRPr="006079F1" w:rsidR="00730336" w:rsidP="00730336" w:rsidRDefault="00EF6073" w14:paraId="1CEE009E" w14:textId="69087442">
          <w:pPr>
            <w:rPr>
              <w:u w:val="single"/>
            </w:rPr>
          </w:pPr>
          <w:r>
            <w:t>5.</w:t>
          </w:r>
          <w:r>
            <w:tab/>
          </w:r>
          <w:bookmarkStart w:name="_Hlk175662408" w:id="3"/>
          <w:r w:rsidRPr="006079F1">
            <w:rPr>
              <w:u w:val="single"/>
            </w:rPr>
            <w:t>Het verstrekken van gegevens over individuele gevallen</w:t>
          </w:r>
          <w:bookmarkEnd w:id="3"/>
        </w:p>
        <w:p w:rsidR="00730336" w:rsidP="00730336" w:rsidRDefault="00730336" w14:paraId="719A703B" w14:textId="77777777"/>
        <w:p w:rsidR="00EF6073" w:rsidP="00EF6073" w:rsidRDefault="00EF6073" w14:paraId="18505176" w14:textId="2F2308A5">
          <w:r>
            <w:t xml:space="preserve">In de voorgestelde artikelen 1:39 en 1:40 </w:t>
          </w:r>
          <w:proofErr w:type="spellStart"/>
          <w:r>
            <w:t>Adw</w:t>
          </w:r>
          <w:proofErr w:type="spellEnd"/>
          <w:r>
            <w:t xml:space="preserve"> </w:t>
          </w:r>
          <w:r w:rsidR="006200B2">
            <w:t xml:space="preserve">wordt </w:t>
          </w:r>
          <w:r>
            <w:t>een onderscheid gemaakt tussen het eerste lid</w:t>
          </w:r>
          <w:r w:rsidR="003B30DA">
            <w:t xml:space="preserve"> </w:t>
          </w:r>
          <w:r w:rsidR="00E30DF1">
            <w:t xml:space="preserve">en het tweede lid </w:t>
          </w:r>
          <w:r w:rsidR="003B30DA">
            <w:t>van die bepalingen</w:t>
          </w:r>
          <w:r>
            <w:t xml:space="preserve">, waarbij </w:t>
          </w:r>
          <w:r w:rsidR="00783EAF">
            <w:t xml:space="preserve">het </w:t>
          </w:r>
          <w:r w:rsidR="00AB58BC">
            <w:t>tweede lid</w:t>
          </w:r>
          <w:r w:rsidR="00860AC0">
            <w:t xml:space="preserve"> </w:t>
          </w:r>
          <w:r w:rsidR="00783EAF">
            <w:t xml:space="preserve">inlichtingen </w:t>
          </w:r>
          <w:r w:rsidR="00B2267E">
            <w:t xml:space="preserve">en </w:t>
          </w:r>
          <w:r>
            <w:t>gegevens</w:t>
          </w:r>
          <w:r w:rsidR="00B2267E">
            <w:t>, inclusief persoonsgegevens</w:t>
          </w:r>
          <w:r w:rsidR="00CA39C0">
            <w:t>,</w:t>
          </w:r>
          <w:r>
            <w:t xml:space="preserve"> met betrekking tot individuele </w:t>
          </w:r>
          <w:r w:rsidR="00D44BEA">
            <w:t>gevallen</w:t>
          </w:r>
          <w:r w:rsidR="00860AC0">
            <w:t xml:space="preserve"> betreft</w:t>
          </w:r>
          <w:r>
            <w:t xml:space="preserve">. Het lijkt echter niet uitgesloten dat ook op grond van </w:t>
          </w:r>
          <w:r w:rsidR="00196E55">
            <w:t>het eerste lid van bei</w:t>
          </w:r>
          <w:r w:rsidR="007B44CE">
            <w:t xml:space="preserve">de </w:t>
          </w:r>
          <w:r w:rsidR="00037ADF">
            <w:t xml:space="preserve">voorgestelde </w:t>
          </w:r>
          <w:r w:rsidR="007B44CE">
            <w:t xml:space="preserve">artikelen </w:t>
          </w:r>
          <w:r>
            <w:t xml:space="preserve">gegevens over individuele gevallen kunnen worden verstrekt. Het is wenselijk dit in de toelichting </w:t>
          </w:r>
          <w:r w:rsidR="00037ADF">
            <w:t xml:space="preserve">te </w:t>
          </w:r>
          <w:r>
            <w:t>verduidelijk</w:t>
          </w:r>
          <w:r w:rsidR="00037ADF">
            <w:t>en</w:t>
          </w:r>
          <w:r>
            <w:t xml:space="preserve">. </w:t>
          </w:r>
        </w:p>
        <w:p w:rsidR="00EF6073" w:rsidP="00EF6073" w:rsidRDefault="00EF6073" w14:paraId="5C51E6A5" w14:textId="77777777"/>
        <w:p w:rsidR="005068F3" w:rsidP="00EF6073" w:rsidRDefault="00EF6073" w14:paraId="19FAED86" w14:textId="77777777">
          <w:r>
            <w:t xml:space="preserve">De inspecteur kan gegevens over individuele gevallen delen met de politie en de </w:t>
          </w:r>
          <w:proofErr w:type="spellStart"/>
          <w:r>
            <w:t>KMar</w:t>
          </w:r>
          <w:proofErr w:type="spellEnd"/>
          <w:r>
            <w:t xml:space="preserve"> als dit noodzakelijk is met het oog op een </w:t>
          </w:r>
          <w:r w:rsidR="002A7525">
            <w:t xml:space="preserve">dusdanig </w:t>
          </w:r>
          <w:r>
            <w:t>zwaarwegend algemeen belang</w:t>
          </w:r>
          <w:r w:rsidR="002A7525">
            <w:t>, dat dit het delen van gegevens rechtvaardigt</w:t>
          </w:r>
          <w:r>
            <w:t>.</w:t>
          </w:r>
          <w:r>
            <w:rPr>
              <w:rStyle w:val="Voetnootmarkering"/>
            </w:rPr>
            <w:footnoteReference w:id="19"/>
          </w:r>
          <w:r w:rsidR="00F65BBD">
            <w:t xml:space="preserve"> </w:t>
          </w:r>
          <w:r w:rsidR="003B01C5">
            <w:t>Daaro</w:t>
          </w:r>
          <w:r w:rsidR="00E7660E">
            <w:t>nder</w:t>
          </w:r>
          <w:r w:rsidR="00D860FA">
            <w:t xml:space="preserve"> kan </w:t>
          </w:r>
          <w:r w:rsidR="003B01C5">
            <w:t>volgens de toelichting</w:t>
          </w:r>
          <w:r w:rsidR="00D860FA">
            <w:t xml:space="preserve"> worden verstaan</w:t>
          </w:r>
          <w:r w:rsidR="00A11134">
            <w:t>: het belang van de nationale veiligheid, de openbare veiligheid of het economisch welzijn van het land, het voorkomen van wanordelijkheden of strafbare feiten, de bescherming van de gezondheid of de goede zeden of de bescherming van de rechten en vrijheden van anderen.</w:t>
          </w:r>
          <w:r>
            <w:rPr>
              <w:rStyle w:val="Voetnootmarkering"/>
            </w:rPr>
            <w:footnoteReference w:id="20"/>
          </w:r>
          <w:r>
            <w:t xml:space="preserve"> </w:t>
          </w:r>
        </w:p>
        <w:p w:rsidR="005068F3" w:rsidP="00EF6073" w:rsidRDefault="005068F3" w14:paraId="33119BCD" w14:textId="77777777"/>
        <w:p w:rsidR="00EF6073" w:rsidP="00EF6073" w:rsidRDefault="00EF6073" w14:paraId="4D0A2C6B" w14:textId="519FC56E">
          <w:r>
            <w:t xml:space="preserve">De Afdeling merkt op dat een beroep op een zwaarwegend algemeen belang betekent dat een </w:t>
          </w:r>
          <w:r w:rsidR="009C6B2D">
            <w:t xml:space="preserve">gedegen </w:t>
          </w:r>
          <w:r>
            <w:t>afweging moet plaatsvinden. Het vereist een nadrukkelijke motivering van de noodza</w:t>
          </w:r>
          <w:r w:rsidR="00187D74">
            <w:t>a</w:t>
          </w:r>
          <w:r>
            <w:t>k en een scherpe afweging van de proportionaliteit en subsidiariteit.</w:t>
          </w:r>
          <w:r>
            <w:rPr>
              <w:rStyle w:val="Voetnootmarkering"/>
            </w:rPr>
            <w:footnoteReference w:id="21"/>
          </w:r>
          <w:r>
            <w:t xml:space="preserve"> </w:t>
          </w:r>
          <w:r w:rsidR="008D66CF">
            <w:t>D</w:t>
          </w:r>
          <w:r w:rsidR="00092E71">
            <w:t xml:space="preserve">e </w:t>
          </w:r>
          <w:r w:rsidRPr="004F46B4" w:rsidR="00556096">
            <w:t xml:space="preserve">ruime opsomming van </w:t>
          </w:r>
          <w:r w:rsidR="00B8290F">
            <w:t xml:space="preserve">belangen </w:t>
          </w:r>
          <w:r w:rsidRPr="004F46B4" w:rsidR="00AE7097">
            <w:t xml:space="preserve">in de toelichting </w:t>
          </w:r>
          <w:r w:rsidRPr="004F46B4" w:rsidR="00317DA0">
            <w:t xml:space="preserve">biedt echter </w:t>
          </w:r>
          <w:r>
            <w:t>weinig handvatten aan de inspecteur of de verzoekende parti</w:t>
          </w:r>
          <w:r w:rsidR="005E27B8">
            <w:t xml:space="preserve">j om een dergelijke afweging te maken. </w:t>
          </w:r>
        </w:p>
        <w:p w:rsidR="00EF6073" w:rsidP="00EF6073" w:rsidRDefault="00EF6073" w14:paraId="1A56F4F7" w14:textId="77777777"/>
        <w:p w:rsidR="00470396" w:rsidP="00EF6073" w:rsidRDefault="00EF6073" w14:paraId="53CA4BDB" w14:textId="77777777">
          <w:r>
            <w:t xml:space="preserve">De inspecteur kan gegevens over individuele gevallen ook verstrekken voor zover dit noodzakelijk is met het oog op de persoonlijke veiligheid van de betrokken ambtenaar of zijn omgeving. De Afdeling onderkent dat de georganiseerde </w:t>
          </w:r>
          <w:r>
            <w:lastRenderedPageBreak/>
            <w:t xml:space="preserve">ondermijnende criminaliteit een bijzonder veiligheidsrisico vormt voor douanemedewerkers en hun omgeving. </w:t>
          </w:r>
        </w:p>
        <w:p w:rsidR="00470396" w:rsidP="00EF6073" w:rsidRDefault="00470396" w14:paraId="0A92D196" w14:textId="77777777"/>
        <w:p w:rsidR="00EF6073" w:rsidP="00EF6073" w:rsidRDefault="00470396" w14:paraId="15007762" w14:textId="5D3CA897">
          <w:r>
            <w:t>I</w:t>
          </w:r>
          <w:r w:rsidR="00EF6073">
            <w:t xml:space="preserve">n de toelichting </w:t>
          </w:r>
          <w:r>
            <w:t xml:space="preserve">ontbreekt </w:t>
          </w:r>
          <w:r w:rsidR="00EF6073">
            <w:t xml:space="preserve">echter een uitleg </w:t>
          </w:r>
          <w:r w:rsidR="003E2195">
            <w:t xml:space="preserve">over </w:t>
          </w:r>
          <w:r w:rsidR="00EF6073">
            <w:t>w</w:t>
          </w:r>
          <w:r w:rsidR="00A42C5E">
            <w:t>elke</w:t>
          </w:r>
          <w:r w:rsidR="00EF6073">
            <w:t xml:space="preserve"> situaties of omstandigheden nopen tot het delen van douanegegevens in relatie tot de persoonlijke veiligheid van een betrokken ambtenaar. In veel gevallen zal het immers binnen het strafvorderlijke kader </w:t>
          </w:r>
          <w:r w:rsidR="004355F7">
            <w:t xml:space="preserve">reeds </w:t>
          </w:r>
          <w:r w:rsidR="00EF6073">
            <w:t>mogelijk zijn om informatie over bedreigingen of andere strafbare feiten aan de opsporingsdiensten te verstrekken.</w:t>
          </w:r>
        </w:p>
        <w:p w:rsidR="00EF6073" w:rsidP="00EF6073" w:rsidRDefault="00EF6073" w14:paraId="4DF0A14C" w14:textId="77777777"/>
        <w:p w:rsidR="00EF6073" w:rsidP="00EF6073" w:rsidRDefault="00EF6073" w14:paraId="2368D161" w14:textId="77777777">
          <w:r>
            <w:t xml:space="preserve">Tot slot lijken aan het verstrekken van gegevens over individuele gevallen aan de FIOD minder eisen te worden gesteld dan aan het verstrekken van dergelijke gegevens aan de politie en de </w:t>
          </w:r>
          <w:proofErr w:type="spellStart"/>
          <w:r>
            <w:t>KMar</w:t>
          </w:r>
          <w:proofErr w:type="spellEnd"/>
          <w:r>
            <w:t>. Voor het verstrekken van gegevens aan de FIOD is slechts vereist dat dit noodzakelijk is met het oog op de bestrijding van financiële of fiscale criminaliteit.</w:t>
          </w:r>
          <w:r>
            <w:rPr>
              <w:rStyle w:val="Voetnootmarkering"/>
            </w:rPr>
            <w:footnoteReference w:id="22"/>
          </w:r>
          <w:r>
            <w:t xml:space="preserve"> Dit lijkt een minder zware eis te zijn dan dat het verstrekken van gegevens noodzakelijk is met het oog op een zwaarwegend algemeen belang. In de toelichting wordt niet ingegaan op de verhouding tussen deze criteria. </w:t>
          </w:r>
        </w:p>
        <w:p w:rsidR="00EF6073" w:rsidP="00EF6073" w:rsidRDefault="00EF6073" w14:paraId="073537E1" w14:textId="77777777"/>
        <w:p w:rsidR="00EF6073" w:rsidP="00EF6073" w:rsidRDefault="00EF6073" w14:paraId="1FAD6AB6" w14:textId="476BF52D">
          <w:r>
            <w:t xml:space="preserve">De Afdeling adviseert in het licht van het voorgaande in de toelichting te verduidelijken in welke gevallen gegevens over individuele gevallen kunnen worden verstrekt. </w:t>
          </w:r>
        </w:p>
        <w:p w:rsidRPr="006079F1" w:rsidR="00B716FC" w:rsidP="00734592" w:rsidRDefault="00B716FC" w14:paraId="530419BF" w14:textId="77777777">
          <w:pPr>
            <w:rPr>
              <w:b/>
              <w:bCs/>
            </w:rPr>
          </w:pPr>
        </w:p>
        <w:p w:rsidR="00734592" w:rsidP="00734592" w:rsidRDefault="00B61CBE" w14:paraId="3153A51D" w14:textId="59379A1E">
          <w:r>
            <w:t>6</w:t>
          </w:r>
          <w:r w:rsidR="00734592">
            <w:t xml:space="preserve">. </w:t>
          </w:r>
          <w:r w:rsidR="000D6BAB">
            <w:tab/>
          </w:r>
          <w:r w:rsidR="006C39E2">
            <w:rPr>
              <w:u w:val="single"/>
            </w:rPr>
            <w:t>Waarborgen</w:t>
          </w:r>
        </w:p>
        <w:p w:rsidR="00F375A9" w:rsidP="00734592" w:rsidRDefault="00F375A9" w14:paraId="64A6A89B" w14:textId="77777777"/>
        <w:p w:rsidRPr="00562066" w:rsidR="00E60A9C" w:rsidP="003116BC" w:rsidRDefault="00E60A9C" w14:paraId="538D4FC8" w14:textId="2D0BA7F6">
          <w:pPr>
            <w:rPr>
              <w:i/>
            </w:rPr>
          </w:pPr>
          <w:r>
            <w:t xml:space="preserve">a. </w:t>
          </w:r>
          <w:r>
            <w:tab/>
          </w:r>
          <w:r w:rsidR="00617C02">
            <w:rPr>
              <w:i/>
              <w:iCs/>
            </w:rPr>
            <w:t>De toetsing van voorwaarden</w:t>
          </w:r>
        </w:p>
        <w:p w:rsidR="00C374A6" w:rsidP="00A82BCC" w:rsidRDefault="00544AB7" w14:paraId="1621FE1D" w14:textId="236FABF9">
          <w:r>
            <w:t xml:space="preserve">In aansluiting op </w:t>
          </w:r>
          <w:r w:rsidR="00272D36">
            <w:t>de</w:t>
          </w:r>
          <w:r>
            <w:t xml:space="preserve"> voorgaande </w:t>
          </w:r>
          <w:r w:rsidR="00272D36">
            <w:t>opmerkingen</w:t>
          </w:r>
          <w:r>
            <w:t xml:space="preserve"> wijst de Afdeling erop dat </w:t>
          </w:r>
          <w:r w:rsidR="003C52B4">
            <w:t xml:space="preserve">de toetsing of voldaan is aan de voorwaarden voor het verstrekken van gegevens </w:t>
          </w:r>
          <w:r w:rsidR="00E81570">
            <w:t>e</w:t>
          </w:r>
          <w:r w:rsidR="00071E29">
            <w:t>en belangrijke waarborg</w:t>
          </w:r>
          <w:r w:rsidR="008327FF">
            <w:t xml:space="preserve"> </w:t>
          </w:r>
          <w:r w:rsidR="003C52B4">
            <w:t xml:space="preserve">vormt </w:t>
          </w:r>
          <w:bookmarkStart w:name="_Hlk175662139" w:id="4"/>
          <w:r w:rsidR="008327FF">
            <w:t xml:space="preserve">voor een correct gebruik </w:t>
          </w:r>
          <w:r w:rsidR="003235A3">
            <w:t>van de voorgestelde gron</w:t>
          </w:r>
          <w:r w:rsidR="001C30B3">
            <w:t>dslag voor gegevensverstrekking</w:t>
          </w:r>
          <w:bookmarkEnd w:id="4"/>
          <w:r w:rsidR="004C7786">
            <w:t>.</w:t>
          </w:r>
          <w:r w:rsidR="005C1209">
            <w:rPr>
              <w:rStyle w:val="Voetnootmarkering"/>
            </w:rPr>
            <w:footnoteReference w:id="23"/>
          </w:r>
          <w:r w:rsidDel="00071E29" w:rsidR="00387E21">
            <w:t xml:space="preserve"> </w:t>
          </w:r>
          <w:r w:rsidR="00FB3D69">
            <w:t xml:space="preserve">In de toelichting wordt echter weinig aandacht besteed aan de vraag </w:t>
          </w:r>
          <w:r w:rsidR="00EF7BC6">
            <w:t xml:space="preserve">wie </w:t>
          </w:r>
          <w:r w:rsidR="00C22BD0">
            <w:t xml:space="preserve">voor </w:t>
          </w:r>
          <w:r w:rsidR="00717097">
            <w:t>deze toetsing</w:t>
          </w:r>
          <w:r w:rsidR="00C22BD0">
            <w:t xml:space="preserve"> verantwoordelijk </w:t>
          </w:r>
          <w:r w:rsidR="004C762B">
            <w:t xml:space="preserve">is </w:t>
          </w:r>
          <w:r w:rsidR="00C22BD0">
            <w:t xml:space="preserve">en </w:t>
          </w:r>
          <w:r w:rsidR="004C762B">
            <w:t>wie</w:t>
          </w:r>
          <w:r w:rsidR="00C22BD0">
            <w:t xml:space="preserve"> hierop kan worden aangesproken. </w:t>
          </w:r>
        </w:p>
        <w:p w:rsidR="00C374A6" w:rsidP="00A82BCC" w:rsidRDefault="00C374A6" w14:paraId="71CC0404" w14:textId="77777777"/>
        <w:p w:rsidR="002B766E" w:rsidP="00A82BCC" w:rsidRDefault="00EF7BC6" w14:paraId="778E0ED4" w14:textId="77777777">
          <w:r>
            <w:t>In die gevallen waarin de inspecteur verplicht is om gegevens te verstrekken,</w:t>
          </w:r>
          <w:r w:rsidR="009D7905">
            <w:rPr>
              <w:rStyle w:val="Voetnootmarkering"/>
            </w:rPr>
            <w:footnoteReference w:id="24"/>
          </w:r>
          <w:r>
            <w:t xml:space="preserve"> lijkt er </w:t>
          </w:r>
          <w:r w:rsidR="00970682">
            <w:t xml:space="preserve">voor de inspecteur </w:t>
          </w:r>
          <w:r>
            <w:t xml:space="preserve">slechts ruimte te zijn voor een marginale toets van </w:t>
          </w:r>
          <w:r w:rsidR="00375513">
            <w:t>een</w:t>
          </w:r>
          <w:r>
            <w:t xml:space="preserve"> verzoek. </w:t>
          </w:r>
          <w:r w:rsidR="0064602F">
            <w:t xml:space="preserve">Het ligt dan voor de hand dat </w:t>
          </w:r>
          <w:r w:rsidR="00BF4794">
            <w:t xml:space="preserve">de verzoekende partij primair verantwoordelijk is voor het beoordelen of aan de voorwaarden voor </w:t>
          </w:r>
          <w:r w:rsidR="00BF4794">
            <w:lastRenderedPageBreak/>
            <w:t xml:space="preserve">gegevensverstrekking is </w:t>
          </w:r>
          <w:r w:rsidR="009D7905">
            <w:t>voldaan</w:t>
          </w:r>
          <w:r w:rsidR="00BF4794">
            <w:t>.</w:t>
          </w:r>
          <w:r w:rsidR="00394C97">
            <w:rPr>
              <w:rStyle w:val="Voetnootmarkering"/>
            </w:rPr>
            <w:footnoteReference w:id="25"/>
          </w:r>
          <w:r>
            <w:t xml:space="preserve"> </w:t>
          </w:r>
          <w:r w:rsidR="003A3E71">
            <w:t>Dit geldt in het bijzonder voor geval</w:t>
          </w:r>
          <w:r w:rsidR="00BB4F61">
            <w:t>len</w:t>
          </w:r>
          <w:r w:rsidR="003A3E71">
            <w:t xml:space="preserve"> waarin een verzoek in overeenstemming met het bevoegd gezag wordt gedaan.</w:t>
          </w:r>
          <w:r w:rsidDel="00486C5A" w:rsidR="003A3E71">
            <w:t xml:space="preserve"> </w:t>
          </w:r>
        </w:p>
        <w:p w:rsidR="002B766E" w:rsidP="00A82BCC" w:rsidRDefault="002B766E" w14:paraId="08652E83" w14:textId="77777777"/>
        <w:p w:rsidR="004E6411" w:rsidP="00A82BCC" w:rsidRDefault="00EA358D" w14:paraId="5B55E71B" w14:textId="0ABA0673">
          <w:r>
            <w:t xml:space="preserve">Daarom geeft de Afdeling in </w:t>
          </w:r>
          <w:r w:rsidR="0038042C">
            <w:t xml:space="preserve">overweging </w:t>
          </w:r>
          <w:r w:rsidR="006731ED">
            <w:t>expliciet te bepalen</w:t>
          </w:r>
          <w:r w:rsidR="00A73469">
            <w:t xml:space="preserve"> dat de inspecteur </w:t>
          </w:r>
          <w:r w:rsidR="003D7CA1">
            <w:t>in d</w:t>
          </w:r>
          <w:r w:rsidR="00FF6E5B">
            <w:t>ie</w:t>
          </w:r>
          <w:r w:rsidR="003D7CA1">
            <w:t xml:space="preserve"> geval</w:t>
          </w:r>
          <w:r w:rsidR="00FF6E5B">
            <w:t>len</w:t>
          </w:r>
          <w:r w:rsidR="00A73469">
            <w:t xml:space="preserve"> tot verstrekking verplicht is</w:t>
          </w:r>
          <w:r w:rsidR="003D7CA1">
            <w:t xml:space="preserve"> en geen eigen belangenafweging </w:t>
          </w:r>
          <w:r w:rsidR="00231E1B">
            <w:t>kan maken</w:t>
          </w:r>
          <w:r w:rsidR="00A73469">
            <w:t>.</w:t>
          </w:r>
          <w:r w:rsidR="00F23E12">
            <w:rPr>
              <w:rStyle w:val="Voetnootmarkering"/>
            </w:rPr>
            <w:footnoteReference w:id="26"/>
          </w:r>
          <w:r w:rsidR="00F23E12">
            <w:t xml:space="preserve"> </w:t>
          </w:r>
          <w:r w:rsidR="00EF7BC6">
            <w:t xml:space="preserve">Wanneer de inspecteur </w:t>
          </w:r>
          <w:r w:rsidR="00A73469">
            <w:t xml:space="preserve">echter </w:t>
          </w:r>
          <w:r w:rsidR="00EF7BC6">
            <w:t>uit eigen beweging informatie verstrekt,</w:t>
          </w:r>
          <w:r w:rsidR="00EC4FBC">
            <w:rPr>
              <w:rStyle w:val="Voetnootmarkering"/>
            </w:rPr>
            <w:footnoteReference w:id="27"/>
          </w:r>
          <w:r w:rsidR="00EF7BC6">
            <w:t xml:space="preserve"> </w:t>
          </w:r>
          <w:r w:rsidR="00F2474B">
            <w:t>lig</w:t>
          </w:r>
          <w:r w:rsidR="001B2C81">
            <w:t>t</w:t>
          </w:r>
          <w:r w:rsidR="00F234A3">
            <w:t xml:space="preserve"> </w:t>
          </w:r>
          <w:r w:rsidR="00786AB3">
            <w:t xml:space="preserve">het </w:t>
          </w:r>
          <w:r w:rsidR="00F234A3">
            <w:t xml:space="preserve">voor de hand dat </w:t>
          </w:r>
          <w:r w:rsidR="00231E1B">
            <w:t xml:space="preserve">de inspecteur </w:t>
          </w:r>
          <w:r w:rsidR="00F234A3">
            <w:t>verantwoordelijk is</w:t>
          </w:r>
          <w:r w:rsidR="0091020B">
            <w:t xml:space="preserve"> voor de beoordeling of aan de voorwaarden voor gegevensverstrekking is voldaan</w:t>
          </w:r>
          <w:r w:rsidR="00231E1B">
            <w:t>.</w:t>
          </w:r>
        </w:p>
        <w:p w:rsidR="00216811" w:rsidP="00A82BCC" w:rsidRDefault="00216811" w14:paraId="5872C6E5" w14:textId="77777777"/>
        <w:p w:rsidR="00216811" w:rsidP="00A82BCC" w:rsidRDefault="00216811" w14:paraId="4086D757" w14:textId="31F43FCA">
          <w:r>
            <w:t xml:space="preserve">De Afdeling adviseert in de toelichting te verduidelijken </w:t>
          </w:r>
          <w:r w:rsidR="00376D24">
            <w:t xml:space="preserve">wie verantwoordelijk is voor de </w:t>
          </w:r>
          <w:r w:rsidR="00780882">
            <w:t xml:space="preserve">toetsing </w:t>
          </w:r>
          <w:r w:rsidR="00133BB8">
            <w:t>of aan</w:t>
          </w:r>
          <w:r w:rsidR="000E2E81">
            <w:t xml:space="preserve"> de voorwaarden voor</w:t>
          </w:r>
          <w:r w:rsidR="00780882">
            <w:t xml:space="preserve"> </w:t>
          </w:r>
          <w:r w:rsidR="00376D24">
            <w:t>gegevensverstrekking</w:t>
          </w:r>
          <w:r w:rsidR="00D737C0">
            <w:t xml:space="preserve"> </w:t>
          </w:r>
          <w:r w:rsidR="00ED018C">
            <w:t>is voldaan</w:t>
          </w:r>
          <w:r w:rsidR="00D737C0">
            <w:t xml:space="preserve"> en indien nodig het wetsvoorstel hierop aan te passen</w:t>
          </w:r>
          <w:r w:rsidR="00376D24">
            <w:t>.</w:t>
          </w:r>
          <w:r>
            <w:t xml:space="preserve"> </w:t>
          </w:r>
        </w:p>
        <w:p w:rsidR="00B20D88" w:rsidP="003116BC" w:rsidRDefault="00B20D88" w14:paraId="02E622C5" w14:textId="77777777"/>
        <w:p w:rsidRPr="006079F1" w:rsidR="004E6022" w:rsidP="00734592" w:rsidRDefault="00E60A9C" w14:paraId="0ABC3B31" w14:textId="54C0C7DF">
          <w:pPr>
            <w:rPr>
              <w:i/>
              <w:u w:val="single"/>
            </w:rPr>
          </w:pPr>
          <w:r>
            <w:t>b</w:t>
          </w:r>
          <w:r w:rsidR="00A1052F">
            <w:t>.</w:t>
          </w:r>
          <w:r w:rsidR="00F531AD">
            <w:t xml:space="preserve"> </w:t>
          </w:r>
          <w:r w:rsidR="00EE08B0">
            <w:tab/>
          </w:r>
          <w:r w:rsidRPr="006079F1" w:rsidR="004E6022">
            <w:rPr>
              <w:i/>
            </w:rPr>
            <w:t>Rechtsbescherming</w:t>
          </w:r>
        </w:p>
        <w:p w:rsidR="004B31A9" w:rsidP="00734592" w:rsidRDefault="006A1C57" w14:paraId="65EF3887" w14:textId="6AD1B7ED">
          <w:r>
            <w:t xml:space="preserve">Volgens de toelichting zijn de rechten van de </w:t>
          </w:r>
          <w:r w:rsidR="00821A08">
            <w:t>betrokken</w:t>
          </w:r>
          <w:r w:rsidR="00554042">
            <w:t>e</w:t>
          </w:r>
          <w:r w:rsidR="00821A08">
            <w:t xml:space="preserve"> zoals neergelegd in de A</w:t>
          </w:r>
          <w:r w:rsidR="005E1E12">
            <w:t xml:space="preserve">lgemene </w:t>
          </w:r>
          <w:r w:rsidR="002C2638">
            <w:t>v</w:t>
          </w:r>
          <w:r w:rsidR="005E1E12">
            <w:t xml:space="preserve">erordening </w:t>
          </w:r>
          <w:r w:rsidR="002C2638">
            <w:t>g</w:t>
          </w:r>
          <w:r w:rsidR="005E1E12">
            <w:t>egevensverwerking (AVG)</w:t>
          </w:r>
          <w:r w:rsidR="00821A08">
            <w:t xml:space="preserve"> van toepassing</w:t>
          </w:r>
          <w:r w:rsidR="005755AB">
            <w:t xml:space="preserve"> op de </w:t>
          </w:r>
          <w:r w:rsidR="00E313D5">
            <w:t>gegevensverstrekking door de Douane</w:t>
          </w:r>
          <w:r w:rsidR="00821A08">
            <w:t>.</w:t>
          </w:r>
          <w:r w:rsidR="00E313D5">
            <w:t xml:space="preserve"> In de AVG </w:t>
          </w:r>
          <w:r w:rsidR="006A17D0">
            <w:t xml:space="preserve">is geregeld </w:t>
          </w:r>
          <w:r w:rsidR="006868D1">
            <w:t xml:space="preserve">hoe de betrokkene over de gegevensverstrekking moet worden geïnformeerd en hoe een verzoek om inzage kan worden gedaan. </w:t>
          </w:r>
          <w:r w:rsidR="002707D9">
            <w:t xml:space="preserve">De toelichting </w:t>
          </w:r>
          <w:r w:rsidR="002A4D1C">
            <w:t xml:space="preserve">concretiseert echter niet </w:t>
          </w:r>
          <w:r w:rsidR="00EC55F9">
            <w:t xml:space="preserve">hoe de betrokkene deze rechten kan inroepen in de situatie die het wetsvoorstel beoogt te regelen. Het is bijvoorbeeld niet duidelijk bij wie de betrokkene zich </w:t>
          </w:r>
          <w:r w:rsidR="004B31A9">
            <w:t>kan melden</w:t>
          </w:r>
          <w:r w:rsidR="00791020">
            <w:t xml:space="preserve"> als hij wil inzien welke gegevens zijn uitgewisseld</w:t>
          </w:r>
          <w:r w:rsidR="004B31A9">
            <w:t xml:space="preserve">. </w:t>
          </w:r>
        </w:p>
        <w:p w:rsidR="004B31A9" w:rsidP="00734592" w:rsidRDefault="004B31A9" w14:paraId="2B9D1936" w14:textId="77777777"/>
        <w:p w:rsidR="00F81A5A" w:rsidP="00734592" w:rsidRDefault="006937A3" w14:paraId="75A200BF" w14:textId="46FD4F4B">
          <w:r>
            <w:t>De hierv</w:t>
          </w:r>
          <w:r w:rsidR="004B31A9">
            <w:t>oor</w:t>
          </w:r>
          <w:r>
            <w:t xml:space="preserve"> ge</w:t>
          </w:r>
          <w:r w:rsidR="004B31A9">
            <w:t>noemde</w:t>
          </w:r>
          <w:r w:rsidR="006868D1">
            <w:t xml:space="preserve"> rechten kunnen buiten toepassing worden gelaten op grond van artikel 41 </w:t>
          </w:r>
          <w:r w:rsidR="002304E4">
            <w:t xml:space="preserve">van de </w:t>
          </w:r>
          <w:r w:rsidR="006868D1">
            <w:t>U</w:t>
          </w:r>
          <w:r w:rsidR="00203D0A">
            <w:t xml:space="preserve">itvoeringswet </w:t>
          </w:r>
          <w:r w:rsidR="006868D1">
            <w:t>A</w:t>
          </w:r>
          <w:r w:rsidR="00203D0A">
            <w:t xml:space="preserve">lgemene </w:t>
          </w:r>
          <w:r w:rsidR="001214B6">
            <w:t>v</w:t>
          </w:r>
          <w:r w:rsidR="00203D0A">
            <w:t xml:space="preserve">erordening </w:t>
          </w:r>
          <w:r w:rsidR="001214B6">
            <w:t>g</w:t>
          </w:r>
          <w:r w:rsidR="00203D0A">
            <w:t>egevensbescherming</w:t>
          </w:r>
          <w:r w:rsidR="002A357B">
            <w:t xml:space="preserve">, aldus de toelichting. </w:t>
          </w:r>
          <w:r w:rsidR="009C3076">
            <w:t>Deze</w:t>
          </w:r>
          <w:r w:rsidR="000747F9">
            <w:t xml:space="preserve"> uitzonderingsgrond </w:t>
          </w:r>
          <w:r w:rsidR="009C3076">
            <w:t xml:space="preserve">kan </w:t>
          </w:r>
          <w:r w:rsidR="007512CF">
            <w:t xml:space="preserve">slechts </w:t>
          </w:r>
          <w:r w:rsidR="00FD20F4">
            <w:t>per individueel geval worden toegepast</w:t>
          </w:r>
          <w:r w:rsidR="007512CF">
            <w:t>.</w:t>
          </w:r>
          <w:r w:rsidR="00FD20F4">
            <w:t xml:space="preserve"> </w:t>
          </w:r>
          <w:r w:rsidR="00F81A5A">
            <w:t>D</w:t>
          </w:r>
          <w:r w:rsidR="00FD20F4">
            <w:t xml:space="preserve">aarbij </w:t>
          </w:r>
          <w:r w:rsidR="00F81A5A">
            <w:t xml:space="preserve">moet </w:t>
          </w:r>
          <w:r w:rsidR="00FD20F4">
            <w:t>telke</w:t>
          </w:r>
          <w:r w:rsidR="00AE617A">
            <w:t>ns een bel</w:t>
          </w:r>
          <w:r w:rsidR="0053493A">
            <w:t>angenafweging met het oog op de</w:t>
          </w:r>
          <w:r w:rsidR="00596F4A">
            <w:t xml:space="preserve"> in dat artikel genoemde </w:t>
          </w:r>
          <w:r w:rsidR="0053493A">
            <w:t>uitzonderingsgrond</w:t>
          </w:r>
          <w:r w:rsidR="00596F4A">
            <w:t>en</w:t>
          </w:r>
          <w:r w:rsidR="0053493A">
            <w:t xml:space="preserve"> worden gemaakt. </w:t>
          </w:r>
        </w:p>
        <w:p w:rsidR="00F81A5A" w:rsidP="00734592" w:rsidRDefault="00F81A5A" w14:paraId="512592C6" w14:textId="77777777"/>
        <w:p w:rsidR="00EA1E04" w:rsidP="00734592" w:rsidRDefault="006C126B" w14:paraId="5F7785E1" w14:textId="10A97CCE">
          <w:r>
            <w:t xml:space="preserve">Gelet op het feit dat de gegevens verstrekt worden met het oog op </w:t>
          </w:r>
          <w:r w:rsidR="00E92174">
            <w:t xml:space="preserve">de </w:t>
          </w:r>
          <w:r>
            <w:t>bestrijding</w:t>
          </w:r>
          <w:r w:rsidR="005A4841">
            <w:t xml:space="preserve"> van </w:t>
          </w:r>
          <w:r w:rsidR="00DC17F3">
            <w:t xml:space="preserve">ernstige </w:t>
          </w:r>
          <w:r w:rsidR="005A4841">
            <w:t>ondermijnende criminal</w:t>
          </w:r>
          <w:r w:rsidR="00E92174">
            <w:t>i</w:t>
          </w:r>
          <w:r w:rsidR="005A4841">
            <w:t>teit</w:t>
          </w:r>
          <w:r>
            <w:t xml:space="preserve"> en dit grote datasets kunnen zijn, zal het vaak </w:t>
          </w:r>
          <w:r w:rsidR="00371661">
            <w:t xml:space="preserve">onuitvoerbaar en/of onwenselijk zijn om betrokkenen </w:t>
          </w:r>
          <w:r w:rsidR="00025007">
            <w:t xml:space="preserve">hiervan </w:t>
          </w:r>
          <w:r w:rsidR="00371661">
            <w:t>op de hoogte te stellen</w:t>
          </w:r>
          <w:r w:rsidR="00025007">
            <w:t xml:space="preserve">. </w:t>
          </w:r>
          <w:r w:rsidR="00371661">
            <w:t xml:space="preserve">Op deze actieve informatieplicht kan echter een uitzondering worden gemaakt op grond van </w:t>
          </w:r>
          <w:r w:rsidDel="00371661" w:rsidR="00F412D9">
            <w:t>a</w:t>
          </w:r>
          <w:r w:rsidR="00F412D9">
            <w:t>rtikel 14, vijfde lid, AVG.</w:t>
          </w:r>
          <w:r w:rsidR="001437F1">
            <w:t xml:space="preserve"> </w:t>
          </w:r>
          <w:r w:rsidR="00AA3C5A">
            <w:t xml:space="preserve">Bij de toepassing van </w:t>
          </w:r>
          <w:r w:rsidR="00A53E41">
            <w:t xml:space="preserve">dit artikel </w:t>
          </w:r>
          <w:r w:rsidR="005F4E8F">
            <w:t>dienen</w:t>
          </w:r>
          <w:r w:rsidR="00962AA7">
            <w:t xml:space="preserve"> </w:t>
          </w:r>
          <w:r w:rsidR="005F4E8F">
            <w:t xml:space="preserve">passende maatregelen te worden getroffen </w:t>
          </w:r>
          <w:r w:rsidR="00C20565">
            <w:t xml:space="preserve">om de rechten, vrijheden en belangen van de betrokkene te beschermen. </w:t>
          </w:r>
        </w:p>
        <w:p w:rsidR="00CD4C9F" w:rsidP="00734592" w:rsidRDefault="00CD4C9F" w14:paraId="241589DB" w14:textId="77777777"/>
        <w:p w:rsidRPr="009427ED" w:rsidR="00CD4C9F" w:rsidP="00734592" w:rsidRDefault="00CD4C9F" w14:paraId="6379E764" w14:textId="3D348F4B">
          <w:pPr>
            <w:rPr>
              <w:i/>
              <w:iCs/>
            </w:rPr>
          </w:pPr>
          <w:r>
            <w:t>De Afdeling adviseer</w:t>
          </w:r>
          <w:r w:rsidR="00400459">
            <w:t>t</w:t>
          </w:r>
          <w:r w:rsidR="00B86589">
            <w:t xml:space="preserve"> de toelichting</w:t>
          </w:r>
          <w:r w:rsidR="007376DC">
            <w:t xml:space="preserve"> in </w:t>
          </w:r>
          <w:r w:rsidR="00587AF2">
            <w:t xml:space="preserve">deze zin aan te vullen. </w:t>
          </w:r>
        </w:p>
        <w:p w:rsidR="003A5DAD" w:rsidP="00734592" w:rsidRDefault="003A5DAD" w14:paraId="5C9DC914" w14:textId="77777777"/>
        <w:p w:rsidRPr="00204C36" w:rsidR="00734592" w:rsidP="00734592" w:rsidRDefault="00B61CBE" w14:paraId="276AC958" w14:textId="246A0B49">
          <w:r>
            <w:lastRenderedPageBreak/>
            <w:t>7</w:t>
          </w:r>
          <w:r w:rsidR="00734592">
            <w:t xml:space="preserve">. </w:t>
          </w:r>
          <w:r w:rsidR="00734592">
            <w:tab/>
          </w:r>
          <w:r w:rsidRPr="00454DF6" w:rsidR="00734592">
            <w:rPr>
              <w:u w:val="single"/>
            </w:rPr>
            <w:t>Evaluatiebepaling</w:t>
          </w:r>
        </w:p>
        <w:p w:rsidR="00F03F24" w:rsidP="00734592" w:rsidRDefault="00F03F24" w14:paraId="302FAA41" w14:textId="77777777"/>
        <w:p w:rsidR="00207CF0" w:rsidP="00734592" w:rsidRDefault="00D766CF" w14:paraId="29B0D350" w14:textId="56643194">
          <w:r>
            <w:t>H</w:t>
          </w:r>
          <w:r w:rsidR="00F03F24">
            <w:t xml:space="preserve">et wetsvoorstel </w:t>
          </w:r>
          <w:r>
            <w:t xml:space="preserve">voorziet </w:t>
          </w:r>
          <w:r w:rsidR="00F03F24">
            <w:t xml:space="preserve">niet in een evaluatiebepaling. </w:t>
          </w:r>
          <w:r w:rsidR="00D05A15">
            <w:t xml:space="preserve">Gelet op de </w:t>
          </w:r>
          <w:r w:rsidR="00440A31">
            <w:t>uitzondering</w:t>
          </w:r>
          <w:r w:rsidR="00353CA8">
            <w:t xml:space="preserve"> op het beroepsgeheim van de Douane, de</w:t>
          </w:r>
          <w:r w:rsidR="00E4452C">
            <w:t xml:space="preserve"> </w:t>
          </w:r>
          <w:r w:rsidR="00167BCE">
            <w:t>mogelijke</w:t>
          </w:r>
          <w:r w:rsidR="00D05A15">
            <w:t xml:space="preserve"> inbreuk op de persoonlijke levenssfeer van betrokkenen en </w:t>
          </w:r>
          <w:r w:rsidR="000E2E81">
            <w:t>de uitvoeringslast</w:t>
          </w:r>
          <w:r w:rsidR="00300DFD">
            <w:t xml:space="preserve"> </w:t>
          </w:r>
          <w:r w:rsidR="00397BB5">
            <w:t>voor de Douane</w:t>
          </w:r>
          <w:r w:rsidR="00300DFD">
            <w:t xml:space="preserve"> </w:t>
          </w:r>
          <w:r w:rsidR="00315931">
            <w:t>a</w:t>
          </w:r>
          <w:r w:rsidR="009B0430">
            <w:t>dviseert</w:t>
          </w:r>
          <w:r w:rsidR="00315931">
            <w:t xml:space="preserve"> de Afdeling na </w:t>
          </w:r>
          <w:r w:rsidR="00AE51B7">
            <w:t xml:space="preserve">een periode van enkele </w:t>
          </w:r>
          <w:r w:rsidR="00315931">
            <w:t>jar</w:t>
          </w:r>
          <w:r w:rsidR="00AE51B7">
            <w:t>en</w:t>
          </w:r>
          <w:r w:rsidR="00315931">
            <w:t xml:space="preserve"> t</w:t>
          </w:r>
          <w:r w:rsidR="00D30909">
            <w:t>e</w:t>
          </w:r>
          <w:r w:rsidR="00315931">
            <w:t xml:space="preserve"> bezien of deze mogelijkheid tot gegevensdeling </w:t>
          </w:r>
          <w:r w:rsidR="00F05B84">
            <w:t>doelmatig</w:t>
          </w:r>
          <w:r w:rsidR="006F7FFB">
            <w:t xml:space="preserve"> en doeltreffend</w:t>
          </w:r>
          <w:r w:rsidR="00F05B84">
            <w:t xml:space="preserve"> wordt ingezet</w:t>
          </w:r>
          <w:r w:rsidR="00315931">
            <w:t xml:space="preserve"> en of </w:t>
          </w:r>
          <w:r w:rsidR="006168DB">
            <w:t>deze met voldoende waarborgen is omkleed.</w:t>
          </w:r>
          <w:r w:rsidR="009458FE">
            <w:t xml:space="preserve"> Daa</w:t>
          </w:r>
          <w:r w:rsidR="00153148">
            <w:t xml:space="preserve">rbij zou kunnen worden </w:t>
          </w:r>
          <w:r w:rsidR="00000C3A">
            <w:t>vastgesteld</w:t>
          </w:r>
          <w:r w:rsidR="00153148">
            <w:t xml:space="preserve"> of de gegevensuitwisseling inderdaad plaatsvindt om ernstige </w:t>
          </w:r>
          <w:r w:rsidR="008576BA">
            <w:t xml:space="preserve">ondermijnende criminaliteit op te sporen waarvoor deze bevoegdheid is bedoeld. </w:t>
          </w:r>
        </w:p>
        <w:p w:rsidR="0041056D" w:rsidP="00734592" w:rsidRDefault="0041056D" w14:paraId="26137C3D" w14:textId="77777777"/>
        <w:p w:rsidR="00734592" w:rsidRDefault="0041056D" w14:paraId="3C98F361" w14:textId="55429DDD">
          <w:r>
            <w:t xml:space="preserve">De Afdeling adviseert in het wetsvoorstel een evaluatiebepaling op te nemen. </w:t>
          </w:r>
        </w:p>
      </w:sdtContent>
    </w:sdt>
    <w:p w:rsidR="0030580D" w:rsidRDefault="0030580D" w14:paraId="398C520F" w14:textId="77777777"/>
    <w:p w:rsidR="009B0430" w:rsidRDefault="009B0430" w14:paraId="210B965E" w14:textId="77777777"/>
    <w:sdt>
      <w:sdtPr>
        <w:tag w:val="bmDictum"/>
        <w:id w:val="-1172946362"/>
        <w:lock w:val="sdtLocked"/>
        <w:placeholder>
          <w:docPart w:val="DefaultPlaceholder_-1854013440"/>
        </w:placeholder>
      </w:sdtPr>
      <w:sdtEndPr/>
      <w:sdtContent>
        <w:p w:rsidR="0030580D" w:rsidRDefault="0030580D" w14:paraId="1FFE0237" w14:textId="36428A2B">
          <w:r>
            <w:t xml:space="preserve">De Afdeling advisering van de Raad van State heeft een aantal opmerkingen bij het voorstel en adviseert daarmee rekening te houden voordat het voorstel bij de Tweede Kamer der Staten-Generaal wordt ingediend. </w:t>
          </w:r>
          <w:r>
            <w:br/>
          </w:r>
          <w:r>
            <w:br/>
          </w:r>
          <w:r>
            <w:br/>
            <w:t xml:space="preserve">De </w:t>
          </w:r>
          <w:proofErr w:type="spellStart"/>
          <w:r>
            <w:t>vice-president</w:t>
          </w:r>
          <w:proofErr w:type="spellEnd"/>
          <w:r>
            <w:t xml:space="preserve"> van de Raad van State,</w:t>
          </w:r>
        </w:p>
      </w:sdtContent>
    </w:sdt>
    <w:sectPr w:rsidR="0030580D" w:rsidSect="000962D7">
      <w:headerReference w:type="default" r:id="rId7"/>
      <w:footerReference w:type="default" r:id="rId8"/>
      <w:headerReference w:type="first" r:id="rId9"/>
      <w:footerReference w:type="first" r:id="rId10"/>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BBC4D" w14:textId="77777777" w:rsidR="002219C3" w:rsidRDefault="002219C3">
      <w:r>
        <w:separator/>
      </w:r>
    </w:p>
  </w:endnote>
  <w:endnote w:type="continuationSeparator" w:id="0">
    <w:p w14:paraId="7419744C" w14:textId="77777777" w:rsidR="002219C3" w:rsidRDefault="002219C3">
      <w:r>
        <w:continuationSeparator/>
      </w:r>
    </w:p>
  </w:endnote>
  <w:endnote w:type="continuationNotice" w:id="1">
    <w:p w14:paraId="0F239648" w14:textId="77777777" w:rsidR="002219C3" w:rsidRDefault="002219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6918AD" w14:paraId="2222D308" w14:textId="77777777" w:rsidTr="00D90098">
      <w:tc>
        <w:tcPr>
          <w:tcW w:w="4815" w:type="dxa"/>
        </w:tcPr>
        <w:p w14:paraId="2222D306" w14:textId="77777777" w:rsidR="00D90098" w:rsidRDefault="00D90098" w:rsidP="00D90098">
          <w:pPr>
            <w:pStyle w:val="Voettekst"/>
          </w:pPr>
        </w:p>
      </w:tc>
      <w:tc>
        <w:tcPr>
          <w:tcW w:w="4247" w:type="dxa"/>
        </w:tcPr>
        <w:p w14:paraId="2222D307" w14:textId="77777777" w:rsidR="00D90098" w:rsidRDefault="00D90098" w:rsidP="00D90098">
          <w:pPr>
            <w:pStyle w:val="Voettekst"/>
            <w:jc w:val="right"/>
          </w:pPr>
        </w:p>
      </w:tc>
    </w:tr>
  </w:tbl>
  <w:p w14:paraId="2222D309" w14:textId="77777777" w:rsidR="00D90098" w:rsidRDefault="00D900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CE33" w14:textId="0B18B926" w:rsidR="000962D7" w:rsidRPr="000962D7" w:rsidRDefault="000962D7">
    <w:pPr>
      <w:pStyle w:val="Voettekst"/>
      <w:rPr>
        <w:rFonts w:ascii="Bembo" w:hAnsi="Bembo"/>
        <w:sz w:val="32"/>
      </w:rPr>
    </w:pPr>
    <w:r w:rsidRPr="000962D7">
      <w:rPr>
        <w:rFonts w:ascii="Bembo" w:hAnsi="Bembo"/>
        <w:sz w:val="32"/>
      </w:rPr>
      <w:t>AAN DE KONING</w:t>
    </w:r>
  </w:p>
  <w:p w14:paraId="0B564FE4" w14:textId="77777777" w:rsidR="000962D7" w:rsidRDefault="000962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1DDA1" w14:textId="77777777" w:rsidR="002219C3" w:rsidRDefault="002219C3">
      <w:r>
        <w:separator/>
      </w:r>
    </w:p>
  </w:footnote>
  <w:footnote w:type="continuationSeparator" w:id="0">
    <w:p w14:paraId="02F028C7" w14:textId="77777777" w:rsidR="002219C3" w:rsidRDefault="002219C3">
      <w:r>
        <w:continuationSeparator/>
      </w:r>
    </w:p>
  </w:footnote>
  <w:footnote w:type="continuationNotice" w:id="1">
    <w:p w14:paraId="3E15E8DF" w14:textId="77777777" w:rsidR="002219C3" w:rsidRDefault="002219C3"/>
  </w:footnote>
  <w:footnote w:id="2">
    <w:p w14:paraId="7CA2606A" w14:textId="439ADB2A" w:rsidR="00F0323F" w:rsidRDefault="00F0323F">
      <w:pPr>
        <w:pStyle w:val="Voetnoottekst"/>
      </w:pPr>
      <w:r>
        <w:rPr>
          <w:rStyle w:val="Voetnootmarkering"/>
        </w:rPr>
        <w:footnoteRef/>
      </w:r>
      <w:r>
        <w:t xml:space="preserve"> </w:t>
      </w:r>
      <w:r w:rsidR="00503807" w:rsidRPr="00F02CD3">
        <w:rPr>
          <w:sz w:val="16"/>
          <w:szCs w:val="16"/>
        </w:rPr>
        <w:t>In verband met de kabinetswisseling wordt het advies toegezonden aan de Staatssecretaris van Toeslagen.</w:t>
      </w:r>
    </w:p>
  </w:footnote>
  <w:footnote w:id="3">
    <w:p w14:paraId="7B590C10" w14:textId="77777777" w:rsidR="00C656DC" w:rsidRPr="00A560F1" w:rsidRDefault="00C656DC" w:rsidP="00C656DC">
      <w:pPr>
        <w:pStyle w:val="Voetnoottekst"/>
        <w:rPr>
          <w:sz w:val="16"/>
          <w:szCs w:val="16"/>
        </w:rPr>
      </w:pPr>
      <w:r w:rsidRPr="00A560F1">
        <w:rPr>
          <w:rStyle w:val="Voetnootmarkering"/>
          <w:sz w:val="16"/>
          <w:szCs w:val="16"/>
        </w:rPr>
        <w:footnoteRef/>
      </w:r>
      <w:r w:rsidRPr="00A560F1">
        <w:rPr>
          <w:sz w:val="16"/>
          <w:szCs w:val="16"/>
        </w:rPr>
        <w:t xml:space="preserve"> Memorie van toelichting, Algemeen deel, onder Hoofdlijnen van het wetsvoorstel. </w:t>
      </w:r>
    </w:p>
  </w:footnote>
  <w:footnote w:id="4">
    <w:p w14:paraId="59EA3F9F" w14:textId="5B87F33B" w:rsidR="009933F6" w:rsidRPr="00267FE1" w:rsidRDefault="000C41DC">
      <w:pPr>
        <w:pStyle w:val="Voetnoottekst"/>
        <w:rPr>
          <w:sz w:val="16"/>
          <w:szCs w:val="16"/>
        </w:rPr>
      </w:pPr>
      <w:r w:rsidRPr="006B2AA1">
        <w:rPr>
          <w:rStyle w:val="Voetnootmarkering"/>
          <w:sz w:val="16"/>
          <w:szCs w:val="16"/>
        </w:rPr>
        <w:footnoteRef/>
      </w:r>
      <w:r w:rsidRPr="006B2AA1">
        <w:rPr>
          <w:sz w:val="16"/>
          <w:szCs w:val="16"/>
        </w:rPr>
        <w:t xml:space="preserve"> </w:t>
      </w:r>
      <w:r w:rsidRPr="00A560F1">
        <w:rPr>
          <w:sz w:val="16"/>
          <w:szCs w:val="16"/>
        </w:rPr>
        <w:t>Artikel 67 AWR</w:t>
      </w:r>
      <w:r w:rsidRPr="00B4280C">
        <w:rPr>
          <w:sz w:val="16"/>
          <w:szCs w:val="16"/>
        </w:rPr>
        <w:t>.</w:t>
      </w:r>
    </w:p>
  </w:footnote>
  <w:footnote w:id="5">
    <w:p w14:paraId="0913D8BE" w14:textId="71A05B79" w:rsidR="009933F6" w:rsidRPr="00267FE1" w:rsidRDefault="009933F6">
      <w:pPr>
        <w:pStyle w:val="Voetnoottekst"/>
        <w:rPr>
          <w:sz w:val="16"/>
          <w:szCs w:val="16"/>
        </w:rPr>
      </w:pPr>
      <w:r w:rsidRPr="00267FE1">
        <w:rPr>
          <w:rStyle w:val="Voetnootmarkering"/>
          <w:sz w:val="16"/>
          <w:szCs w:val="16"/>
        </w:rPr>
        <w:footnoteRef/>
      </w:r>
      <w:r w:rsidRPr="00267FE1">
        <w:rPr>
          <w:sz w:val="16"/>
          <w:szCs w:val="16"/>
        </w:rPr>
        <w:t xml:space="preserve"> </w:t>
      </w:r>
      <w:r w:rsidR="000A05E0" w:rsidRPr="00A560F1">
        <w:rPr>
          <w:sz w:val="16"/>
          <w:szCs w:val="16"/>
        </w:rPr>
        <w:t>Artikel 12 van Verordening (EU) nr. 952/2013 van het Europees Parlement en van de Raad van 9 oktober 2013 tot vaststelling van het douanewetboek van de Unie (</w:t>
      </w:r>
      <w:proofErr w:type="spellStart"/>
      <w:r w:rsidR="000A05E0" w:rsidRPr="00A560F1">
        <w:rPr>
          <w:sz w:val="16"/>
          <w:szCs w:val="16"/>
        </w:rPr>
        <w:t>PbEU</w:t>
      </w:r>
      <w:proofErr w:type="spellEnd"/>
      <w:r w:rsidR="000A05E0" w:rsidRPr="00A560F1">
        <w:rPr>
          <w:sz w:val="16"/>
          <w:szCs w:val="16"/>
        </w:rPr>
        <w:t xml:space="preserve"> 2013, L 269) (DWU) al dan niet in samenhang met artikel 1:5 </w:t>
      </w:r>
      <w:proofErr w:type="spellStart"/>
      <w:r w:rsidR="000A05E0" w:rsidRPr="00A560F1">
        <w:rPr>
          <w:sz w:val="16"/>
          <w:szCs w:val="16"/>
        </w:rPr>
        <w:t>Adw</w:t>
      </w:r>
      <w:proofErr w:type="spellEnd"/>
      <w:r w:rsidR="000A05E0" w:rsidRPr="00A560F1" w:rsidDel="00F412E1">
        <w:rPr>
          <w:sz w:val="16"/>
          <w:szCs w:val="16"/>
        </w:rPr>
        <w:t>.</w:t>
      </w:r>
    </w:p>
  </w:footnote>
  <w:footnote w:id="6">
    <w:p w14:paraId="5FFC0BB9" w14:textId="07967E6B" w:rsidR="00904A99" w:rsidRDefault="00904A99">
      <w:pPr>
        <w:pStyle w:val="Voetnoottekst"/>
      </w:pPr>
      <w:r w:rsidRPr="00267FE1">
        <w:rPr>
          <w:rStyle w:val="Voetnootmarkering"/>
          <w:sz w:val="16"/>
          <w:szCs w:val="16"/>
        </w:rPr>
        <w:footnoteRef/>
      </w:r>
      <w:r>
        <w:t xml:space="preserve"> </w:t>
      </w:r>
      <w:r w:rsidR="00704B2D" w:rsidRPr="00A560F1">
        <w:rPr>
          <w:sz w:val="16"/>
          <w:szCs w:val="16"/>
        </w:rPr>
        <w:t>Memorie van toelichting, Algemeen deel</w:t>
      </w:r>
      <w:r w:rsidR="00DC66DE">
        <w:rPr>
          <w:sz w:val="16"/>
          <w:szCs w:val="16"/>
        </w:rPr>
        <w:t>, voetnoot 2</w:t>
      </w:r>
      <w:r w:rsidR="00AA7022">
        <w:rPr>
          <w:sz w:val="16"/>
          <w:szCs w:val="16"/>
        </w:rPr>
        <w:t>.</w:t>
      </w:r>
    </w:p>
  </w:footnote>
  <w:footnote w:id="7">
    <w:p w14:paraId="474B3089" w14:textId="1EF6CA69" w:rsidR="00267FE1" w:rsidRPr="00A725B4" w:rsidRDefault="00267FE1">
      <w:pPr>
        <w:pStyle w:val="Voetnoottekst"/>
        <w:rPr>
          <w:sz w:val="16"/>
          <w:szCs w:val="16"/>
        </w:rPr>
      </w:pPr>
      <w:r w:rsidRPr="00A725B4">
        <w:rPr>
          <w:rStyle w:val="Voetnootmarkering"/>
          <w:sz w:val="16"/>
          <w:szCs w:val="16"/>
        </w:rPr>
        <w:footnoteRef/>
      </w:r>
      <w:r w:rsidRPr="00A725B4">
        <w:rPr>
          <w:sz w:val="16"/>
          <w:szCs w:val="16"/>
        </w:rPr>
        <w:t xml:space="preserve"> </w:t>
      </w:r>
      <w:r w:rsidRPr="00A725B4">
        <w:rPr>
          <w:rStyle w:val="cf01"/>
          <w:rFonts w:ascii="Univers" w:hAnsi="Univers"/>
          <w:sz w:val="16"/>
          <w:szCs w:val="16"/>
        </w:rPr>
        <w:t xml:space="preserve">Memorie van toelichting, Algemeen deel, Hoofdlijnen van het wetsvoorstel (Politie en </w:t>
      </w:r>
      <w:proofErr w:type="spellStart"/>
      <w:r w:rsidRPr="00A725B4">
        <w:rPr>
          <w:rStyle w:val="cf01"/>
          <w:rFonts w:ascii="Univers" w:hAnsi="Univers"/>
          <w:sz w:val="16"/>
          <w:szCs w:val="16"/>
        </w:rPr>
        <w:t>Kmar</w:t>
      </w:r>
      <w:proofErr w:type="spellEnd"/>
      <w:r w:rsidRPr="00A725B4">
        <w:rPr>
          <w:rStyle w:val="cf01"/>
          <w:rFonts w:ascii="Univers" w:hAnsi="Univers"/>
          <w:sz w:val="16"/>
          <w:szCs w:val="16"/>
        </w:rPr>
        <w:t>).</w:t>
      </w:r>
    </w:p>
  </w:footnote>
  <w:footnote w:id="8">
    <w:p w14:paraId="58A6F98E" w14:textId="056BC557" w:rsidR="00B9566E" w:rsidRPr="004B3826" w:rsidRDefault="00B9566E">
      <w:pPr>
        <w:pStyle w:val="Voetnoottekst"/>
        <w:rPr>
          <w:sz w:val="16"/>
          <w:szCs w:val="16"/>
        </w:rPr>
      </w:pPr>
      <w:r w:rsidRPr="004B3826">
        <w:rPr>
          <w:rStyle w:val="Voetnootmarkering"/>
          <w:sz w:val="16"/>
          <w:szCs w:val="16"/>
        </w:rPr>
        <w:footnoteRef/>
      </w:r>
      <w:r w:rsidRPr="004B3826">
        <w:rPr>
          <w:sz w:val="16"/>
          <w:szCs w:val="16"/>
        </w:rPr>
        <w:t xml:space="preserve"> </w:t>
      </w:r>
      <w:r w:rsidR="006932AA">
        <w:rPr>
          <w:sz w:val="16"/>
          <w:szCs w:val="16"/>
        </w:rPr>
        <w:t>De a</w:t>
      </w:r>
      <w:r w:rsidR="00693A40" w:rsidRPr="006265AD">
        <w:rPr>
          <w:sz w:val="16"/>
          <w:szCs w:val="16"/>
        </w:rPr>
        <w:t>rtikel</w:t>
      </w:r>
      <w:r w:rsidR="006932AA">
        <w:rPr>
          <w:sz w:val="16"/>
          <w:szCs w:val="16"/>
        </w:rPr>
        <w:t>en</w:t>
      </w:r>
      <w:r w:rsidR="00693A40">
        <w:rPr>
          <w:sz w:val="16"/>
          <w:szCs w:val="16"/>
        </w:rPr>
        <w:t xml:space="preserve"> 7 en 8 van het Handvest </w:t>
      </w:r>
      <w:r w:rsidR="00DE7126">
        <w:rPr>
          <w:sz w:val="16"/>
          <w:szCs w:val="16"/>
        </w:rPr>
        <w:t xml:space="preserve">van de grondrechten van de Europese Unie, artikel 8 van het </w:t>
      </w:r>
      <w:r w:rsidR="00A3273B" w:rsidRPr="00A3273B">
        <w:rPr>
          <w:sz w:val="16"/>
          <w:szCs w:val="16"/>
        </w:rPr>
        <w:t>Verdrag tot bescherming van de rechten van de mens en de fundamentele vrijheden</w:t>
      </w:r>
      <w:r w:rsidR="00A3273B">
        <w:rPr>
          <w:sz w:val="16"/>
          <w:szCs w:val="16"/>
        </w:rPr>
        <w:t xml:space="preserve"> </w:t>
      </w:r>
      <w:r w:rsidR="00DE7126">
        <w:rPr>
          <w:sz w:val="16"/>
          <w:szCs w:val="16"/>
        </w:rPr>
        <w:t xml:space="preserve">en artikel </w:t>
      </w:r>
      <w:r w:rsidR="006265AD">
        <w:rPr>
          <w:sz w:val="16"/>
          <w:szCs w:val="16"/>
        </w:rPr>
        <w:t>10</w:t>
      </w:r>
      <w:r w:rsidR="00DE7126">
        <w:rPr>
          <w:sz w:val="16"/>
          <w:szCs w:val="16"/>
        </w:rPr>
        <w:t xml:space="preserve"> van de Grondwet. </w:t>
      </w:r>
    </w:p>
  </w:footnote>
  <w:footnote w:id="9">
    <w:p w14:paraId="6BA17D99" w14:textId="77777777" w:rsidR="00895038" w:rsidRPr="00A560F1" w:rsidRDefault="00895038">
      <w:pPr>
        <w:pStyle w:val="Voetnoottekst"/>
        <w:rPr>
          <w:sz w:val="16"/>
          <w:szCs w:val="16"/>
        </w:rPr>
      </w:pPr>
      <w:r w:rsidRPr="00A560F1">
        <w:rPr>
          <w:rStyle w:val="Voetnootmarkering"/>
          <w:sz w:val="16"/>
          <w:szCs w:val="16"/>
        </w:rPr>
        <w:footnoteRef/>
      </w:r>
      <w:r w:rsidR="002E4BE2" w:rsidRPr="004B3826">
        <w:rPr>
          <w:sz w:val="16"/>
          <w:szCs w:val="16"/>
        </w:rPr>
        <w:t xml:space="preserve"> </w:t>
      </w:r>
      <w:r w:rsidR="002E4BE2" w:rsidRPr="00A560F1">
        <w:rPr>
          <w:sz w:val="16"/>
          <w:szCs w:val="16"/>
        </w:rPr>
        <w:t xml:space="preserve">Het </w:t>
      </w:r>
      <w:r w:rsidR="003B1F7F" w:rsidRPr="00A560F1">
        <w:rPr>
          <w:sz w:val="16"/>
          <w:szCs w:val="16"/>
        </w:rPr>
        <w:t xml:space="preserve">bij koninklijke boodschap van </w:t>
      </w:r>
      <w:r w:rsidR="008432E8" w:rsidRPr="00A560F1">
        <w:rPr>
          <w:sz w:val="16"/>
          <w:szCs w:val="16"/>
        </w:rPr>
        <w:t xml:space="preserve">20 maart 2023 </w:t>
      </w:r>
      <w:r w:rsidR="002843F5" w:rsidRPr="00A560F1">
        <w:rPr>
          <w:sz w:val="16"/>
          <w:szCs w:val="16"/>
        </w:rPr>
        <w:t xml:space="preserve">ingediende </w:t>
      </w:r>
      <w:r w:rsidR="002E4BE2" w:rsidRPr="00A560F1">
        <w:rPr>
          <w:sz w:val="16"/>
          <w:szCs w:val="16"/>
        </w:rPr>
        <w:t xml:space="preserve">voorstel </w:t>
      </w:r>
      <w:r w:rsidR="002843F5" w:rsidRPr="00A560F1">
        <w:rPr>
          <w:sz w:val="16"/>
          <w:szCs w:val="16"/>
        </w:rPr>
        <w:t xml:space="preserve">van wet tot vaststelling </w:t>
      </w:r>
      <w:r w:rsidR="00343326" w:rsidRPr="00A560F1">
        <w:rPr>
          <w:sz w:val="16"/>
          <w:szCs w:val="16"/>
        </w:rPr>
        <w:t xml:space="preserve">van het nieuwe </w:t>
      </w:r>
      <w:r w:rsidR="0029449E" w:rsidRPr="00A560F1">
        <w:rPr>
          <w:sz w:val="16"/>
          <w:szCs w:val="16"/>
        </w:rPr>
        <w:t>W</w:t>
      </w:r>
      <w:r w:rsidR="00343326" w:rsidRPr="00A560F1">
        <w:rPr>
          <w:sz w:val="16"/>
          <w:szCs w:val="16"/>
        </w:rPr>
        <w:t xml:space="preserve">etboek van Strafvordering (Wetboek van Strafvordering) (Kamerstukken </w:t>
      </w:r>
      <w:r w:rsidR="001475CF" w:rsidRPr="00A560F1">
        <w:rPr>
          <w:sz w:val="16"/>
          <w:szCs w:val="16"/>
        </w:rPr>
        <w:t>36327</w:t>
      </w:r>
      <w:r w:rsidR="00343326" w:rsidRPr="00A560F1">
        <w:rPr>
          <w:sz w:val="16"/>
          <w:szCs w:val="16"/>
        </w:rPr>
        <w:t>)</w:t>
      </w:r>
      <w:r w:rsidR="001475CF" w:rsidRPr="00A560F1">
        <w:rPr>
          <w:sz w:val="16"/>
          <w:szCs w:val="16"/>
        </w:rPr>
        <w:t xml:space="preserve">. </w:t>
      </w:r>
    </w:p>
  </w:footnote>
  <w:footnote w:id="10">
    <w:p w14:paraId="2D5C5058" w14:textId="77777777" w:rsidR="00E051C1" w:rsidRPr="00A560F1" w:rsidRDefault="00E051C1">
      <w:pPr>
        <w:pStyle w:val="Voetnoottekst"/>
        <w:rPr>
          <w:sz w:val="16"/>
          <w:szCs w:val="16"/>
        </w:rPr>
      </w:pPr>
      <w:r w:rsidRPr="00A560F1">
        <w:rPr>
          <w:rStyle w:val="Voetnootmarkering"/>
          <w:sz w:val="16"/>
          <w:szCs w:val="16"/>
        </w:rPr>
        <w:footnoteRef/>
      </w:r>
      <w:r w:rsidRPr="00A560F1">
        <w:rPr>
          <w:sz w:val="16"/>
          <w:szCs w:val="16"/>
        </w:rPr>
        <w:t xml:space="preserve"> </w:t>
      </w:r>
      <w:r w:rsidR="003A0FA4" w:rsidRPr="00A560F1">
        <w:rPr>
          <w:sz w:val="16"/>
          <w:szCs w:val="16"/>
        </w:rPr>
        <w:t xml:space="preserve">Kamerstukken II </w:t>
      </w:r>
      <w:r w:rsidR="00854E1C" w:rsidRPr="00A560F1">
        <w:rPr>
          <w:sz w:val="16"/>
          <w:szCs w:val="16"/>
        </w:rPr>
        <w:t xml:space="preserve">2022/23, </w:t>
      </w:r>
      <w:r w:rsidR="00497154" w:rsidRPr="00A560F1">
        <w:rPr>
          <w:sz w:val="16"/>
          <w:szCs w:val="16"/>
        </w:rPr>
        <w:t xml:space="preserve">36327, nr. </w:t>
      </w:r>
      <w:r w:rsidR="0033175D" w:rsidRPr="00A560F1">
        <w:rPr>
          <w:sz w:val="16"/>
          <w:szCs w:val="16"/>
        </w:rPr>
        <w:t xml:space="preserve">3, p. 391. </w:t>
      </w:r>
    </w:p>
  </w:footnote>
  <w:footnote w:id="11">
    <w:p w14:paraId="50E4398D" w14:textId="204CA1B3" w:rsidR="00677CE4" w:rsidRPr="004015CB" w:rsidRDefault="00677CE4">
      <w:pPr>
        <w:pStyle w:val="Voetnoottekst"/>
        <w:rPr>
          <w:sz w:val="16"/>
          <w:szCs w:val="16"/>
        </w:rPr>
      </w:pPr>
      <w:r w:rsidRPr="004015CB">
        <w:rPr>
          <w:rStyle w:val="Voetnootmarkering"/>
          <w:sz w:val="16"/>
          <w:szCs w:val="16"/>
        </w:rPr>
        <w:footnoteRef/>
      </w:r>
      <w:r w:rsidRPr="004015CB">
        <w:rPr>
          <w:sz w:val="16"/>
          <w:szCs w:val="16"/>
        </w:rPr>
        <w:t xml:space="preserve"> Artikelen 126uc e.v. en 126zk e.v. Sv. </w:t>
      </w:r>
    </w:p>
  </w:footnote>
  <w:footnote w:id="12">
    <w:p w14:paraId="6DF16B18" w14:textId="13891DF2" w:rsidR="00B403CC" w:rsidRPr="00066BB4" w:rsidRDefault="00B403CC">
      <w:pPr>
        <w:pStyle w:val="Voetnoottekst"/>
        <w:rPr>
          <w:sz w:val="16"/>
          <w:szCs w:val="16"/>
        </w:rPr>
      </w:pPr>
      <w:r w:rsidRPr="00066BB4">
        <w:rPr>
          <w:rStyle w:val="Voetnootmarkering"/>
          <w:sz w:val="16"/>
          <w:szCs w:val="16"/>
        </w:rPr>
        <w:footnoteRef/>
      </w:r>
      <w:r w:rsidR="001231AC" w:rsidRPr="00066BB4">
        <w:rPr>
          <w:sz w:val="16"/>
          <w:szCs w:val="16"/>
        </w:rPr>
        <w:t xml:space="preserve"> </w:t>
      </w:r>
      <w:r w:rsidR="00D5270B">
        <w:rPr>
          <w:sz w:val="16"/>
          <w:szCs w:val="16"/>
        </w:rPr>
        <w:t>D</w:t>
      </w:r>
      <w:r w:rsidR="00EE500A">
        <w:rPr>
          <w:sz w:val="16"/>
          <w:szCs w:val="16"/>
        </w:rPr>
        <w:t xml:space="preserve">e Douane </w:t>
      </w:r>
      <w:r w:rsidR="00D5270B">
        <w:rPr>
          <w:sz w:val="16"/>
          <w:szCs w:val="16"/>
        </w:rPr>
        <w:t xml:space="preserve">neemt deel aan verschillende samenwerkingsverbanden die </w:t>
      </w:r>
      <w:r w:rsidR="00813FC2">
        <w:rPr>
          <w:sz w:val="16"/>
          <w:szCs w:val="16"/>
        </w:rPr>
        <w:t>met de inwerkingtreding</w:t>
      </w:r>
      <w:r w:rsidR="00614E54">
        <w:rPr>
          <w:sz w:val="16"/>
          <w:szCs w:val="16"/>
        </w:rPr>
        <w:t xml:space="preserve"> van de Wet gegevensverwerking </w:t>
      </w:r>
      <w:r w:rsidR="00546385">
        <w:rPr>
          <w:sz w:val="16"/>
          <w:szCs w:val="16"/>
        </w:rPr>
        <w:t xml:space="preserve">door </w:t>
      </w:r>
      <w:r w:rsidR="00614E54">
        <w:rPr>
          <w:sz w:val="16"/>
          <w:szCs w:val="16"/>
        </w:rPr>
        <w:t xml:space="preserve">samenwerkingsverbanden (WGS) </w:t>
      </w:r>
      <w:r w:rsidR="001A745E">
        <w:rPr>
          <w:sz w:val="16"/>
          <w:szCs w:val="16"/>
        </w:rPr>
        <w:t>een formele grondslag krijgen</w:t>
      </w:r>
      <w:r w:rsidR="00D6644B">
        <w:rPr>
          <w:sz w:val="16"/>
          <w:szCs w:val="16"/>
        </w:rPr>
        <w:t xml:space="preserve"> (</w:t>
      </w:r>
      <w:r w:rsidR="00D6644B" w:rsidRPr="00D6644B">
        <w:rPr>
          <w:sz w:val="16"/>
          <w:szCs w:val="16"/>
        </w:rPr>
        <w:t xml:space="preserve">waarschijnlijk </w:t>
      </w:r>
      <w:r w:rsidR="00D6644B">
        <w:rPr>
          <w:sz w:val="16"/>
          <w:szCs w:val="16"/>
        </w:rPr>
        <w:t xml:space="preserve">per </w:t>
      </w:r>
      <w:r w:rsidR="00D6644B" w:rsidRPr="00D6644B">
        <w:rPr>
          <w:sz w:val="16"/>
          <w:szCs w:val="16"/>
        </w:rPr>
        <w:t>1 januari 2025</w:t>
      </w:r>
      <w:r w:rsidR="00D6644B">
        <w:rPr>
          <w:sz w:val="16"/>
          <w:szCs w:val="16"/>
        </w:rPr>
        <w:t>)</w:t>
      </w:r>
      <w:r w:rsidR="00D6644B" w:rsidRPr="00D6644B">
        <w:rPr>
          <w:sz w:val="16"/>
          <w:szCs w:val="16"/>
        </w:rPr>
        <w:t>.</w:t>
      </w:r>
      <w:r w:rsidR="00D6644B">
        <w:rPr>
          <w:sz w:val="16"/>
          <w:szCs w:val="16"/>
        </w:rPr>
        <w:t xml:space="preserve"> </w:t>
      </w:r>
      <w:r w:rsidR="00641F12">
        <w:rPr>
          <w:sz w:val="16"/>
          <w:szCs w:val="16"/>
        </w:rPr>
        <w:t>D</w:t>
      </w:r>
      <w:r w:rsidR="00E80A4D">
        <w:rPr>
          <w:sz w:val="16"/>
          <w:szCs w:val="16"/>
        </w:rPr>
        <w:t xml:space="preserve">it betreft </w:t>
      </w:r>
      <w:r w:rsidR="00614E54">
        <w:rPr>
          <w:sz w:val="16"/>
          <w:szCs w:val="16"/>
        </w:rPr>
        <w:t>deel</w:t>
      </w:r>
      <w:r w:rsidR="002D5C55">
        <w:rPr>
          <w:sz w:val="16"/>
          <w:szCs w:val="16"/>
        </w:rPr>
        <w:t>n</w:t>
      </w:r>
      <w:r w:rsidR="00E80A4D">
        <w:rPr>
          <w:sz w:val="16"/>
          <w:szCs w:val="16"/>
        </w:rPr>
        <w:t>ame</w:t>
      </w:r>
      <w:r w:rsidR="00614E54">
        <w:rPr>
          <w:sz w:val="16"/>
          <w:szCs w:val="16"/>
        </w:rPr>
        <w:t xml:space="preserve"> aan </w:t>
      </w:r>
      <w:r w:rsidR="00537D74">
        <w:rPr>
          <w:sz w:val="16"/>
          <w:szCs w:val="16"/>
        </w:rPr>
        <w:t xml:space="preserve">het Financieel Expertisecentrum voor het programma terrorismefinanciering </w:t>
      </w:r>
      <w:r w:rsidR="00384D12">
        <w:rPr>
          <w:sz w:val="16"/>
          <w:szCs w:val="16"/>
        </w:rPr>
        <w:t xml:space="preserve">ten behoeve van het tegengaan en bestrijden van terrorismefinanciering </w:t>
      </w:r>
      <w:r w:rsidR="00537D74">
        <w:rPr>
          <w:sz w:val="16"/>
          <w:szCs w:val="16"/>
        </w:rPr>
        <w:t xml:space="preserve">(artikel 2.1 </w:t>
      </w:r>
      <w:r w:rsidR="00A55432">
        <w:rPr>
          <w:sz w:val="16"/>
          <w:szCs w:val="16"/>
        </w:rPr>
        <w:t xml:space="preserve">van het </w:t>
      </w:r>
      <w:r w:rsidR="00FF4136">
        <w:rPr>
          <w:sz w:val="16"/>
          <w:szCs w:val="16"/>
        </w:rPr>
        <w:t xml:space="preserve">op </w:t>
      </w:r>
      <w:r w:rsidR="004F6FD3">
        <w:rPr>
          <w:sz w:val="16"/>
          <w:szCs w:val="16"/>
        </w:rPr>
        <w:t xml:space="preserve">21 juni 2024 </w:t>
      </w:r>
      <w:r w:rsidR="008D28A1">
        <w:rPr>
          <w:sz w:val="16"/>
          <w:szCs w:val="16"/>
        </w:rPr>
        <w:t xml:space="preserve">bij de Afdeling </w:t>
      </w:r>
      <w:r w:rsidR="00FF4136">
        <w:rPr>
          <w:sz w:val="16"/>
          <w:szCs w:val="16"/>
        </w:rPr>
        <w:t xml:space="preserve">aanhangig </w:t>
      </w:r>
      <w:r w:rsidR="004F6FD3">
        <w:rPr>
          <w:sz w:val="16"/>
          <w:szCs w:val="16"/>
        </w:rPr>
        <w:t xml:space="preserve">gemaakte </w:t>
      </w:r>
      <w:r w:rsidR="00537D74">
        <w:rPr>
          <w:sz w:val="16"/>
          <w:szCs w:val="16"/>
        </w:rPr>
        <w:t xml:space="preserve">Besluit gegevensverwerking </w:t>
      </w:r>
      <w:r w:rsidR="00A55432">
        <w:rPr>
          <w:sz w:val="16"/>
          <w:szCs w:val="16"/>
        </w:rPr>
        <w:t xml:space="preserve">door </w:t>
      </w:r>
      <w:r w:rsidR="00537D74">
        <w:rPr>
          <w:sz w:val="16"/>
          <w:szCs w:val="16"/>
        </w:rPr>
        <w:t>samenwerkingsverbanden)</w:t>
      </w:r>
      <w:r w:rsidR="00340F3A">
        <w:rPr>
          <w:sz w:val="16"/>
          <w:szCs w:val="16"/>
        </w:rPr>
        <w:t xml:space="preserve">, </w:t>
      </w:r>
      <w:r w:rsidR="001231AC" w:rsidRPr="00066BB4">
        <w:rPr>
          <w:sz w:val="16"/>
          <w:szCs w:val="16"/>
        </w:rPr>
        <w:t>de Infobox Crimineel en Onverklaarbaar Vermogen</w:t>
      </w:r>
      <w:r w:rsidR="00384D12">
        <w:rPr>
          <w:sz w:val="16"/>
          <w:szCs w:val="16"/>
        </w:rPr>
        <w:t xml:space="preserve"> ten behoeve van het in kaart brengen van </w:t>
      </w:r>
      <w:r w:rsidR="00513D48">
        <w:rPr>
          <w:sz w:val="16"/>
          <w:szCs w:val="16"/>
        </w:rPr>
        <w:t>onverklaarbaar of crimineel vermogen, het bestrijden van witwas- of fraudeconstructies en het kunnen innen van overheidsvorderingen</w:t>
      </w:r>
      <w:r w:rsidR="00340F3A">
        <w:rPr>
          <w:sz w:val="16"/>
          <w:szCs w:val="16"/>
        </w:rPr>
        <w:t xml:space="preserve"> (artikel 2.11 WGS)</w:t>
      </w:r>
      <w:r w:rsidR="001231AC" w:rsidRPr="00066BB4">
        <w:rPr>
          <w:sz w:val="16"/>
          <w:szCs w:val="16"/>
        </w:rPr>
        <w:t xml:space="preserve"> en </w:t>
      </w:r>
      <w:r w:rsidR="008F34EE" w:rsidRPr="00066BB4">
        <w:rPr>
          <w:sz w:val="16"/>
          <w:szCs w:val="16"/>
        </w:rPr>
        <w:t xml:space="preserve">de </w:t>
      </w:r>
      <w:r w:rsidR="00464C68" w:rsidRPr="00066BB4">
        <w:rPr>
          <w:sz w:val="16"/>
          <w:szCs w:val="16"/>
        </w:rPr>
        <w:t xml:space="preserve">Regionale Informatie- en Expertisecentra </w:t>
      </w:r>
      <w:r w:rsidR="00513D48">
        <w:rPr>
          <w:sz w:val="16"/>
          <w:szCs w:val="16"/>
        </w:rPr>
        <w:t>ten behoeve van de bestrijding van de georganiseerde criminaliteit</w:t>
      </w:r>
      <w:r w:rsidR="0029737C">
        <w:rPr>
          <w:sz w:val="16"/>
          <w:szCs w:val="16"/>
        </w:rPr>
        <w:t xml:space="preserve"> </w:t>
      </w:r>
      <w:r w:rsidR="00464C68" w:rsidRPr="00066BB4">
        <w:rPr>
          <w:sz w:val="16"/>
          <w:szCs w:val="16"/>
        </w:rPr>
        <w:t>(artikel 2.19</w:t>
      </w:r>
      <w:r w:rsidR="00340F3A">
        <w:rPr>
          <w:sz w:val="16"/>
          <w:szCs w:val="16"/>
        </w:rPr>
        <w:t xml:space="preserve"> WGS).</w:t>
      </w:r>
      <w:r w:rsidR="00C17AB0">
        <w:rPr>
          <w:sz w:val="16"/>
          <w:szCs w:val="16"/>
        </w:rPr>
        <w:t xml:space="preserve"> </w:t>
      </w:r>
    </w:p>
  </w:footnote>
  <w:footnote w:id="13">
    <w:p w14:paraId="76169A43" w14:textId="77777777" w:rsidR="00126564" w:rsidRPr="00066BB4" w:rsidRDefault="00126564" w:rsidP="00126564">
      <w:pPr>
        <w:pStyle w:val="Voetnoottekst"/>
        <w:rPr>
          <w:sz w:val="16"/>
          <w:szCs w:val="16"/>
        </w:rPr>
      </w:pPr>
      <w:r w:rsidRPr="00066BB4">
        <w:rPr>
          <w:rStyle w:val="Voetnootmarkering"/>
          <w:sz w:val="16"/>
          <w:szCs w:val="16"/>
        </w:rPr>
        <w:footnoteRef/>
      </w:r>
      <w:r w:rsidRPr="00066BB4">
        <w:rPr>
          <w:sz w:val="16"/>
          <w:szCs w:val="16"/>
        </w:rPr>
        <w:t xml:space="preserve"> Organisatiebesluit Ministerie van Financiën 2020.</w:t>
      </w:r>
    </w:p>
  </w:footnote>
  <w:footnote w:id="14">
    <w:p w14:paraId="5C28E683" w14:textId="64668EA8" w:rsidR="00126564" w:rsidRPr="00066BB4" w:rsidRDefault="00126564" w:rsidP="00126564">
      <w:pPr>
        <w:pStyle w:val="Voetnoottekst"/>
        <w:rPr>
          <w:sz w:val="16"/>
          <w:szCs w:val="16"/>
        </w:rPr>
      </w:pPr>
      <w:r w:rsidRPr="00066BB4">
        <w:rPr>
          <w:rStyle w:val="Voetnootmarkering"/>
          <w:sz w:val="16"/>
          <w:szCs w:val="16"/>
        </w:rPr>
        <w:footnoteRef/>
      </w:r>
      <w:r w:rsidRPr="00066BB4">
        <w:rPr>
          <w:sz w:val="16"/>
          <w:szCs w:val="16"/>
        </w:rPr>
        <w:t xml:space="preserve"> Zie ook het advies van de Afdeling van 14 december 2022 over de Wet opheffing geheimhoudingsplicht ten behoeve van de inspectie belastingen, toeslagen en douane, Kamerstukken II 2022/23, 36324, nr. 4.</w:t>
      </w:r>
    </w:p>
  </w:footnote>
  <w:footnote w:id="15">
    <w:p w14:paraId="06F0AB4D" w14:textId="77777777" w:rsidR="0002403D" w:rsidRPr="00A560F1" w:rsidRDefault="0002403D" w:rsidP="0002403D">
      <w:pPr>
        <w:pStyle w:val="Voetnoottekst"/>
        <w:rPr>
          <w:sz w:val="16"/>
          <w:szCs w:val="16"/>
        </w:rPr>
      </w:pPr>
      <w:r w:rsidRPr="00A560F1">
        <w:rPr>
          <w:rStyle w:val="Voetnootmarkering"/>
          <w:sz w:val="16"/>
          <w:szCs w:val="16"/>
        </w:rPr>
        <w:footnoteRef/>
      </w:r>
      <w:r w:rsidRPr="00A560F1">
        <w:rPr>
          <w:sz w:val="16"/>
          <w:szCs w:val="16"/>
        </w:rPr>
        <w:t xml:space="preserve"> Memorie van toelichting, Algemeen deel, onder Hoofdlijnen van het voorstel. </w:t>
      </w:r>
    </w:p>
  </w:footnote>
  <w:footnote w:id="16">
    <w:p w14:paraId="59E84D63" w14:textId="1E8DAF19" w:rsidR="0002403D" w:rsidRPr="00A560F1" w:rsidRDefault="0002403D" w:rsidP="0002403D">
      <w:pPr>
        <w:pStyle w:val="Voetnoottekst"/>
        <w:rPr>
          <w:sz w:val="16"/>
          <w:szCs w:val="16"/>
        </w:rPr>
      </w:pPr>
      <w:r w:rsidRPr="00A560F1">
        <w:rPr>
          <w:rStyle w:val="Voetnootmarkering"/>
          <w:sz w:val="16"/>
          <w:szCs w:val="16"/>
        </w:rPr>
        <w:footnoteRef/>
      </w:r>
      <w:r w:rsidRPr="00A560F1">
        <w:rPr>
          <w:sz w:val="16"/>
          <w:szCs w:val="16"/>
        </w:rPr>
        <w:t xml:space="preserve"> Zie het advies van de Afdeling van 21 november 2019 over de Wet gegevensverwerking door samenwerkingsverbanden, Kamerstukken II 2019/20, 35447, nr. 4, p. 18-19.</w:t>
      </w:r>
      <w:r w:rsidR="00FD70D7">
        <w:rPr>
          <w:sz w:val="16"/>
          <w:szCs w:val="16"/>
        </w:rPr>
        <w:t xml:space="preserve"> </w:t>
      </w:r>
      <w:r w:rsidR="00FD70D7" w:rsidRPr="00FD70D7">
        <w:rPr>
          <w:sz w:val="16"/>
          <w:szCs w:val="16"/>
        </w:rPr>
        <w:t>Met ingang van volgend jaar gelden nadere regels ten aanzien van profilering waarbij kunstmatige intelligentie wordt ingezet: Verordening (EU) 2024/1689 van het Europees Parlement en de Raad van 13 juni 2024 tot vaststelling van geharmoniseerde regels betreffende artificiële intelligentie (</w:t>
      </w:r>
      <w:proofErr w:type="spellStart"/>
      <w:r w:rsidR="00FD70D7" w:rsidRPr="00FD70D7">
        <w:rPr>
          <w:sz w:val="16"/>
          <w:szCs w:val="16"/>
        </w:rPr>
        <w:t>PbEU</w:t>
      </w:r>
      <w:proofErr w:type="spellEnd"/>
      <w:r w:rsidR="00FD70D7" w:rsidRPr="00FD70D7">
        <w:rPr>
          <w:sz w:val="16"/>
          <w:szCs w:val="16"/>
        </w:rPr>
        <w:t xml:space="preserve"> 2024, L 1698)</w:t>
      </w:r>
      <w:r w:rsidR="00FD70D7">
        <w:rPr>
          <w:sz w:val="16"/>
          <w:szCs w:val="16"/>
        </w:rPr>
        <w:t>.</w:t>
      </w:r>
    </w:p>
  </w:footnote>
  <w:footnote w:id="17">
    <w:p w14:paraId="6C9B7305" w14:textId="12E3CAE3" w:rsidR="00100306" w:rsidRPr="00D23206" w:rsidRDefault="00100306">
      <w:pPr>
        <w:pStyle w:val="Voetnoottekst"/>
        <w:rPr>
          <w:sz w:val="16"/>
          <w:szCs w:val="16"/>
        </w:rPr>
      </w:pPr>
      <w:r w:rsidRPr="006079F1">
        <w:rPr>
          <w:rStyle w:val="Voetnootmarkering"/>
          <w:sz w:val="16"/>
          <w:szCs w:val="16"/>
        </w:rPr>
        <w:footnoteRef/>
      </w:r>
      <w:r w:rsidRPr="006079F1">
        <w:rPr>
          <w:sz w:val="16"/>
          <w:szCs w:val="16"/>
        </w:rPr>
        <w:t xml:space="preserve"> </w:t>
      </w:r>
      <w:r w:rsidR="000B07C3">
        <w:rPr>
          <w:sz w:val="16"/>
          <w:szCs w:val="16"/>
        </w:rPr>
        <w:t>Het voorgestelde a</w:t>
      </w:r>
      <w:r w:rsidRPr="00D23206">
        <w:rPr>
          <w:sz w:val="16"/>
          <w:szCs w:val="16"/>
        </w:rPr>
        <w:t>rtikel 1:39</w:t>
      </w:r>
      <w:r w:rsidR="000B07C3">
        <w:rPr>
          <w:sz w:val="16"/>
          <w:szCs w:val="16"/>
        </w:rPr>
        <w:t>, eerste</w:t>
      </w:r>
      <w:r w:rsidRPr="006079F1">
        <w:rPr>
          <w:sz w:val="16"/>
          <w:szCs w:val="16"/>
        </w:rPr>
        <w:t xml:space="preserve"> lid</w:t>
      </w:r>
      <w:r w:rsidR="000B07C3">
        <w:rPr>
          <w:sz w:val="16"/>
          <w:szCs w:val="16"/>
        </w:rPr>
        <w:t xml:space="preserve">, </w:t>
      </w:r>
      <w:proofErr w:type="spellStart"/>
      <w:r w:rsidR="000B07C3">
        <w:rPr>
          <w:sz w:val="16"/>
          <w:szCs w:val="16"/>
        </w:rPr>
        <w:t>Adw</w:t>
      </w:r>
      <w:proofErr w:type="spellEnd"/>
      <w:r w:rsidRPr="00D23206">
        <w:rPr>
          <w:sz w:val="16"/>
          <w:szCs w:val="16"/>
        </w:rPr>
        <w:t xml:space="preserve">. </w:t>
      </w:r>
    </w:p>
  </w:footnote>
  <w:footnote w:id="18">
    <w:p w14:paraId="4C34BE46" w14:textId="47EB210F" w:rsidR="00CC546E" w:rsidRPr="00D23206" w:rsidRDefault="00CC546E">
      <w:pPr>
        <w:pStyle w:val="Voetnoottekst"/>
        <w:rPr>
          <w:sz w:val="16"/>
          <w:szCs w:val="16"/>
        </w:rPr>
      </w:pPr>
      <w:r w:rsidRPr="006079F1">
        <w:rPr>
          <w:rStyle w:val="Voetnootmarkering"/>
          <w:sz w:val="16"/>
          <w:szCs w:val="16"/>
        </w:rPr>
        <w:footnoteRef/>
      </w:r>
      <w:r w:rsidRPr="006079F1">
        <w:rPr>
          <w:sz w:val="16"/>
          <w:szCs w:val="16"/>
        </w:rPr>
        <w:t xml:space="preserve"> Artikelsgewijze toelichting bij </w:t>
      </w:r>
      <w:r w:rsidR="00046E7E">
        <w:rPr>
          <w:sz w:val="16"/>
          <w:szCs w:val="16"/>
        </w:rPr>
        <w:t>a</w:t>
      </w:r>
      <w:r w:rsidRPr="00D23206">
        <w:rPr>
          <w:sz w:val="16"/>
          <w:szCs w:val="16"/>
        </w:rPr>
        <w:t xml:space="preserve">rtikel I. De toelichting spreekt over geheimhoudingsplicht. </w:t>
      </w:r>
    </w:p>
  </w:footnote>
  <w:footnote w:id="19">
    <w:p w14:paraId="5AE395E4" w14:textId="77777777" w:rsidR="00EF6073" w:rsidRPr="00A560F1" w:rsidRDefault="00EF6073" w:rsidP="00EF6073">
      <w:pPr>
        <w:pStyle w:val="Voetnoottekst"/>
        <w:rPr>
          <w:sz w:val="16"/>
          <w:szCs w:val="16"/>
        </w:rPr>
      </w:pPr>
      <w:r w:rsidRPr="00A560F1">
        <w:rPr>
          <w:rStyle w:val="Voetnootmarkering"/>
          <w:sz w:val="16"/>
          <w:szCs w:val="16"/>
        </w:rPr>
        <w:footnoteRef/>
      </w:r>
      <w:r w:rsidRPr="00A560F1">
        <w:rPr>
          <w:sz w:val="16"/>
          <w:szCs w:val="16"/>
        </w:rPr>
        <w:t xml:space="preserve"> Artikel 1:39, tweede lid, </w:t>
      </w:r>
      <w:proofErr w:type="spellStart"/>
      <w:r w:rsidRPr="00A560F1">
        <w:rPr>
          <w:sz w:val="16"/>
          <w:szCs w:val="16"/>
        </w:rPr>
        <w:t>Adw</w:t>
      </w:r>
      <w:proofErr w:type="spellEnd"/>
      <w:r w:rsidRPr="00A560F1">
        <w:rPr>
          <w:sz w:val="16"/>
          <w:szCs w:val="16"/>
        </w:rPr>
        <w:t xml:space="preserve">. </w:t>
      </w:r>
    </w:p>
  </w:footnote>
  <w:footnote w:id="20">
    <w:p w14:paraId="67FA3A7F" w14:textId="77777777" w:rsidR="00EF6073" w:rsidRPr="006079F1" w:rsidRDefault="00EF6073" w:rsidP="00EF6073">
      <w:pPr>
        <w:pStyle w:val="Voetnoottekst"/>
        <w:rPr>
          <w:sz w:val="16"/>
          <w:szCs w:val="16"/>
        </w:rPr>
      </w:pPr>
      <w:r w:rsidRPr="00A560F1">
        <w:rPr>
          <w:rStyle w:val="Voetnootmarkering"/>
          <w:sz w:val="16"/>
          <w:szCs w:val="16"/>
        </w:rPr>
        <w:footnoteRef/>
      </w:r>
      <w:r w:rsidRPr="006079F1">
        <w:rPr>
          <w:sz w:val="16"/>
          <w:szCs w:val="16"/>
        </w:rPr>
        <w:t xml:space="preserve"> </w:t>
      </w:r>
      <w:r w:rsidRPr="00A560F1">
        <w:rPr>
          <w:sz w:val="16"/>
          <w:szCs w:val="16"/>
        </w:rPr>
        <w:t xml:space="preserve">Memorie van toelichting, Algemeen deel, onder Hoofdlijnen van het wetsvoorstel. </w:t>
      </w:r>
    </w:p>
  </w:footnote>
  <w:footnote w:id="21">
    <w:p w14:paraId="05A2FED8" w14:textId="26E7B9BC" w:rsidR="00EF6073" w:rsidRPr="006079F1" w:rsidRDefault="00EF6073" w:rsidP="00EF6073">
      <w:pPr>
        <w:pStyle w:val="Voetnoottekst"/>
        <w:rPr>
          <w:sz w:val="16"/>
          <w:szCs w:val="16"/>
        </w:rPr>
      </w:pPr>
      <w:r w:rsidRPr="00A560F1">
        <w:rPr>
          <w:rStyle w:val="Voetnootmarkering"/>
          <w:sz w:val="16"/>
          <w:szCs w:val="16"/>
        </w:rPr>
        <w:footnoteRef/>
      </w:r>
      <w:r w:rsidRPr="006079F1">
        <w:rPr>
          <w:sz w:val="16"/>
          <w:szCs w:val="16"/>
        </w:rPr>
        <w:t xml:space="preserve"> </w:t>
      </w:r>
      <w:r w:rsidRPr="00A560F1">
        <w:rPr>
          <w:sz w:val="16"/>
          <w:szCs w:val="16"/>
        </w:rPr>
        <w:t>Zie het</w:t>
      </w:r>
      <w:r w:rsidRPr="006079F1">
        <w:rPr>
          <w:sz w:val="16"/>
          <w:szCs w:val="16"/>
        </w:rPr>
        <w:t xml:space="preserve"> </w:t>
      </w:r>
      <w:r w:rsidRPr="00A560F1">
        <w:rPr>
          <w:sz w:val="16"/>
          <w:szCs w:val="16"/>
        </w:rPr>
        <w:t>advies van de Afdeling van 14 december 2022 over de Wijziging van de Uitvoeringswet Algemene verordening gegevensbescherming en enkele andere wetten in verband met het stroomlijnen en actualiseren van het gegevensbeschermingsrecht, Kamerstukken II 2022/23, 36264, nr. 4, reactie onder punt 3b.</w:t>
      </w:r>
    </w:p>
  </w:footnote>
  <w:footnote w:id="22">
    <w:p w14:paraId="59175CBD" w14:textId="77777777" w:rsidR="00EF6073" w:rsidRPr="00A560F1" w:rsidRDefault="00EF6073" w:rsidP="00EF6073">
      <w:pPr>
        <w:pStyle w:val="Voetnoottekst"/>
        <w:rPr>
          <w:sz w:val="16"/>
          <w:szCs w:val="16"/>
        </w:rPr>
      </w:pPr>
      <w:r w:rsidRPr="00A560F1">
        <w:rPr>
          <w:rStyle w:val="Voetnootmarkering"/>
          <w:sz w:val="16"/>
          <w:szCs w:val="16"/>
        </w:rPr>
        <w:footnoteRef/>
      </w:r>
      <w:r w:rsidRPr="00A560F1">
        <w:rPr>
          <w:sz w:val="16"/>
          <w:szCs w:val="16"/>
        </w:rPr>
        <w:t xml:space="preserve"> Artikel 1:40, tweede lid, </w:t>
      </w:r>
      <w:proofErr w:type="spellStart"/>
      <w:r w:rsidRPr="00A560F1">
        <w:rPr>
          <w:sz w:val="16"/>
          <w:szCs w:val="16"/>
        </w:rPr>
        <w:t>Adw</w:t>
      </w:r>
      <w:proofErr w:type="spellEnd"/>
      <w:r w:rsidRPr="00A560F1">
        <w:rPr>
          <w:sz w:val="16"/>
          <w:szCs w:val="16"/>
        </w:rPr>
        <w:t xml:space="preserve">. </w:t>
      </w:r>
    </w:p>
  </w:footnote>
  <w:footnote w:id="23">
    <w:p w14:paraId="1C7D12DF" w14:textId="77DEAAC4" w:rsidR="005C1209" w:rsidRPr="004C26CA" w:rsidRDefault="005C1209">
      <w:pPr>
        <w:pStyle w:val="Voetnoottekst"/>
        <w:rPr>
          <w:sz w:val="16"/>
          <w:szCs w:val="16"/>
        </w:rPr>
      </w:pPr>
      <w:r w:rsidRPr="004C26CA">
        <w:rPr>
          <w:rStyle w:val="Voetnootmarkering"/>
          <w:sz w:val="16"/>
          <w:szCs w:val="16"/>
        </w:rPr>
        <w:footnoteRef/>
      </w:r>
      <w:r w:rsidRPr="004C26CA">
        <w:rPr>
          <w:sz w:val="16"/>
          <w:szCs w:val="16"/>
        </w:rPr>
        <w:t xml:space="preserve"> </w:t>
      </w:r>
      <w:r w:rsidR="00B10BD2" w:rsidRPr="004C26CA">
        <w:rPr>
          <w:sz w:val="16"/>
          <w:szCs w:val="16"/>
        </w:rPr>
        <w:t>Uit het voorgestelde artikel 1:39, vijfde lid</w:t>
      </w:r>
      <w:r w:rsidR="00926C94">
        <w:rPr>
          <w:sz w:val="16"/>
          <w:szCs w:val="16"/>
        </w:rPr>
        <w:t>,</w:t>
      </w:r>
      <w:r w:rsidR="00A16D4B" w:rsidRPr="004C26CA">
        <w:rPr>
          <w:sz w:val="16"/>
          <w:szCs w:val="16"/>
        </w:rPr>
        <w:t xml:space="preserve"> onder</w:t>
      </w:r>
      <w:r w:rsidR="00926C94">
        <w:rPr>
          <w:sz w:val="16"/>
          <w:szCs w:val="16"/>
        </w:rPr>
        <w:t>deel</w:t>
      </w:r>
      <w:r w:rsidR="00A16D4B" w:rsidRPr="004C26CA">
        <w:rPr>
          <w:sz w:val="16"/>
          <w:szCs w:val="16"/>
        </w:rPr>
        <w:t xml:space="preserve"> d</w:t>
      </w:r>
      <w:r w:rsidR="00B10BD2" w:rsidRPr="004C26CA">
        <w:rPr>
          <w:sz w:val="16"/>
          <w:szCs w:val="16"/>
        </w:rPr>
        <w:t xml:space="preserve">, </w:t>
      </w:r>
      <w:proofErr w:type="spellStart"/>
      <w:r w:rsidR="00926C94" w:rsidRPr="004C26CA">
        <w:rPr>
          <w:sz w:val="16"/>
          <w:szCs w:val="16"/>
        </w:rPr>
        <w:t>Adw</w:t>
      </w:r>
      <w:proofErr w:type="spellEnd"/>
      <w:r w:rsidR="00B10BD2" w:rsidRPr="004C26CA">
        <w:rPr>
          <w:sz w:val="16"/>
          <w:szCs w:val="16"/>
        </w:rPr>
        <w:t xml:space="preserve"> blijkt dat </w:t>
      </w:r>
      <w:r w:rsidR="00A16D4B" w:rsidRPr="004C26CA">
        <w:rPr>
          <w:sz w:val="16"/>
          <w:szCs w:val="16"/>
        </w:rPr>
        <w:t xml:space="preserve">in </w:t>
      </w:r>
      <w:r w:rsidR="008E7659">
        <w:rPr>
          <w:sz w:val="16"/>
          <w:szCs w:val="16"/>
        </w:rPr>
        <w:t>een</w:t>
      </w:r>
      <w:r w:rsidR="00A16D4B" w:rsidRPr="004C26CA">
        <w:rPr>
          <w:sz w:val="16"/>
          <w:szCs w:val="16"/>
        </w:rPr>
        <w:t xml:space="preserve"> </w:t>
      </w:r>
      <w:proofErr w:type="spellStart"/>
      <w:r w:rsidR="00A16D4B" w:rsidRPr="004C26CA">
        <w:rPr>
          <w:sz w:val="16"/>
          <w:szCs w:val="16"/>
        </w:rPr>
        <w:t>amvb</w:t>
      </w:r>
      <w:proofErr w:type="spellEnd"/>
      <w:r w:rsidR="00A16D4B" w:rsidRPr="004C26CA">
        <w:rPr>
          <w:sz w:val="16"/>
          <w:szCs w:val="16"/>
        </w:rPr>
        <w:t xml:space="preserve"> nadere regels worden gesteld over </w:t>
      </w:r>
      <w:r w:rsidR="00F834BF" w:rsidRPr="004C26CA">
        <w:rPr>
          <w:sz w:val="16"/>
          <w:szCs w:val="16"/>
        </w:rPr>
        <w:t>de wijze waarop en door wie de belangenafweging wordt gemaakt bij verstrekking van gegevens als bedoeld in het tweede lid van voornoemd artikel.</w:t>
      </w:r>
      <w:r w:rsidR="005F2D8F" w:rsidRPr="004C26CA">
        <w:rPr>
          <w:sz w:val="16"/>
          <w:szCs w:val="16"/>
        </w:rPr>
        <w:t xml:space="preserve"> Ook bij </w:t>
      </w:r>
      <w:r w:rsidR="003A677A">
        <w:rPr>
          <w:sz w:val="16"/>
          <w:szCs w:val="16"/>
        </w:rPr>
        <w:t xml:space="preserve">de voorgestelde </w:t>
      </w:r>
      <w:r w:rsidR="005F2D8F" w:rsidRPr="004C26CA">
        <w:rPr>
          <w:sz w:val="16"/>
          <w:szCs w:val="16"/>
        </w:rPr>
        <w:t>artikel</w:t>
      </w:r>
      <w:r w:rsidR="003A677A">
        <w:rPr>
          <w:sz w:val="16"/>
          <w:szCs w:val="16"/>
        </w:rPr>
        <w:t>en</w:t>
      </w:r>
      <w:r w:rsidR="005F2D8F" w:rsidRPr="004C26CA">
        <w:rPr>
          <w:sz w:val="16"/>
          <w:szCs w:val="16"/>
        </w:rPr>
        <w:t xml:space="preserve"> 1:39, eerste lid, en 1:40 </w:t>
      </w:r>
      <w:proofErr w:type="spellStart"/>
      <w:r w:rsidR="003A677A">
        <w:rPr>
          <w:sz w:val="16"/>
          <w:szCs w:val="16"/>
        </w:rPr>
        <w:t>Adw</w:t>
      </w:r>
      <w:proofErr w:type="spellEnd"/>
      <w:r w:rsidR="003A677A">
        <w:rPr>
          <w:sz w:val="16"/>
          <w:szCs w:val="16"/>
        </w:rPr>
        <w:t xml:space="preserve"> </w:t>
      </w:r>
      <w:r w:rsidR="005F2D8F" w:rsidRPr="004C26CA">
        <w:rPr>
          <w:sz w:val="16"/>
          <w:szCs w:val="16"/>
        </w:rPr>
        <w:t xml:space="preserve">zal echter een belangenafweging moeten plaatsvinden. </w:t>
      </w:r>
      <w:r w:rsidR="00301B5E" w:rsidRPr="004C26CA">
        <w:rPr>
          <w:sz w:val="16"/>
          <w:szCs w:val="16"/>
        </w:rPr>
        <w:t>In de</w:t>
      </w:r>
      <w:r w:rsidR="0076771D" w:rsidRPr="004C26CA">
        <w:rPr>
          <w:sz w:val="16"/>
          <w:szCs w:val="16"/>
        </w:rPr>
        <w:t xml:space="preserve"> delegatiebepaling </w:t>
      </w:r>
      <w:r w:rsidR="00301B5E" w:rsidRPr="004C26CA">
        <w:rPr>
          <w:sz w:val="16"/>
          <w:szCs w:val="16"/>
        </w:rPr>
        <w:t xml:space="preserve">ontbreekt deze </w:t>
      </w:r>
      <w:r w:rsidR="009442FB" w:rsidRPr="004C26CA">
        <w:rPr>
          <w:sz w:val="16"/>
          <w:szCs w:val="16"/>
        </w:rPr>
        <w:t>eis van belangenafweging echter</w:t>
      </w:r>
      <w:r w:rsidR="0076771D" w:rsidRPr="004C26CA">
        <w:rPr>
          <w:sz w:val="16"/>
          <w:szCs w:val="16"/>
        </w:rPr>
        <w:t xml:space="preserve">. </w:t>
      </w:r>
    </w:p>
  </w:footnote>
  <w:footnote w:id="24">
    <w:p w14:paraId="4AA4EB52" w14:textId="764E0C4B" w:rsidR="009D7905" w:rsidRPr="00A560F1" w:rsidRDefault="009D7905">
      <w:pPr>
        <w:pStyle w:val="Voetnoottekst"/>
        <w:rPr>
          <w:sz w:val="16"/>
          <w:szCs w:val="16"/>
        </w:rPr>
      </w:pPr>
      <w:r w:rsidRPr="00A560F1">
        <w:rPr>
          <w:rStyle w:val="Voetnootmarkering"/>
          <w:sz w:val="16"/>
          <w:szCs w:val="16"/>
        </w:rPr>
        <w:footnoteRef/>
      </w:r>
      <w:r w:rsidRPr="00A560F1">
        <w:rPr>
          <w:sz w:val="16"/>
          <w:szCs w:val="16"/>
        </w:rPr>
        <w:t xml:space="preserve"> </w:t>
      </w:r>
      <w:r w:rsidR="007C6AFC" w:rsidRPr="00A560F1">
        <w:rPr>
          <w:sz w:val="16"/>
          <w:szCs w:val="16"/>
        </w:rPr>
        <w:t>De v</w:t>
      </w:r>
      <w:r w:rsidR="008D25A5" w:rsidRPr="00A560F1">
        <w:rPr>
          <w:sz w:val="16"/>
          <w:szCs w:val="16"/>
        </w:rPr>
        <w:t>oorgesteld</w:t>
      </w:r>
      <w:r w:rsidR="006E3813" w:rsidRPr="00A560F1">
        <w:rPr>
          <w:sz w:val="16"/>
          <w:szCs w:val="16"/>
        </w:rPr>
        <w:t>e</w:t>
      </w:r>
      <w:r w:rsidR="008D25A5" w:rsidRPr="00A560F1">
        <w:rPr>
          <w:sz w:val="16"/>
          <w:szCs w:val="16"/>
        </w:rPr>
        <w:t xml:space="preserve"> artikel</w:t>
      </w:r>
      <w:r w:rsidR="006E3813" w:rsidRPr="00A560F1">
        <w:rPr>
          <w:sz w:val="16"/>
          <w:szCs w:val="16"/>
        </w:rPr>
        <w:t>en</w:t>
      </w:r>
      <w:r w:rsidR="008D25A5" w:rsidRPr="00A560F1">
        <w:rPr>
          <w:sz w:val="16"/>
          <w:szCs w:val="16"/>
        </w:rPr>
        <w:t xml:space="preserve"> 1:39</w:t>
      </w:r>
      <w:r w:rsidR="00D245E6" w:rsidRPr="00A560F1">
        <w:rPr>
          <w:sz w:val="16"/>
          <w:szCs w:val="16"/>
        </w:rPr>
        <w:t>, eerste</w:t>
      </w:r>
      <w:r w:rsidR="006E3813" w:rsidRPr="00A560F1">
        <w:rPr>
          <w:sz w:val="16"/>
          <w:szCs w:val="16"/>
        </w:rPr>
        <w:t xml:space="preserve"> lid</w:t>
      </w:r>
      <w:r w:rsidR="00D245E6" w:rsidRPr="00A560F1">
        <w:rPr>
          <w:sz w:val="16"/>
          <w:szCs w:val="16"/>
        </w:rPr>
        <w:t>,</w:t>
      </w:r>
      <w:r w:rsidR="006E3813" w:rsidRPr="00A560F1">
        <w:rPr>
          <w:sz w:val="16"/>
          <w:szCs w:val="16"/>
        </w:rPr>
        <w:t xml:space="preserve"> en 1:40</w:t>
      </w:r>
      <w:r w:rsidR="00D245E6" w:rsidRPr="00A560F1">
        <w:rPr>
          <w:sz w:val="16"/>
          <w:szCs w:val="16"/>
        </w:rPr>
        <w:t>, eerste en tweede</w:t>
      </w:r>
      <w:r w:rsidR="006E3813" w:rsidRPr="00A560F1">
        <w:rPr>
          <w:sz w:val="16"/>
          <w:szCs w:val="16"/>
        </w:rPr>
        <w:t xml:space="preserve"> lid</w:t>
      </w:r>
      <w:r w:rsidR="0062303A" w:rsidRPr="00A560F1">
        <w:rPr>
          <w:sz w:val="16"/>
          <w:szCs w:val="16"/>
        </w:rPr>
        <w:t>,</w:t>
      </w:r>
      <w:r w:rsidR="006E3813" w:rsidRPr="00A560F1">
        <w:rPr>
          <w:sz w:val="16"/>
          <w:szCs w:val="16"/>
        </w:rPr>
        <w:t xml:space="preserve"> </w:t>
      </w:r>
      <w:proofErr w:type="spellStart"/>
      <w:r w:rsidR="00D245E6" w:rsidRPr="00A560F1">
        <w:rPr>
          <w:sz w:val="16"/>
          <w:szCs w:val="16"/>
        </w:rPr>
        <w:t>Adw</w:t>
      </w:r>
      <w:proofErr w:type="spellEnd"/>
      <w:r w:rsidR="00D245E6" w:rsidRPr="00A560F1">
        <w:rPr>
          <w:sz w:val="16"/>
          <w:szCs w:val="16"/>
        </w:rPr>
        <w:t>.</w:t>
      </w:r>
    </w:p>
  </w:footnote>
  <w:footnote w:id="25">
    <w:p w14:paraId="78ACCDBF" w14:textId="49D0C93B" w:rsidR="00394C97" w:rsidRPr="006079F1" w:rsidRDefault="00394C97">
      <w:pPr>
        <w:pStyle w:val="Voetnoottekst"/>
        <w:rPr>
          <w:sz w:val="16"/>
          <w:szCs w:val="16"/>
        </w:rPr>
      </w:pPr>
      <w:r w:rsidRPr="006079F1">
        <w:rPr>
          <w:rStyle w:val="Voetnootmarkering"/>
          <w:sz w:val="16"/>
          <w:szCs w:val="16"/>
        </w:rPr>
        <w:footnoteRef/>
      </w:r>
      <w:r w:rsidRPr="006079F1">
        <w:rPr>
          <w:sz w:val="16"/>
          <w:szCs w:val="16"/>
        </w:rPr>
        <w:t xml:space="preserve"> </w:t>
      </w:r>
      <w:r w:rsidR="004F5FEE" w:rsidRPr="006079F1">
        <w:rPr>
          <w:sz w:val="16"/>
          <w:szCs w:val="16"/>
        </w:rPr>
        <w:t xml:space="preserve">Als de </w:t>
      </w:r>
      <w:r w:rsidRPr="006079F1">
        <w:rPr>
          <w:sz w:val="16"/>
          <w:szCs w:val="16"/>
        </w:rPr>
        <w:t>verantwoordelijkheid voor de</w:t>
      </w:r>
      <w:r w:rsidR="004F5FEE" w:rsidRPr="006079F1">
        <w:rPr>
          <w:sz w:val="16"/>
          <w:szCs w:val="16"/>
        </w:rPr>
        <w:t xml:space="preserve"> toetsing van de</w:t>
      </w:r>
      <w:r w:rsidRPr="006079F1">
        <w:rPr>
          <w:sz w:val="16"/>
          <w:szCs w:val="16"/>
        </w:rPr>
        <w:t xml:space="preserve"> gegevensverstrekkingen</w:t>
      </w:r>
      <w:r w:rsidR="004F5FEE" w:rsidRPr="006079F1">
        <w:rPr>
          <w:sz w:val="16"/>
          <w:szCs w:val="16"/>
        </w:rPr>
        <w:t xml:space="preserve"> bij de verzoekende partijen</w:t>
      </w:r>
      <w:r w:rsidR="005D3B9B" w:rsidRPr="006079F1">
        <w:rPr>
          <w:sz w:val="16"/>
          <w:szCs w:val="16"/>
        </w:rPr>
        <w:t xml:space="preserve"> ligt, betekent dit dat </w:t>
      </w:r>
      <w:r w:rsidR="009526EF" w:rsidRPr="00206B9A">
        <w:rPr>
          <w:sz w:val="16"/>
          <w:szCs w:val="16"/>
        </w:rPr>
        <w:t>deze</w:t>
      </w:r>
      <w:r w:rsidRPr="00D23206">
        <w:rPr>
          <w:sz w:val="16"/>
          <w:szCs w:val="16"/>
        </w:rPr>
        <w:t xml:space="preserve"> </w:t>
      </w:r>
      <w:r w:rsidR="009526EF" w:rsidRPr="00206B9A">
        <w:rPr>
          <w:sz w:val="16"/>
          <w:szCs w:val="16"/>
        </w:rPr>
        <w:t>verstrekkingen</w:t>
      </w:r>
      <w:r w:rsidR="00EA43E0" w:rsidRPr="00206B9A">
        <w:rPr>
          <w:sz w:val="16"/>
          <w:szCs w:val="16"/>
        </w:rPr>
        <w:t xml:space="preserve"> mede </w:t>
      </w:r>
      <w:r w:rsidRPr="006079F1">
        <w:rPr>
          <w:sz w:val="16"/>
          <w:szCs w:val="16"/>
        </w:rPr>
        <w:t>onder</w:t>
      </w:r>
      <w:r w:rsidR="005D3B9B" w:rsidRPr="006079F1">
        <w:rPr>
          <w:sz w:val="16"/>
          <w:szCs w:val="16"/>
        </w:rPr>
        <w:t xml:space="preserve"> de verantwoordelijkheid </w:t>
      </w:r>
      <w:r w:rsidRPr="006079F1">
        <w:rPr>
          <w:sz w:val="16"/>
          <w:szCs w:val="16"/>
        </w:rPr>
        <w:t>van het Ministerie van Justitie en Veiligheid</w:t>
      </w:r>
      <w:r w:rsidR="005D3B9B" w:rsidRPr="006079F1">
        <w:rPr>
          <w:sz w:val="16"/>
          <w:szCs w:val="16"/>
        </w:rPr>
        <w:t xml:space="preserve"> (politie, FIU)</w:t>
      </w:r>
      <w:r w:rsidRPr="006079F1">
        <w:rPr>
          <w:sz w:val="16"/>
          <w:szCs w:val="16"/>
        </w:rPr>
        <w:t xml:space="preserve"> en het Ministerie van Defensie</w:t>
      </w:r>
      <w:r w:rsidR="005D3B9B" w:rsidRPr="006079F1">
        <w:rPr>
          <w:sz w:val="16"/>
          <w:szCs w:val="16"/>
        </w:rPr>
        <w:t xml:space="preserve"> (</w:t>
      </w:r>
      <w:proofErr w:type="spellStart"/>
      <w:r w:rsidR="005D3B9B" w:rsidRPr="006079F1">
        <w:rPr>
          <w:sz w:val="16"/>
          <w:szCs w:val="16"/>
        </w:rPr>
        <w:t>KMar</w:t>
      </w:r>
      <w:proofErr w:type="spellEnd"/>
      <w:r w:rsidR="005D3B9B" w:rsidRPr="006079F1">
        <w:rPr>
          <w:sz w:val="16"/>
          <w:szCs w:val="16"/>
        </w:rPr>
        <w:t>)</w:t>
      </w:r>
      <w:r w:rsidRPr="006079F1">
        <w:rPr>
          <w:sz w:val="16"/>
          <w:szCs w:val="16"/>
        </w:rPr>
        <w:t xml:space="preserve"> val</w:t>
      </w:r>
      <w:r w:rsidR="00EA43E0" w:rsidRPr="00206B9A">
        <w:rPr>
          <w:sz w:val="16"/>
          <w:szCs w:val="16"/>
        </w:rPr>
        <w:t>len</w:t>
      </w:r>
      <w:r w:rsidRPr="00D23206">
        <w:rPr>
          <w:sz w:val="16"/>
          <w:szCs w:val="16"/>
        </w:rPr>
        <w:t xml:space="preserve">. </w:t>
      </w:r>
      <w:r w:rsidR="00A772C8" w:rsidRPr="00D23206">
        <w:rPr>
          <w:sz w:val="16"/>
          <w:szCs w:val="16"/>
        </w:rPr>
        <w:t>Het is daarom passend in te gaan op de medebetrokkenheid van de bewindspersonen van de genoemde ministeries</w:t>
      </w:r>
      <w:r w:rsidR="003A7C65" w:rsidRPr="006079F1">
        <w:rPr>
          <w:sz w:val="16"/>
          <w:szCs w:val="16"/>
        </w:rPr>
        <w:t xml:space="preserve"> bij dit wetsvoorstel</w:t>
      </w:r>
      <w:r w:rsidR="00A772C8" w:rsidRPr="006079F1">
        <w:rPr>
          <w:sz w:val="16"/>
          <w:szCs w:val="16"/>
        </w:rPr>
        <w:t>.</w:t>
      </w:r>
    </w:p>
  </w:footnote>
  <w:footnote w:id="26">
    <w:p w14:paraId="52F732CE" w14:textId="4E11A2E8" w:rsidR="00F23E12" w:rsidRPr="00A560F1" w:rsidRDefault="00F23E12">
      <w:pPr>
        <w:pStyle w:val="Voetnoottekst"/>
        <w:rPr>
          <w:sz w:val="16"/>
          <w:szCs w:val="16"/>
        </w:rPr>
      </w:pPr>
      <w:r w:rsidRPr="00A560F1">
        <w:rPr>
          <w:rStyle w:val="Voetnootmarkering"/>
          <w:sz w:val="16"/>
          <w:szCs w:val="16"/>
        </w:rPr>
        <w:footnoteRef/>
      </w:r>
      <w:r w:rsidRPr="00A560F1">
        <w:rPr>
          <w:sz w:val="16"/>
          <w:szCs w:val="16"/>
        </w:rPr>
        <w:t xml:space="preserve"> </w:t>
      </w:r>
      <w:r w:rsidR="007C356A" w:rsidRPr="00A560F1">
        <w:rPr>
          <w:sz w:val="16"/>
          <w:szCs w:val="16"/>
        </w:rPr>
        <w:t xml:space="preserve">Uit </w:t>
      </w:r>
      <w:r w:rsidR="0062303A" w:rsidRPr="00A560F1">
        <w:rPr>
          <w:sz w:val="16"/>
          <w:szCs w:val="16"/>
        </w:rPr>
        <w:t xml:space="preserve">het </w:t>
      </w:r>
      <w:r w:rsidR="007C356A" w:rsidRPr="00A560F1">
        <w:rPr>
          <w:sz w:val="16"/>
          <w:szCs w:val="16"/>
        </w:rPr>
        <w:t>v</w:t>
      </w:r>
      <w:r w:rsidRPr="00A560F1">
        <w:rPr>
          <w:sz w:val="16"/>
          <w:szCs w:val="16"/>
        </w:rPr>
        <w:t>oorgesteld</w:t>
      </w:r>
      <w:r w:rsidR="0062303A" w:rsidRPr="00A560F1">
        <w:rPr>
          <w:sz w:val="16"/>
          <w:szCs w:val="16"/>
        </w:rPr>
        <w:t>e</w:t>
      </w:r>
      <w:r w:rsidRPr="00A560F1">
        <w:rPr>
          <w:sz w:val="16"/>
          <w:szCs w:val="16"/>
        </w:rPr>
        <w:t xml:space="preserve"> artikel 1:39, tweede lid, </w:t>
      </w:r>
      <w:proofErr w:type="spellStart"/>
      <w:r w:rsidRPr="00A560F1">
        <w:rPr>
          <w:sz w:val="16"/>
          <w:szCs w:val="16"/>
        </w:rPr>
        <w:t>Adw</w:t>
      </w:r>
      <w:proofErr w:type="spellEnd"/>
      <w:r w:rsidRPr="00A560F1">
        <w:rPr>
          <w:sz w:val="16"/>
          <w:szCs w:val="16"/>
        </w:rPr>
        <w:t xml:space="preserve"> </w:t>
      </w:r>
      <w:r w:rsidR="007C356A" w:rsidRPr="00A560F1">
        <w:rPr>
          <w:sz w:val="16"/>
          <w:szCs w:val="16"/>
        </w:rPr>
        <w:t>volgt</w:t>
      </w:r>
      <w:r w:rsidRPr="00A560F1">
        <w:rPr>
          <w:sz w:val="16"/>
          <w:szCs w:val="16"/>
        </w:rPr>
        <w:t xml:space="preserve"> dat de </w:t>
      </w:r>
      <w:r w:rsidR="000F1AC6" w:rsidRPr="00A560F1">
        <w:rPr>
          <w:sz w:val="16"/>
          <w:szCs w:val="16"/>
        </w:rPr>
        <w:t xml:space="preserve">inspecteur een belangenafweging maakt </w:t>
      </w:r>
      <w:r w:rsidR="007C356A" w:rsidRPr="00A560F1">
        <w:rPr>
          <w:sz w:val="16"/>
          <w:szCs w:val="16"/>
        </w:rPr>
        <w:t xml:space="preserve">bij een verzoek van de </w:t>
      </w:r>
      <w:r w:rsidR="009A4381" w:rsidRPr="00A560F1">
        <w:rPr>
          <w:sz w:val="16"/>
          <w:szCs w:val="16"/>
        </w:rPr>
        <w:t xml:space="preserve">politie of de </w:t>
      </w:r>
      <w:proofErr w:type="spellStart"/>
      <w:r w:rsidR="009A4381" w:rsidRPr="00A560F1">
        <w:rPr>
          <w:sz w:val="16"/>
          <w:szCs w:val="16"/>
        </w:rPr>
        <w:t>KMar</w:t>
      </w:r>
      <w:proofErr w:type="spellEnd"/>
      <w:r w:rsidR="009A4381" w:rsidRPr="00A560F1">
        <w:rPr>
          <w:sz w:val="16"/>
          <w:szCs w:val="16"/>
        </w:rPr>
        <w:t>. Een dergelijk</w:t>
      </w:r>
      <w:r w:rsidR="000F1AC6" w:rsidRPr="00A560F1">
        <w:rPr>
          <w:sz w:val="16"/>
          <w:szCs w:val="16"/>
        </w:rPr>
        <w:t xml:space="preserve"> verzoek </w:t>
      </w:r>
      <w:r w:rsidR="009A4381" w:rsidRPr="00A560F1">
        <w:rPr>
          <w:sz w:val="16"/>
          <w:szCs w:val="16"/>
        </w:rPr>
        <w:t xml:space="preserve">wordt echter </w:t>
      </w:r>
      <w:r w:rsidR="00754F62" w:rsidRPr="00A560F1">
        <w:rPr>
          <w:sz w:val="16"/>
          <w:szCs w:val="16"/>
        </w:rPr>
        <w:t xml:space="preserve">in overeenstemming met het bevoegd gezag </w:t>
      </w:r>
      <w:r w:rsidR="009A4381" w:rsidRPr="00A560F1">
        <w:rPr>
          <w:sz w:val="16"/>
          <w:szCs w:val="16"/>
        </w:rPr>
        <w:t>gedaan.</w:t>
      </w:r>
      <w:r w:rsidR="00754F62" w:rsidRPr="00A560F1">
        <w:rPr>
          <w:sz w:val="16"/>
          <w:szCs w:val="16"/>
        </w:rPr>
        <w:t xml:space="preserve"> </w:t>
      </w:r>
    </w:p>
  </w:footnote>
  <w:footnote w:id="27">
    <w:p w14:paraId="01DAEBE3" w14:textId="40D1539B" w:rsidR="00EC4FBC" w:rsidRPr="00A560F1" w:rsidRDefault="00EC4FBC">
      <w:pPr>
        <w:pStyle w:val="Voetnoottekst"/>
        <w:rPr>
          <w:sz w:val="16"/>
          <w:szCs w:val="16"/>
        </w:rPr>
      </w:pPr>
      <w:r w:rsidRPr="00A560F1">
        <w:rPr>
          <w:rStyle w:val="Voetnootmarkering"/>
          <w:sz w:val="16"/>
          <w:szCs w:val="16"/>
        </w:rPr>
        <w:footnoteRef/>
      </w:r>
      <w:r w:rsidRPr="00A560F1">
        <w:rPr>
          <w:sz w:val="16"/>
          <w:szCs w:val="16"/>
        </w:rPr>
        <w:t xml:space="preserve"> </w:t>
      </w:r>
      <w:r w:rsidR="007C6AFC" w:rsidRPr="00A560F1">
        <w:rPr>
          <w:sz w:val="16"/>
          <w:szCs w:val="16"/>
        </w:rPr>
        <w:t>De v</w:t>
      </w:r>
      <w:r w:rsidRPr="00A560F1">
        <w:rPr>
          <w:sz w:val="16"/>
          <w:szCs w:val="16"/>
        </w:rPr>
        <w:t>oorgestelde artikelen 1:39, tweede lid, en 1:40, tweede lid</w:t>
      </w:r>
      <w:r w:rsidR="0062303A" w:rsidRPr="00A560F1">
        <w:rPr>
          <w:sz w:val="16"/>
          <w:szCs w:val="16"/>
        </w:rPr>
        <w:t>,</w:t>
      </w:r>
      <w:r w:rsidRPr="00A560F1">
        <w:rPr>
          <w:sz w:val="16"/>
          <w:szCs w:val="16"/>
        </w:rPr>
        <w:t xml:space="preserve"> </w:t>
      </w:r>
      <w:proofErr w:type="spellStart"/>
      <w:r w:rsidRPr="00A560F1">
        <w:rPr>
          <w:sz w:val="16"/>
          <w:szCs w:val="16"/>
        </w:rPr>
        <w:t>Adw</w:t>
      </w:r>
      <w:proofErr w:type="spellEnd"/>
      <w:r w:rsidRPr="00A560F1">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2D304" w14:textId="77777777" w:rsidR="00FA7BCD" w:rsidRDefault="00D95D2C"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2D30A" w14:textId="77777777" w:rsidR="00DA0CDA" w:rsidRDefault="00D95D2C"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2222D30B" w14:textId="77777777" w:rsidR="00993C75" w:rsidRDefault="00D95D2C">
    <w:pPr>
      <w:pStyle w:val="Koptekst"/>
    </w:pPr>
    <w:r>
      <w:rPr>
        <w:noProof/>
      </w:rPr>
      <w:drawing>
        <wp:anchor distT="0" distB="0" distL="114300" distR="114300" simplePos="0" relativeHeight="251658240" behindDoc="1" locked="0" layoutInCell="1" allowOverlap="1" wp14:anchorId="2222D316" wp14:editId="2222D317">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2900"/>
    <w:multiLevelType w:val="hybridMultilevel"/>
    <w:tmpl w:val="594C33A2"/>
    <w:lvl w:ilvl="0" w:tplc="A62A1860">
      <w:start w:val="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4A1EAE"/>
    <w:multiLevelType w:val="hybridMultilevel"/>
    <w:tmpl w:val="42F65338"/>
    <w:lvl w:ilvl="0" w:tplc="7CBE0098">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D354218"/>
    <w:multiLevelType w:val="hybridMultilevel"/>
    <w:tmpl w:val="769CB0BE"/>
    <w:lvl w:ilvl="0" w:tplc="1FB4B23E">
      <w:start w:val="2"/>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64411114">
    <w:abstractNumId w:val="1"/>
  </w:num>
  <w:num w:numId="2" w16cid:durableId="1918592366">
    <w:abstractNumId w:val="0"/>
  </w:num>
  <w:num w:numId="3" w16cid:durableId="43158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8"/>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8AD"/>
    <w:rsid w:val="00000161"/>
    <w:rsid w:val="00000C3A"/>
    <w:rsid w:val="00000DC2"/>
    <w:rsid w:val="00001251"/>
    <w:rsid w:val="000012C9"/>
    <w:rsid w:val="0000185B"/>
    <w:rsid w:val="000018BB"/>
    <w:rsid w:val="00001BB7"/>
    <w:rsid w:val="00002BC8"/>
    <w:rsid w:val="000033F6"/>
    <w:rsid w:val="00003EA9"/>
    <w:rsid w:val="00003FC7"/>
    <w:rsid w:val="00004278"/>
    <w:rsid w:val="00004864"/>
    <w:rsid w:val="000049CA"/>
    <w:rsid w:val="00004D44"/>
    <w:rsid w:val="00005F12"/>
    <w:rsid w:val="00006847"/>
    <w:rsid w:val="000069CF"/>
    <w:rsid w:val="000078CD"/>
    <w:rsid w:val="00007B20"/>
    <w:rsid w:val="00007DD6"/>
    <w:rsid w:val="00010984"/>
    <w:rsid w:val="00011C0B"/>
    <w:rsid w:val="000121CB"/>
    <w:rsid w:val="0001253A"/>
    <w:rsid w:val="00013076"/>
    <w:rsid w:val="00013563"/>
    <w:rsid w:val="00013609"/>
    <w:rsid w:val="00014D45"/>
    <w:rsid w:val="000161B6"/>
    <w:rsid w:val="0001677E"/>
    <w:rsid w:val="00016A05"/>
    <w:rsid w:val="0001767B"/>
    <w:rsid w:val="00017C54"/>
    <w:rsid w:val="00017C62"/>
    <w:rsid w:val="000209B0"/>
    <w:rsid w:val="00020D82"/>
    <w:rsid w:val="0002104C"/>
    <w:rsid w:val="00021B28"/>
    <w:rsid w:val="00021FF4"/>
    <w:rsid w:val="000222B9"/>
    <w:rsid w:val="000226E4"/>
    <w:rsid w:val="00022925"/>
    <w:rsid w:val="00022986"/>
    <w:rsid w:val="00023271"/>
    <w:rsid w:val="000234B5"/>
    <w:rsid w:val="00023A86"/>
    <w:rsid w:val="00023B1D"/>
    <w:rsid w:val="0002403D"/>
    <w:rsid w:val="0002405D"/>
    <w:rsid w:val="00024AC1"/>
    <w:rsid w:val="00025007"/>
    <w:rsid w:val="00025848"/>
    <w:rsid w:val="00026058"/>
    <w:rsid w:val="000269E8"/>
    <w:rsid w:val="00026CE9"/>
    <w:rsid w:val="0002708F"/>
    <w:rsid w:val="00027126"/>
    <w:rsid w:val="000275A7"/>
    <w:rsid w:val="000277A2"/>
    <w:rsid w:val="000277DE"/>
    <w:rsid w:val="0002783F"/>
    <w:rsid w:val="00027DA7"/>
    <w:rsid w:val="00027F16"/>
    <w:rsid w:val="00030473"/>
    <w:rsid w:val="0003279D"/>
    <w:rsid w:val="00032B36"/>
    <w:rsid w:val="000345F2"/>
    <w:rsid w:val="000346D5"/>
    <w:rsid w:val="0003476E"/>
    <w:rsid w:val="00035283"/>
    <w:rsid w:val="000356EF"/>
    <w:rsid w:val="00035D28"/>
    <w:rsid w:val="00036447"/>
    <w:rsid w:val="0003647E"/>
    <w:rsid w:val="0003697B"/>
    <w:rsid w:val="00036A4B"/>
    <w:rsid w:val="000370C8"/>
    <w:rsid w:val="000373F4"/>
    <w:rsid w:val="00037412"/>
    <w:rsid w:val="00037ADF"/>
    <w:rsid w:val="00040403"/>
    <w:rsid w:val="000408FD"/>
    <w:rsid w:val="00040E93"/>
    <w:rsid w:val="00040F85"/>
    <w:rsid w:val="0004114C"/>
    <w:rsid w:val="00041BD4"/>
    <w:rsid w:val="00042DD2"/>
    <w:rsid w:val="00043F24"/>
    <w:rsid w:val="00044173"/>
    <w:rsid w:val="00044FFA"/>
    <w:rsid w:val="0004521B"/>
    <w:rsid w:val="00045BA3"/>
    <w:rsid w:val="00045D58"/>
    <w:rsid w:val="0004634E"/>
    <w:rsid w:val="000467B6"/>
    <w:rsid w:val="00046804"/>
    <w:rsid w:val="00046CC9"/>
    <w:rsid w:val="00046E7E"/>
    <w:rsid w:val="00046F58"/>
    <w:rsid w:val="00047A16"/>
    <w:rsid w:val="00047BC4"/>
    <w:rsid w:val="00050008"/>
    <w:rsid w:val="00050649"/>
    <w:rsid w:val="0005166E"/>
    <w:rsid w:val="00051AC3"/>
    <w:rsid w:val="00053036"/>
    <w:rsid w:val="00053460"/>
    <w:rsid w:val="000534DD"/>
    <w:rsid w:val="0005367A"/>
    <w:rsid w:val="00053A4D"/>
    <w:rsid w:val="00053DE0"/>
    <w:rsid w:val="000543B2"/>
    <w:rsid w:val="0005464B"/>
    <w:rsid w:val="00054D62"/>
    <w:rsid w:val="00055B46"/>
    <w:rsid w:val="00056411"/>
    <w:rsid w:val="00056D58"/>
    <w:rsid w:val="0005709E"/>
    <w:rsid w:val="0005713B"/>
    <w:rsid w:val="000575F4"/>
    <w:rsid w:val="000600A9"/>
    <w:rsid w:val="00060B3E"/>
    <w:rsid w:val="00060D50"/>
    <w:rsid w:val="00061138"/>
    <w:rsid w:val="00061ED8"/>
    <w:rsid w:val="00062581"/>
    <w:rsid w:val="00062DB2"/>
    <w:rsid w:val="000638B4"/>
    <w:rsid w:val="00063C6C"/>
    <w:rsid w:val="00064194"/>
    <w:rsid w:val="00064681"/>
    <w:rsid w:val="00064A24"/>
    <w:rsid w:val="00064C30"/>
    <w:rsid w:val="0006560C"/>
    <w:rsid w:val="00065A80"/>
    <w:rsid w:val="000663DE"/>
    <w:rsid w:val="00066BB4"/>
    <w:rsid w:val="00067244"/>
    <w:rsid w:val="0006766B"/>
    <w:rsid w:val="00067875"/>
    <w:rsid w:val="000707A1"/>
    <w:rsid w:val="00070A1E"/>
    <w:rsid w:val="00071E29"/>
    <w:rsid w:val="000727C5"/>
    <w:rsid w:val="00073041"/>
    <w:rsid w:val="0007363F"/>
    <w:rsid w:val="00073845"/>
    <w:rsid w:val="00073AC7"/>
    <w:rsid w:val="000747F9"/>
    <w:rsid w:val="00074B25"/>
    <w:rsid w:val="00075D2A"/>
    <w:rsid w:val="00075EDA"/>
    <w:rsid w:val="00076103"/>
    <w:rsid w:val="00076149"/>
    <w:rsid w:val="00077338"/>
    <w:rsid w:val="00080E0D"/>
    <w:rsid w:val="00081C36"/>
    <w:rsid w:val="00082888"/>
    <w:rsid w:val="00082CAE"/>
    <w:rsid w:val="00082CCA"/>
    <w:rsid w:val="000834D5"/>
    <w:rsid w:val="000838BA"/>
    <w:rsid w:val="00083989"/>
    <w:rsid w:val="00083A48"/>
    <w:rsid w:val="00083AE7"/>
    <w:rsid w:val="00083BE9"/>
    <w:rsid w:val="00083CAE"/>
    <w:rsid w:val="00084077"/>
    <w:rsid w:val="000845FF"/>
    <w:rsid w:val="00084804"/>
    <w:rsid w:val="00085160"/>
    <w:rsid w:val="0008558F"/>
    <w:rsid w:val="00085A7E"/>
    <w:rsid w:val="0008668B"/>
    <w:rsid w:val="00087166"/>
    <w:rsid w:val="000871C4"/>
    <w:rsid w:val="00087236"/>
    <w:rsid w:val="0008743E"/>
    <w:rsid w:val="00087512"/>
    <w:rsid w:val="0008763B"/>
    <w:rsid w:val="000878A0"/>
    <w:rsid w:val="00087F5B"/>
    <w:rsid w:val="000904E7"/>
    <w:rsid w:val="00090B4E"/>
    <w:rsid w:val="000920B5"/>
    <w:rsid w:val="00092109"/>
    <w:rsid w:val="00092D6B"/>
    <w:rsid w:val="00092E71"/>
    <w:rsid w:val="000935EA"/>
    <w:rsid w:val="00093FBF"/>
    <w:rsid w:val="000940B9"/>
    <w:rsid w:val="00094144"/>
    <w:rsid w:val="000942A7"/>
    <w:rsid w:val="000945F3"/>
    <w:rsid w:val="000949B8"/>
    <w:rsid w:val="00094B95"/>
    <w:rsid w:val="0009553D"/>
    <w:rsid w:val="000962D7"/>
    <w:rsid w:val="0009631C"/>
    <w:rsid w:val="00097320"/>
    <w:rsid w:val="000A0308"/>
    <w:rsid w:val="000A0444"/>
    <w:rsid w:val="000A05E0"/>
    <w:rsid w:val="000A0A4E"/>
    <w:rsid w:val="000A157E"/>
    <w:rsid w:val="000A1C8C"/>
    <w:rsid w:val="000A1F52"/>
    <w:rsid w:val="000A21B5"/>
    <w:rsid w:val="000A4B78"/>
    <w:rsid w:val="000A4CEA"/>
    <w:rsid w:val="000A4EC1"/>
    <w:rsid w:val="000A5290"/>
    <w:rsid w:val="000A5E7A"/>
    <w:rsid w:val="000A692F"/>
    <w:rsid w:val="000A6A6B"/>
    <w:rsid w:val="000A6D0E"/>
    <w:rsid w:val="000A6F65"/>
    <w:rsid w:val="000A7C80"/>
    <w:rsid w:val="000B07AB"/>
    <w:rsid w:val="000B07C3"/>
    <w:rsid w:val="000B150A"/>
    <w:rsid w:val="000B199B"/>
    <w:rsid w:val="000B28F5"/>
    <w:rsid w:val="000B2953"/>
    <w:rsid w:val="000B2C4E"/>
    <w:rsid w:val="000B2D30"/>
    <w:rsid w:val="000B370A"/>
    <w:rsid w:val="000B455A"/>
    <w:rsid w:val="000B4B97"/>
    <w:rsid w:val="000B5152"/>
    <w:rsid w:val="000B51EB"/>
    <w:rsid w:val="000B5346"/>
    <w:rsid w:val="000B621F"/>
    <w:rsid w:val="000B73B0"/>
    <w:rsid w:val="000B7BBD"/>
    <w:rsid w:val="000C00D2"/>
    <w:rsid w:val="000C2952"/>
    <w:rsid w:val="000C3308"/>
    <w:rsid w:val="000C41DC"/>
    <w:rsid w:val="000C46FE"/>
    <w:rsid w:val="000C47DA"/>
    <w:rsid w:val="000C4914"/>
    <w:rsid w:val="000C4940"/>
    <w:rsid w:val="000C49AE"/>
    <w:rsid w:val="000C614B"/>
    <w:rsid w:val="000C71DC"/>
    <w:rsid w:val="000C7242"/>
    <w:rsid w:val="000C7711"/>
    <w:rsid w:val="000C77AD"/>
    <w:rsid w:val="000C7ABD"/>
    <w:rsid w:val="000D1163"/>
    <w:rsid w:val="000D166F"/>
    <w:rsid w:val="000D18F1"/>
    <w:rsid w:val="000D2239"/>
    <w:rsid w:val="000D309A"/>
    <w:rsid w:val="000D372B"/>
    <w:rsid w:val="000D376C"/>
    <w:rsid w:val="000D3CFB"/>
    <w:rsid w:val="000D422E"/>
    <w:rsid w:val="000D4765"/>
    <w:rsid w:val="000D4B59"/>
    <w:rsid w:val="000D6A35"/>
    <w:rsid w:val="000D6BAB"/>
    <w:rsid w:val="000D6DC7"/>
    <w:rsid w:val="000D7179"/>
    <w:rsid w:val="000D72B8"/>
    <w:rsid w:val="000D7E84"/>
    <w:rsid w:val="000E0116"/>
    <w:rsid w:val="000E06FE"/>
    <w:rsid w:val="000E0878"/>
    <w:rsid w:val="000E0ABD"/>
    <w:rsid w:val="000E0C9C"/>
    <w:rsid w:val="000E0CC2"/>
    <w:rsid w:val="000E1978"/>
    <w:rsid w:val="000E1B23"/>
    <w:rsid w:val="000E1DDA"/>
    <w:rsid w:val="000E20E2"/>
    <w:rsid w:val="000E2E81"/>
    <w:rsid w:val="000E3E4C"/>
    <w:rsid w:val="000E4205"/>
    <w:rsid w:val="000E4C45"/>
    <w:rsid w:val="000E56DA"/>
    <w:rsid w:val="000E6806"/>
    <w:rsid w:val="000E78A3"/>
    <w:rsid w:val="000E7A35"/>
    <w:rsid w:val="000E7BE6"/>
    <w:rsid w:val="000F0D7D"/>
    <w:rsid w:val="000F1133"/>
    <w:rsid w:val="000F1AC6"/>
    <w:rsid w:val="000F2A9A"/>
    <w:rsid w:val="000F3348"/>
    <w:rsid w:val="000F376C"/>
    <w:rsid w:val="000F3AA0"/>
    <w:rsid w:val="000F41D4"/>
    <w:rsid w:val="000F4F2B"/>
    <w:rsid w:val="000F4F8F"/>
    <w:rsid w:val="000F5657"/>
    <w:rsid w:val="000F5844"/>
    <w:rsid w:val="000F5AF4"/>
    <w:rsid w:val="000F681A"/>
    <w:rsid w:val="000F746B"/>
    <w:rsid w:val="000F75F2"/>
    <w:rsid w:val="00100306"/>
    <w:rsid w:val="00100963"/>
    <w:rsid w:val="00100A2B"/>
    <w:rsid w:val="0010181D"/>
    <w:rsid w:val="00102133"/>
    <w:rsid w:val="001021B7"/>
    <w:rsid w:val="001037A9"/>
    <w:rsid w:val="0010434F"/>
    <w:rsid w:val="0010504D"/>
    <w:rsid w:val="00105C08"/>
    <w:rsid w:val="00105D12"/>
    <w:rsid w:val="00106F5A"/>
    <w:rsid w:val="0010768B"/>
    <w:rsid w:val="00107C07"/>
    <w:rsid w:val="0011058A"/>
    <w:rsid w:val="00110969"/>
    <w:rsid w:val="00110A82"/>
    <w:rsid w:val="00110FA5"/>
    <w:rsid w:val="00111A76"/>
    <w:rsid w:val="00113E01"/>
    <w:rsid w:val="00114A8B"/>
    <w:rsid w:val="00114EDC"/>
    <w:rsid w:val="0011599F"/>
    <w:rsid w:val="00115EE6"/>
    <w:rsid w:val="0011653D"/>
    <w:rsid w:val="00116DFA"/>
    <w:rsid w:val="0011749C"/>
    <w:rsid w:val="00117AB8"/>
    <w:rsid w:val="00117E87"/>
    <w:rsid w:val="00120302"/>
    <w:rsid w:val="00120BAE"/>
    <w:rsid w:val="0012101D"/>
    <w:rsid w:val="001214B6"/>
    <w:rsid w:val="00121BBB"/>
    <w:rsid w:val="00121E62"/>
    <w:rsid w:val="00122067"/>
    <w:rsid w:val="00122111"/>
    <w:rsid w:val="00122448"/>
    <w:rsid w:val="001226D2"/>
    <w:rsid w:val="00122F8F"/>
    <w:rsid w:val="001231AC"/>
    <w:rsid w:val="0012353F"/>
    <w:rsid w:val="001237AE"/>
    <w:rsid w:val="0012405D"/>
    <w:rsid w:val="00124805"/>
    <w:rsid w:val="00124C90"/>
    <w:rsid w:val="00125F6D"/>
    <w:rsid w:val="00126564"/>
    <w:rsid w:val="001275F5"/>
    <w:rsid w:val="0012776E"/>
    <w:rsid w:val="00127C8C"/>
    <w:rsid w:val="00131983"/>
    <w:rsid w:val="00132C9B"/>
    <w:rsid w:val="00132DD3"/>
    <w:rsid w:val="00132EBE"/>
    <w:rsid w:val="00133BB8"/>
    <w:rsid w:val="0013408D"/>
    <w:rsid w:val="00134F0C"/>
    <w:rsid w:val="0013521B"/>
    <w:rsid w:val="001352D0"/>
    <w:rsid w:val="001352FA"/>
    <w:rsid w:val="0013701E"/>
    <w:rsid w:val="00137036"/>
    <w:rsid w:val="001373DB"/>
    <w:rsid w:val="001377CC"/>
    <w:rsid w:val="001379C7"/>
    <w:rsid w:val="00137BE4"/>
    <w:rsid w:val="00137D82"/>
    <w:rsid w:val="00140D48"/>
    <w:rsid w:val="00141032"/>
    <w:rsid w:val="00141300"/>
    <w:rsid w:val="00141D89"/>
    <w:rsid w:val="00142647"/>
    <w:rsid w:val="00143251"/>
    <w:rsid w:val="001437F1"/>
    <w:rsid w:val="00143D5D"/>
    <w:rsid w:val="00144792"/>
    <w:rsid w:val="001452A4"/>
    <w:rsid w:val="0014530B"/>
    <w:rsid w:val="001462FC"/>
    <w:rsid w:val="001468D6"/>
    <w:rsid w:val="001475CF"/>
    <w:rsid w:val="001477E8"/>
    <w:rsid w:val="001515FF"/>
    <w:rsid w:val="00151BC0"/>
    <w:rsid w:val="00151F61"/>
    <w:rsid w:val="00152206"/>
    <w:rsid w:val="00152332"/>
    <w:rsid w:val="00152A34"/>
    <w:rsid w:val="00152B56"/>
    <w:rsid w:val="00153148"/>
    <w:rsid w:val="001536B4"/>
    <w:rsid w:val="00155DE4"/>
    <w:rsid w:val="001562F1"/>
    <w:rsid w:val="00156308"/>
    <w:rsid w:val="00157824"/>
    <w:rsid w:val="00161383"/>
    <w:rsid w:val="00161729"/>
    <w:rsid w:val="00161A3F"/>
    <w:rsid w:val="00161A71"/>
    <w:rsid w:val="001623E5"/>
    <w:rsid w:val="001624E0"/>
    <w:rsid w:val="0016287F"/>
    <w:rsid w:val="001630BC"/>
    <w:rsid w:val="00163419"/>
    <w:rsid w:val="00163440"/>
    <w:rsid w:val="00163A2D"/>
    <w:rsid w:val="00164394"/>
    <w:rsid w:val="0016479F"/>
    <w:rsid w:val="00164A64"/>
    <w:rsid w:val="00164D62"/>
    <w:rsid w:val="00164F41"/>
    <w:rsid w:val="00164F81"/>
    <w:rsid w:val="0016589F"/>
    <w:rsid w:val="00165AC2"/>
    <w:rsid w:val="001674C5"/>
    <w:rsid w:val="001675D8"/>
    <w:rsid w:val="00167884"/>
    <w:rsid w:val="00167BCE"/>
    <w:rsid w:val="001712D5"/>
    <w:rsid w:val="00171C7D"/>
    <w:rsid w:val="00172078"/>
    <w:rsid w:val="0017278F"/>
    <w:rsid w:val="00172A93"/>
    <w:rsid w:val="00172CEC"/>
    <w:rsid w:val="00172EB5"/>
    <w:rsid w:val="00173503"/>
    <w:rsid w:val="00173B5E"/>
    <w:rsid w:val="00173E07"/>
    <w:rsid w:val="0017421D"/>
    <w:rsid w:val="001747BA"/>
    <w:rsid w:val="00174A24"/>
    <w:rsid w:val="00174B3D"/>
    <w:rsid w:val="00174F90"/>
    <w:rsid w:val="001750A0"/>
    <w:rsid w:val="0017562F"/>
    <w:rsid w:val="00175C11"/>
    <w:rsid w:val="001762DA"/>
    <w:rsid w:val="00176DCC"/>
    <w:rsid w:val="00177DA6"/>
    <w:rsid w:val="00180FED"/>
    <w:rsid w:val="001818EB"/>
    <w:rsid w:val="00181DB6"/>
    <w:rsid w:val="001827EE"/>
    <w:rsid w:val="00182D1C"/>
    <w:rsid w:val="00182F3B"/>
    <w:rsid w:val="00183209"/>
    <w:rsid w:val="0018348C"/>
    <w:rsid w:val="0018349C"/>
    <w:rsid w:val="00183658"/>
    <w:rsid w:val="0018466B"/>
    <w:rsid w:val="00184937"/>
    <w:rsid w:val="00184C2E"/>
    <w:rsid w:val="001852B7"/>
    <w:rsid w:val="001855F4"/>
    <w:rsid w:val="0018573D"/>
    <w:rsid w:val="001858F0"/>
    <w:rsid w:val="001860B9"/>
    <w:rsid w:val="00187441"/>
    <w:rsid w:val="00187687"/>
    <w:rsid w:val="00187D74"/>
    <w:rsid w:val="00190EB5"/>
    <w:rsid w:val="00191512"/>
    <w:rsid w:val="001916E2"/>
    <w:rsid w:val="00191999"/>
    <w:rsid w:val="00192185"/>
    <w:rsid w:val="00192681"/>
    <w:rsid w:val="0019293E"/>
    <w:rsid w:val="00192E55"/>
    <w:rsid w:val="001936D5"/>
    <w:rsid w:val="001939EF"/>
    <w:rsid w:val="00193DF7"/>
    <w:rsid w:val="001944FA"/>
    <w:rsid w:val="00194A0D"/>
    <w:rsid w:val="001961E9"/>
    <w:rsid w:val="00196835"/>
    <w:rsid w:val="001969E9"/>
    <w:rsid w:val="00196B89"/>
    <w:rsid w:val="00196E55"/>
    <w:rsid w:val="001978DD"/>
    <w:rsid w:val="001A0573"/>
    <w:rsid w:val="001A0CC9"/>
    <w:rsid w:val="001A1062"/>
    <w:rsid w:val="001A10AB"/>
    <w:rsid w:val="001A15A1"/>
    <w:rsid w:val="001A1EA8"/>
    <w:rsid w:val="001A4261"/>
    <w:rsid w:val="001A4C1C"/>
    <w:rsid w:val="001A4EAF"/>
    <w:rsid w:val="001A5664"/>
    <w:rsid w:val="001A6FB2"/>
    <w:rsid w:val="001A745E"/>
    <w:rsid w:val="001A7AF9"/>
    <w:rsid w:val="001B0097"/>
    <w:rsid w:val="001B0562"/>
    <w:rsid w:val="001B10B0"/>
    <w:rsid w:val="001B1548"/>
    <w:rsid w:val="001B16F0"/>
    <w:rsid w:val="001B2C81"/>
    <w:rsid w:val="001B2CC8"/>
    <w:rsid w:val="001B30AC"/>
    <w:rsid w:val="001B3122"/>
    <w:rsid w:val="001B38A5"/>
    <w:rsid w:val="001B38D9"/>
    <w:rsid w:val="001B44B1"/>
    <w:rsid w:val="001B4E06"/>
    <w:rsid w:val="001B5218"/>
    <w:rsid w:val="001B53C0"/>
    <w:rsid w:val="001B6C3F"/>
    <w:rsid w:val="001B7B5F"/>
    <w:rsid w:val="001B7E48"/>
    <w:rsid w:val="001C136B"/>
    <w:rsid w:val="001C14FB"/>
    <w:rsid w:val="001C1B04"/>
    <w:rsid w:val="001C2A4E"/>
    <w:rsid w:val="001C30B3"/>
    <w:rsid w:val="001C32EF"/>
    <w:rsid w:val="001C32FC"/>
    <w:rsid w:val="001C39E0"/>
    <w:rsid w:val="001C3BBD"/>
    <w:rsid w:val="001C4233"/>
    <w:rsid w:val="001C4A0C"/>
    <w:rsid w:val="001C6438"/>
    <w:rsid w:val="001C6723"/>
    <w:rsid w:val="001C69F3"/>
    <w:rsid w:val="001C7B4F"/>
    <w:rsid w:val="001D07A0"/>
    <w:rsid w:val="001D14F5"/>
    <w:rsid w:val="001D1C2C"/>
    <w:rsid w:val="001D2508"/>
    <w:rsid w:val="001D288A"/>
    <w:rsid w:val="001D3742"/>
    <w:rsid w:val="001D4197"/>
    <w:rsid w:val="001D4FD8"/>
    <w:rsid w:val="001D62F1"/>
    <w:rsid w:val="001D6779"/>
    <w:rsid w:val="001D69F8"/>
    <w:rsid w:val="001D6AA0"/>
    <w:rsid w:val="001D6B4E"/>
    <w:rsid w:val="001D6BA8"/>
    <w:rsid w:val="001D6E95"/>
    <w:rsid w:val="001D7873"/>
    <w:rsid w:val="001D7DCF"/>
    <w:rsid w:val="001E1B66"/>
    <w:rsid w:val="001E1D66"/>
    <w:rsid w:val="001E1FC7"/>
    <w:rsid w:val="001E2457"/>
    <w:rsid w:val="001E4583"/>
    <w:rsid w:val="001E484A"/>
    <w:rsid w:val="001E48B8"/>
    <w:rsid w:val="001E4DF8"/>
    <w:rsid w:val="001E5381"/>
    <w:rsid w:val="001E57D8"/>
    <w:rsid w:val="001E652F"/>
    <w:rsid w:val="001E6B28"/>
    <w:rsid w:val="001E6D34"/>
    <w:rsid w:val="001E6EC1"/>
    <w:rsid w:val="001E7394"/>
    <w:rsid w:val="001E7B1D"/>
    <w:rsid w:val="001F014A"/>
    <w:rsid w:val="001F0586"/>
    <w:rsid w:val="001F13A9"/>
    <w:rsid w:val="001F1555"/>
    <w:rsid w:val="001F1CCB"/>
    <w:rsid w:val="001F1D39"/>
    <w:rsid w:val="001F2172"/>
    <w:rsid w:val="001F3D2A"/>
    <w:rsid w:val="001F3DCA"/>
    <w:rsid w:val="001F43AD"/>
    <w:rsid w:val="001F4EBC"/>
    <w:rsid w:val="001F576B"/>
    <w:rsid w:val="001F5DE0"/>
    <w:rsid w:val="001F60E1"/>
    <w:rsid w:val="001F6474"/>
    <w:rsid w:val="001F6949"/>
    <w:rsid w:val="001F71FE"/>
    <w:rsid w:val="001F74DF"/>
    <w:rsid w:val="00200351"/>
    <w:rsid w:val="00200597"/>
    <w:rsid w:val="00200CAD"/>
    <w:rsid w:val="00201159"/>
    <w:rsid w:val="002012AA"/>
    <w:rsid w:val="00202158"/>
    <w:rsid w:val="0020261F"/>
    <w:rsid w:val="00203032"/>
    <w:rsid w:val="0020325A"/>
    <w:rsid w:val="00203D0A"/>
    <w:rsid w:val="0020465E"/>
    <w:rsid w:val="00205353"/>
    <w:rsid w:val="002053FD"/>
    <w:rsid w:val="00205861"/>
    <w:rsid w:val="00205947"/>
    <w:rsid w:val="00205F10"/>
    <w:rsid w:val="00206308"/>
    <w:rsid w:val="00206B9A"/>
    <w:rsid w:val="002074A7"/>
    <w:rsid w:val="00207675"/>
    <w:rsid w:val="00207A2F"/>
    <w:rsid w:val="00207CF0"/>
    <w:rsid w:val="00211798"/>
    <w:rsid w:val="00211A50"/>
    <w:rsid w:val="0021236C"/>
    <w:rsid w:val="002125D9"/>
    <w:rsid w:val="002139C0"/>
    <w:rsid w:val="00214BBF"/>
    <w:rsid w:val="00214E49"/>
    <w:rsid w:val="00214F41"/>
    <w:rsid w:val="00214F60"/>
    <w:rsid w:val="002164A6"/>
    <w:rsid w:val="00216811"/>
    <w:rsid w:val="00216971"/>
    <w:rsid w:val="00216A43"/>
    <w:rsid w:val="00216A5E"/>
    <w:rsid w:val="00216AF9"/>
    <w:rsid w:val="00216B46"/>
    <w:rsid w:val="00216CE4"/>
    <w:rsid w:val="00217638"/>
    <w:rsid w:val="002176C8"/>
    <w:rsid w:val="00217DBB"/>
    <w:rsid w:val="002203D3"/>
    <w:rsid w:val="0022084E"/>
    <w:rsid w:val="00221560"/>
    <w:rsid w:val="002219C3"/>
    <w:rsid w:val="00221BE8"/>
    <w:rsid w:val="002226BC"/>
    <w:rsid w:val="00222CC6"/>
    <w:rsid w:val="00222E41"/>
    <w:rsid w:val="00223840"/>
    <w:rsid w:val="00224398"/>
    <w:rsid w:val="002244B1"/>
    <w:rsid w:val="00224657"/>
    <w:rsid w:val="002257DF"/>
    <w:rsid w:val="00225BCD"/>
    <w:rsid w:val="00226D8B"/>
    <w:rsid w:val="00226FD5"/>
    <w:rsid w:val="00227119"/>
    <w:rsid w:val="00227749"/>
    <w:rsid w:val="002277E9"/>
    <w:rsid w:val="00227912"/>
    <w:rsid w:val="00227E08"/>
    <w:rsid w:val="00230220"/>
    <w:rsid w:val="002304E4"/>
    <w:rsid w:val="00230B87"/>
    <w:rsid w:val="00230CA5"/>
    <w:rsid w:val="00231126"/>
    <w:rsid w:val="0023145D"/>
    <w:rsid w:val="00231E1B"/>
    <w:rsid w:val="00231EF1"/>
    <w:rsid w:val="00232034"/>
    <w:rsid w:val="0023230D"/>
    <w:rsid w:val="002328D5"/>
    <w:rsid w:val="002331A7"/>
    <w:rsid w:val="00233949"/>
    <w:rsid w:val="00233A06"/>
    <w:rsid w:val="00233E9B"/>
    <w:rsid w:val="00234437"/>
    <w:rsid w:val="002345F3"/>
    <w:rsid w:val="002348F6"/>
    <w:rsid w:val="002350DA"/>
    <w:rsid w:val="002355BB"/>
    <w:rsid w:val="00235C16"/>
    <w:rsid w:val="00235DE9"/>
    <w:rsid w:val="00235FB8"/>
    <w:rsid w:val="00235FD6"/>
    <w:rsid w:val="00236090"/>
    <w:rsid w:val="00236271"/>
    <w:rsid w:val="00236AF2"/>
    <w:rsid w:val="00237147"/>
    <w:rsid w:val="00237C50"/>
    <w:rsid w:val="00240177"/>
    <w:rsid w:val="00240B68"/>
    <w:rsid w:val="00240FEE"/>
    <w:rsid w:val="00241949"/>
    <w:rsid w:val="00241C11"/>
    <w:rsid w:val="00241EA0"/>
    <w:rsid w:val="002420D7"/>
    <w:rsid w:val="002433F9"/>
    <w:rsid w:val="00244370"/>
    <w:rsid w:val="00245208"/>
    <w:rsid w:val="00245313"/>
    <w:rsid w:val="00245E23"/>
    <w:rsid w:val="0024698F"/>
    <w:rsid w:val="00247A88"/>
    <w:rsid w:val="00247BAC"/>
    <w:rsid w:val="002500B6"/>
    <w:rsid w:val="00250229"/>
    <w:rsid w:val="00250283"/>
    <w:rsid w:val="00251C3E"/>
    <w:rsid w:val="002523F2"/>
    <w:rsid w:val="00253713"/>
    <w:rsid w:val="00253B0C"/>
    <w:rsid w:val="00254765"/>
    <w:rsid w:val="00255162"/>
    <w:rsid w:val="002551EF"/>
    <w:rsid w:val="002552D0"/>
    <w:rsid w:val="00255EB9"/>
    <w:rsid w:val="00255F05"/>
    <w:rsid w:val="00255F22"/>
    <w:rsid w:val="0025639D"/>
    <w:rsid w:val="00256A62"/>
    <w:rsid w:val="002570BD"/>
    <w:rsid w:val="00257CCA"/>
    <w:rsid w:val="00260597"/>
    <w:rsid w:val="00260A18"/>
    <w:rsid w:val="002613A6"/>
    <w:rsid w:val="002615B2"/>
    <w:rsid w:val="00262802"/>
    <w:rsid w:val="002633EA"/>
    <w:rsid w:val="002634A8"/>
    <w:rsid w:val="00263521"/>
    <w:rsid w:val="002636BD"/>
    <w:rsid w:val="002636FC"/>
    <w:rsid w:val="00263BA7"/>
    <w:rsid w:val="00264317"/>
    <w:rsid w:val="00264400"/>
    <w:rsid w:val="00264FB1"/>
    <w:rsid w:val="002652D5"/>
    <w:rsid w:val="00265303"/>
    <w:rsid w:val="00265466"/>
    <w:rsid w:val="0026546C"/>
    <w:rsid w:val="0026553F"/>
    <w:rsid w:val="0026590C"/>
    <w:rsid w:val="002659CC"/>
    <w:rsid w:val="00266774"/>
    <w:rsid w:val="002669C1"/>
    <w:rsid w:val="002671D7"/>
    <w:rsid w:val="00267FE1"/>
    <w:rsid w:val="00270602"/>
    <w:rsid w:val="002707D9"/>
    <w:rsid w:val="00270F46"/>
    <w:rsid w:val="0027197B"/>
    <w:rsid w:val="00271CE8"/>
    <w:rsid w:val="00272047"/>
    <w:rsid w:val="002722E5"/>
    <w:rsid w:val="00272D36"/>
    <w:rsid w:val="0027309B"/>
    <w:rsid w:val="00273166"/>
    <w:rsid w:val="00273C34"/>
    <w:rsid w:val="00273CB9"/>
    <w:rsid w:val="00273D40"/>
    <w:rsid w:val="00274F89"/>
    <w:rsid w:val="00274FA9"/>
    <w:rsid w:val="00275291"/>
    <w:rsid w:val="00275E5A"/>
    <w:rsid w:val="002766E3"/>
    <w:rsid w:val="00276AB9"/>
    <w:rsid w:val="00277044"/>
    <w:rsid w:val="00277EE0"/>
    <w:rsid w:val="0028066F"/>
    <w:rsid w:val="00281352"/>
    <w:rsid w:val="002813AC"/>
    <w:rsid w:val="002815F6"/>
    <w:rsid w:val="0028173B"/>
    <w:rsid w:val="0028194F"/>
    <w:rsid w:val="00281CF9"/>
    <w:rsid w:val="0028322B"/>
    <w:rsid w:val="0028339B"/>
    <w:rsid w:val="00283B74"/>
    <w:rsid w:val="002843F1"/>
    <w:rsid w:val="002843F5"/>
    <w:rsid w:val="00284FF1"/>
    <w:rsid w:val="00286447"/>
    <w:rsid w:val="00286744"/>
    <w:rsid w:val="0028707E"/>
    <w:rsid w:val="0029003B"/>
    <w:rsid w:val="00290332"/>
    <w:rsid w:val="0029082B"/>
    <w:rsid w:val="00291AD3"/>
    <w:rsid w:val="0029240A"/>
    <w:rsid w:val="002925C3"/>
    <w:rsid w:val="002931CF"/>
    <w:rsid w:val="0029323C"/>
    <w:rsid w:val="0029449E"/>
    <w:rsid w:val="00294EC3"/>
    <w:rsid w:val="00294EDF"/>
    <w:rsid w:val="0029737C"/>
    <w:rsid w:val="00297A85"/>
    <w:rsid w:val="002A1126"/>
    <w:rsid w:val="002A2660"/>
    <w:rsid w:val="002A3068"/>
    <w:rsid w:val="002A322A"/>
    <w:rsid w:val="002A3340"/>
    <w:rsid w:val="002A357B"/>
    <w:rsid w:val="002A3A5D"/>
    <w:rsid w:val="002A426F"/>
    <w:rsid w:val="002A4576"/>
    <w:rsid w:val="002A4B4A"/>
    <w:rsid w:val="002A4D1C"/>
    <w:rsid w:val="002A5CBF"/>
    <w:rsid w:val="002A6146"/>
    <w:rsid w:val="002A669A"/>
    <w:rsid w:val="002A6700"/>
    <w:rsid w:val="002A6A7B"/>
    <w:rsid w:val="002A6DFB"/>
    <w:rsid w:val="002A7525"/>
    <w:rsid w:val="002A75F8"/>
    <w:rsid w:val="002A7990"/>
    <w:rsid w:val="002B13D6"/>
    <w:rsid w:val="002B1860"/>
    <w:rsid w:val="002B1866"/>
    <w:rsid w:val="002B1BEA"/>
    <w:rsid w:val="002B1EC1"/>
    <w:rsid w:val="002B22DF"/>
    <w:rsid w:val="002B23D3"/>
    <w:rsid w:val="002B2960"/>
    <w:rsid w:val="002B31BB"/>
    <w:rsid w:val="002B35ED"/>
    <w:rsid w:val="002B3CAF"/>
    <w:rsid w:val="002B4363"/>
    <w:rsid w:val="002B486D"/>
    <w:rsid w:val="002B4DEF"/>
    <w:rsid w:val="002B5335"/>
    <w:rsid w:val="002B5AB0"/>
    <w:rsid w:val="002B5BA3"/>
    <w:rsid w:val="002B6103"/>
    <w:rsid w:val="002B73BB"/>
    <w:rsid w:val="002B766E"/>
    <w:rsid w:val="002B7ADD"/>
    <w:rsid w:val="002B7AE5"/>
    <w:rsid w:val="002B7B6C"/>
    <w:rsid w:val="002B7BB0"/>
    <w:rsid w:val="002C0C94"/>
    <w:rsid w:val="002C17AE"/>
    <w:rsid w:val="002C2638"/>
    <w:rsid w:val="002C272D"/>
    <w:rsid w:val="002C2A01"/>
    <w:rsid w:val="002C35F3"/>
    <w:rsid w:val="002C37FC"/>
    <w:rsid w:val="002C3808"/>
    <w:rsid w:val="002C3C4A"/>
    <w:rsid w:val="002C5A38"/>
    <w:rsid w:val="002C64DA"/>
    <w:rsid w:val="002C6591"/>
    <w:rsid w:val="002C65D3"/>
    <w:rsid w:val="002D0CEF"/>
    <w:rsid w:val="002D0E3B"/>
    <w:rsid w:val="002D1108"/>
    <w:rsid w:val="002D1914"/>
    <w:rsid w:val="002D2163"/>
    <w:rsid w:val="002D2757"/>
    <w:rsid w:val="002D339F"/>
    <w:rsid w:val="002D370E"/>
    <w:rsid w:val="002D40A4"/>
    <w:rsid w:val="002D40AD"/>
    <w:rsid w:val="002D48F4"/>
    <w:rsid w:val="002D513E"/>
    <w:rsid w:val="002D5995"/>
    <w:rsid w:val="002D5C55"/>
    <w:rsid w:val="002D5EE0"/>
    <w:rsid w:val="002D690D"/>
    <w:rsid w:val="002D6B6C"/>
    <w:rsid w:val="002D6DC7"/>
    <w:rsid w:val="002D7CCD"/>
    <w:rsid w:val="002D7FE6"/>
    <w:rsid w:val="002D7FF0"/>
    <w:rsid w:val="002E03C1"/>
    <w:rsid w:val="002E0EA5"/>
    <w:rsid w:val="002E1A6C"/>
    <w:rsid w:val="002E1FA5"/>
    <w:rsid w:val="002E24F2"/>
    <w:rsid w:val="002E2674"/>
    <w:rsid w:val="002E2B28"/>
    <w:rsid w:val="002E304D"/>
    <w:rsid w:val="002E32D0"/>
    <w:rsid w:val="002E4071"/>
    <w:rsid w:val="002E46EF"/>
    <w:rsid w:val="002E4BE2"/>
    <w:rsid w:val="002E5E9A"/>
    <w:rsid w:val="002E6192"/>
    <w:rsid w:val="002E699A"/>
    <w:rsid w:val="002E72A5"/>
    <w:rsid w:val="002E7441"/>
    <w:rsid w:val="002E761F"/>
    <w:rsid w:val="002E7D33"/>
    <w:rsid w:val="002F087E"/>
    <w:rsid w:val="002F0AE1"/>
    <w:rsid w:val="002F0B53"/>
    <w:rsid w:val="002F17FC"/>
    <w:rsid w:val="002F1BBB"/>
    <w:rsid w:val="002F2016"/>
    <w:rsid w:val="002F27A8"/>
    <w:rsid w:val="002F2A5B"/>
    <w:rsid w:val="002F2E18"/>
    <w:rsid w:val="002F34C8"/>
    <w:rsid w:val="002F391E"/>
    <w:rsid w:val="002F3E34"/>
    <w:rsid w:val="002F450E"/>
    <w:rsid w:val="002F4A52"/>
    <w:rsid w:val="002F4B81"/>
    <w:rsid w:val="002F5224"/>
    <w:rsid w:val="002F585E"/>
    <w:rsid w:val="002F716C"/>
    <w:rsid w:val="002F7A82"/>
    <w:rsid w:val="002F7CDD"/>
    <w:rsid w:val="002F7E1D"/>
    <w:rsid w:val="002F7E20"/>
    <w:rsid w:val="003004ED"/>
    <w:rsid w:val="0030059C"/>
    <w:rsid w:val="00300DFD"/>
    <w:rsid w:val="003010F7"/>
    <w:rsid w:val="00301B5E"/>
    <w:rsid w:val="00302A5D"/>
    <w:rsid w:val="00302B8F"/>
    <w:rsid w:val="00302CCF"/>
    <w:rsid w:val="003040E1"/>
    <w:rsid w:val="00304151"/>
    <w:rsid w:val="003046A9"/>
    <w:rsid w:val="00305068"/>
    <w:rsid w:val="00305335"/>
    <w:rsid w:val="0030538E"/>
    <w:rsid w:val="003054A2"/>
    <w:rsid w:val="003054FD"/>
    <w:rsid w:val="0030580D"/>
    <w:rsid w:val="00306A03"/>
    <w:rsid w:val="00306A6B"/>
    <w:rsid w:val="00307406"/>
    <w:rsid w:val="0030776D"/>
    <w:rsid w:val="00307827"/>
    <w:rsid w:val="00307847"/>
    <w:rsid w:val="003078D1"/>
    <w:rsid w:val="003104FF"/>
    <w:rsid w:val="00310F1D"/>
    <w:rsid w:val="003116BC"/>
    <w:rsid w:val="00311D4D"/>
    <w:rsid w:val="00311D9D"/>
    <w:rsid w:val="00311EAD"/>
    <w:rsid w:val="00312AF1"/>
    <w:rsid w:val="00313164"/>
    <w:rsid w:val="00313B8A"/>
    <w:rsid w:val="00313FB3"/>
    <w:rsid w:val="00314666"/>
    <w:rsid w:val="00315897"/>
    <w:rsid w:val="00315931"/>
    <w:rsid w:val="003161F7"/>
    <w:rsid w:val="003164E2"/>
    <w:rsid w:val="00316F8F"/>
    <w:rsid w:val="003171F9"/>
    <w:rsid w:val="00317229"/>
    <w:rsid w:val="0031727F"/>
    <w:rsid w:val="00317A17"/>
    <w:rsid w:val="00317DA0"/>
    <w:rsid w:val="0032129D"/>
    <w:rsid w:val="00321447"/>
    <w:rsid w:val="0032344D"/>
    <w:rsid w:val="003235A3"/>
    <w:rsid w:val="003239A2"/>
    <w:rsid w:val="00323BD4"/>
    <w:rsid w:val="00323E78"/>
    <w:rsid w:val="00324634"/>
    <w:rsid w:val="00324A4F"/>
    <w:rsid w:val="00324F15"/>
    <w:rsid w:val="003252E8"/>
    <w:rsid w:val="00325DB1"/>
    <w:rsid w:val="00326F30"/>
    <w:rsid w:val="0032733A"/>
    <w:rsid w:val="00327491"/>
    <w:rsid w:val="00327493"/>
    <w:rsid w:val="003300EB"/>
    <w:rsid w:val="0033015E"/>
    <w:rsid w:val="003302BA"/>
    <w:rsid w:val="00330397"/>
    <w:rsid w:val="0033175D"/>
    <w:rsid w:val="00331968"/>
    <w:rsid w:val="003322C9"/>
    <w:rsid w:val="00332742"/>
    <w:rsid w:val="00332802"/>
    <w:rsid w:val="00332FF1"/>
    <w:rsid w:val="00333752"/>
    <w:rsid w:val="00333871"/>
    <w:rsid w:val="003342C8"/>
    <w:rsid w:val="00334F6D"/>
    <w:rsid w:val="003359FC"/>
    <w:rsid w:val="00335A3F"/>
    <w:rsid w:val="00335FF0"/>
    <w:rsid w:val="00336AF0"/>
    <w:rsid w:val="00337006"/>
    <w:rsid w:val="003371FC"/>
    <w:rsid w:val="00337562"/>
    <w:rsid w:val="00337655"/>
    <w:rsid w:val="00337723"/>
    <w:rsid w:val="00337A31"/>
    <w:rsid w:val="003404FB"/>
    <w:rsid w:val="00340D43"/>
    <w:rsid w:val="00340F3A"/>
    <w:rsid w:val="00341297"/>
    <w:rsid w:val="00341499"/>
    <w:rsid w:val="0034152C"/>
    <w:rsid w:val="00341DB4"/>
    <w:rsid w:val="0034219C"/>
    <w:rsid w:val="00342D25"/>
    <w:rsid w:val="00342D2B"/>
    <w:rsid w:val="00343326"/>
    <w:rsid w:val="00343B43"/>
    <w:rsid w:val="00344051"/>
    <w:rsid w:val="003440C8"/>
    <w:rsid w:val="00344BF8"/>
    <w:rsid w:val="00346134"/>
    <w:rsid w:val="003461E4"/>
    <w:rsid w:val="00346E17"/>
    <w:rsid w:val="00347054"/>
    <w:rsid w:val="00347BB1"/>
    <w:rsid w:val="00347DD1"/>
    <w:rsid w:val="00347E19"/>
    <w:rsid w:val="00350263"/>
    <w:rsid w:val="00350F8A"/>
    <w:rsid w:val="003512F5"/>
    <w:rsid w:val="0035155B"/>
    <w:rsid w:val="00351CF2"/>
    <w:rsid w:val="00352EB7"/>
    <w:rsid w:val="00353CA8"/>
    <w:rsid w:val="0035451B"/>
    <w:rsid w:val="00354E51"/>
    <w:rsid w:val="00355F26"/>
    <w:rsid w:val="00355F37"/>
    <w:rsid w:val="0035638A"/>
    <w:rsid w:val="003574B9"/>
    <w:rsid w:val="00357743"/>
    <w:rsid w:val="003608C3"/>
    <w:rsid w:val="00360A34"/>
    <w:rsid w:val="00360A6A"/>
    <w:rsid w:val="0036138A"/>
    <w:rsid w:val="00362229"/>
    <w:rsid w:val="0036230D"/>
    <w:rsid w:val="0036233B"/>
    <w:rsid w:val="00363320"/>
    <w:rsid w:val="0036339F"/>
    <w:rsid w:val="0036359F"/>
    <w:rsid w:val="003635C7"/>
    <w:rsid w:val="00363A85"/>
    <w:rsid w:val="00364123"/>
    <w:rsid w:val="003641CA"/>
    <w:rsid w:val="0036430C"/>
    <w:rsid w:val="003647FD"/>
    <w:rsid w:val="00364B2C"/>
    <w:rsid w:val="00364E90"/>
    <w:rsid w:val="0036536A"/>
    <w:rsid w:val="00365BFE"/>
    <w:rsid w:val="003665DE"/>
    <w:rsid w:val="00366E70"/>
    <w:rsid w:val="003679BE"/>
    <w:rsid w:val="00370B27"/>
    <w:rsid w:val="003711C3"/>
    <w:rsid w:val="00371661"/>
    <w:rsid w:val="003719C7"/>
    <w:rsid w:val="00371BB9"/>
    <w:rsid w:val="00372EB9"/>
    <w:rsid w:val="0037444F"/>
    <w:rsid w:val="00374520"/>
    <w:rsid w:val="00374967"/>
    <w:rsid w:val="00375513"/>
    <w:rsid w:val="00375954"/>
    <w:rsid w:val="00375EE0"/>
    <w:rsid w:val="00376462"/>
    <w:rsid w:val="003769C1"/>
    <w:rsid w:val="00376B33"/>
    <w:rsid w:val="00376C26"/>
    <w:rsid w:val="00376D24"/>
    <w:rsid w:val="003770CB"/>
    <w:rsid w:val="0037738C"/>
    <w:rsid w:val="003776B3"/>
    <w:rsid w:val="00377F03"/>
    <w:rsid w:val="00377F96"/>
    <w:rsid w:val="00380147"/>
    <w:rsid w:val="0038042C"/>
    <w:rsid w:val="00380776"/>
    <w:rsid w:val="003808DC"/>
    <w:rsid w:val="00380D01"/>
    <w:rsid w:val="00380D68"/>
    <w:rsid w:val="003812C2"/>
    <w:rsid w:val="00381CFA"/>
    <w:rsid w:val="00381E3E"/>
    <w:rsid w:val="003825C2"/>
    <w:rsid w:val="0038261A"/>
    <w:rsid w:val="0038265D"/>
    <w:rsid w:val="00382BD3"/>
    <w:rsid w:val="003837BC"/>
    <w:rsid w:val="00383982"/>
    <w:rsid w:val="0038461A"/>
    <w:rsid w:val="00384891"/>
    <w:rsid w:val="00384D12"/>
    <w:rsid w:val="003851DC"/>
    <w:rsid w:val="003854A8"/>
    <w:rsid w:val="00385923"/>
    <w:rsid w:val="00385CD6"/>
    <w:rsid w:val="00385DA2"/>
    <w:rsid w:val="003864A8"/>
    <w:rsid w:val="0038750C"/>
    <w:rsid w:val="00387715"/>
    <w:rsid w:val="00387CC0"/>
    <w:rsid w:val="00387E21"/>
    <w:rsid w:val="00387FE8"/>
    <w:rsid w:val="003902F7"/>
    <w:rsid w:val="00390534"/>
    <w:rsid w:val="003907F5"/>
    <w:rsid w:val="0039132A"/>
    <w:rsid w:val="003913DF"/>
    <w:rsid w:val="003922BA"/>
    <w:rsid w:val="0039357E"/>
    <w:rsid w:val="003938FE"/>
    <w:rsid w:val="00393CF7"/>
    <w:rsid w:val="00393D72"/>
    <w:rsid w:val="00393EB4"/>
    <w:rsid w:val="003944A8"/>
    <w:rsid w:val="003944FD"/>
    <w:rsid w:val="00394525"/>
    <w:rsid w:val="00394B2A"/>
    <w:rsid w:val="00394C97"/>
    <w:rsid w:val="00394D27"/>
    <w:rsid w:val="0039789C"/>
    <w:rsid w:val="00397BB5"/>
    <w:rsid w:val="003A04C3"/>
    <w:rsid w:val="003A0CAE"/>
    <w:rsid w:val="003A0FA4"/>
    <w:rsid w:val="003A120F"/>
    <w:rsid w:val="003A1A55"/>
    <w:rsid w:val="003A1F0F"/>
    <w:rsid w:val="003A2144"/>
    <w:rsid w:val="003A2325"/>
    <w:rsid w:val="003A27C6"/>
    <w:rsid w:val="003A3870"/>
    <w:rsid w:val="003A3A07"/>
    <w:rsid w:val="003A3A5C"/>
    <w:rsid w:val="003A3BC3"/>
    <w:rsid w:val="003A3E71"/>
    <w:rsid w:val="003A3F24"/>
    <w:rsid w:val="003A510A"/>
    <w:rsid w:val="003A5458"/>
    <w:rsid w:val="003A5725"/>
    <w:rsid w:val="003A5DAD"/>
    <w:rsid w:val="003A677A"/>
    <w:rsid w:val="003A6B88"/>
    <w:rsid w:val="003A74F2"/>
    <w:rsid w:val="003A754C"/>
    <w:rsid w:val="003A7C65"/>
    <w:rsid w:val="003A7FA4"/>
    <w:rsid w:val="003B01C5"/>
    <w:rsid w:val="003B02A7"/>
    <w:rsid w:val="003B0375"/>
    <w:rsid w:val="003B0939"/>
    <w:rsid w:val="003B0EC4"/>
    <w:rsid w:val="003B1E9D"/>
    <w:rsid w:val="003B1F7F"/>
    <w:rsid w:val="003B2326"/>
    <w:rsid w:val="003B2B4D"/>
    <w:rsid w:val="003B2CD6"/>
    <w:rsid w:val="003B2D71"/>
    <w:rsid w:val="003B30DA"/>
    <w:rsid w:val="003B4128"/>
    <w:rsid w:val="003B458B"/>
    <w:rsid w:val="003B49B3"/>
    <w:rsid w:val="003B4D05"/>
    <w:rsid w:val="003B5229"/>
    <w:rsid w:val="003B54F7"/>
    <w:rsid w:val="003B58E8"/>
    <w:rsid w:val="003B596C"/>
    <w:rsid w:val="003B5A31"/>
    <w:rsid w:val="003B5DA9"/>
    <w:rsid w:val="003B612B"/>
    <w:rsid w:val="003B64D1"/>
    <w:rsid w:val="003B7127"/>
    <w:rsid w:val="003B7145"/>
    <w:rsid w:val="003B7666"/>
    <w:rsid w:val="003B7E4F"/>
    <w:rsid w:val="003C01DD"/>
    <w:rsid w:val="003C0266"/>
    <w:rsid w:val="003C0303"/>
    <w:rsid w:val="003C0364"/>
    <w:rsid w:val="003C0643"/>
    <w:rsid w:val="003C0DFB"/>
    <w:rsid w:val="003C12F4"/>
    <w:rsid w:val="003C2B04"/>
    <w:rsid w:val="003C31B7"/>
    <w:rsid w:val="003C3D44"/>
    <w:rsid w:val="003C3D98"/>
    <w:rsid w:val="003C4A81"/>
    <w:rsid w:val="003C52B4"/>
    <w:rsid w:val="003C5573"/>
    <w:rsid w:val="003C58AF"/>
    <w:rsid w:val="003C5CBB"/>
    <w:rsid w:val="003C6B29"/>
    <w:rsid w:val="003C7927"/>
    <w:rsid w:val="003D0241"/>
    <w:rsid w:val="003D0260"/>
    <w:rsid w:val="003D0503"/>
    <w:rsid w:val="003D0EFF"/>
    <w:rsid w:val="003D1E8D"/>
    <w:rsid w:val="003D2211"/>
    <w:rsid w:val="003D2444"/>
    <w:rsid w:val="003D251F"/>
    <w:rsid w:val="003D2909"/>
    <w:rsid w:val="003D2911"/>
    <w:rsid w:val="003D2960"/>
    <w:rsid w:val="003D308F"/>
    <w:rsid w:val="003D3405"/>
    <w:rsid w:val="003D359C"/>
    <w:rsid w:val="003D3C7F"/>
    <w:rsid w:val="003D433F"/>
    <w:rsid w:val="003D4468"/>
    <w:rsid w:val="003D4EC3"/>
    <w:rsid w:val="003D50F1"/>
    <w:rsid w:val="003D563A"/>
    <w:rsid w:val="003D58A5"/>
    <w:rsid w:val="003D6019"/>
    <w:rsid w:val="003D67E4"/>
    <w:rsid w:val="003D6991"/>
    <w:rsid w:val="003D7CA1"/>
    <w:rsid w:val="003E1703"/>
    <w:rsid w:val="003E1727"/>
    <w:rsid w:val="003E1772"/>
    <w:rsid w:val="003E1AF0"/>
    <w:rsid w:val="003E1BE3"/>
    <w:rsid w:val="003E2195"/>
    <w:rsid w:val="003E2D76"/>
    <w:rsid w:val="003E315B"/>
    <w:rsid w:val="003E31CB"/>
    <w:rsid w:val="003E3FF1"/>
    <w:rsid w:val="003E40CE"/>
    <w:rsid w:val="003E438D"/>
    <w:rsid w:val="003E47D0"/>
    <w:rsid w:val="003E49E8"/>
    <w:rsid w:val="003E4CA2"/>
    <w:rsid w:val="003E4D1E"/>
    <w:rsid w:val="003E4E28"/>
    <w:rsid w:val="003E555A"/>
    <w:rsid w:val="003E5EEB"/>
    <w:rsid w:val="003E5EF1"/>
    <w:rsid w:val="003E63F1"/>
    <w:rsid w:val="003E63F4"/>
    <w:rsid w:val="003E652B"/>
    <w:rsid w:val="003E6754"/>
    <w:rsid w:val="003E6C56"/>
    <w:rsid w:val="003E7146"/>
    <w:rsid w:val="003E7343"/>
    <w:rsid w:val="003E77A6"/>
    <w:rsid w:val="003E7862"/>
    <w:rsid w:val="003F068A"/>
    <w:rsid w:val="003F14DF"/>
    <w:rsid w:val="003F2289"/>
    <w:rsid w:val="003F27BE"/>
    <w:rsid w:val="003F2C84"/>
    <w:rsid w:val="003F337A"/>
    <w:rsid w:val="003F3A2D"/>
    <w:rsid w:val="003F3A95"/>
    <w:rsid w:val="003F448E"/>
    <w:rsid w:val="003F487D"/>
    <w:rsid w:val="003F57B4"/>
    <w:rsid w:val="003F5BD9"/>
    <w:rsid w:val="003F7E4E"/>
    <w:rsid w:val="00400459"/>
    <w:rsid w:val="004006D3"/>
    <w:rsid w:val="0040089B"/>
    <w:rsid w:val="00400D28"/>
    <w:rsid w:val="00400E3B"/>
    <w:rsid w:val="0040101D"/>
    <w:rsid w:val="004012D5"/>
    <w:rsid w:val="0040134E"/>
    <w:rsid w:val="004015CB"/>
    <w:rsid w:val="00401A70"/>
    <w:rsid w:val="00401D11"/>
    <w:rsid w:val="00401EF1"/>
    <w:rsid w:val="004022B8"/>
    <w:rsid w:val="00402443"/>
    <w:rsid w:val="00402D07"/>
    <w:rsid w:val="00403143"/>
    <w:rsid w:val="00404397"/>
    <w:rsid w:val="0040584B"/>
    <w:rsid w:val="00405B28"/>
    <w:rsid w:val="0040657A"/>
    <w:rsid w:val="00406E8C"/>
    <w:rsid w:val="00407256"/>
    <w:rsid w:val="00407EBC"/>
    <w:rsid w:val="00410442"/>
    <w:rsid w:val="0041056D"/>
    <w:rsid w:val="00410EAF"/>
    <w:rsid w:val="00411359"/>
    <w:rsid w:val="00411852"/>
    <w:rsid w:val="00411C65"/>
    <w:rsid w:val="00412106"/>
    <w:rsid w:val="00412F9E"/>
    <w:rsid w:val="004140B6"/>
    <w:rsid w:val="004148B8"/>
    <w:rsid w:val="00415D4F"/>
    <w:rsid w:val="00416B2F"/>
    <w:rsid w:val="00416BE1"/>
    <w:rsid w:val="00421503"/>
    <w:rsid w:val="00421AE5"/>
    <w:rsid w:val="00423927"/>
    <w:rsid w:val="004244B6"/>
    <w:rsid w:val="004244E4"/>
    <w:rsid w:val="00424BC1"/>
    <w:rsid w:val="004257F5"/>
    <w:rsid w:val="00425B9F"/>
    <w:rsid w:val="004262E3"/>
    <w:rsid w:val="004266E5"/>
    <w:rsid w:val="00426B2B"/>
    <w:rsid w:val="00426D55"/>
    <w:rsid w:val="00427A4C"/>
    <w:rsid w:val="00427EAE"/>
    <w:rsid w:val="00427EDF"/>
    <w:rsid w:val="0043012F"/>
    <w:rsid w:val="004302BA"/>
    <w:rsid w:val="0043050C"/>
    <w:rsid w:val="00430861"/>
    <w:rsid w:val="00430EFD"/>
    <w:rsid w:val="00430FBB"/>
    <w:rsid w:val="0043148A"/>
    <w:rsid w:val="00431C4D"/>
    <w:rsid w:val="00431DC1"/>
    <w:rsid w:val="00431FC7"/>
    <w:rsid w:val="00432E46"/>
    <w:rsid w:val="00433654"/>
    <w:rsid w:val="00433CFE"/>
    <w:rsid w:val="00434062"/>
    <w:rsid w:val="00434161"/>
    <w:rsid w:val="004341EE"/>
    <w:rsid w:val="00434675"/>
    <w:rsid w:val="004350C3"/>
    <w:rsid w:val="00435151"/>
    <w:rsid w:val="00435583"/>
    <w:rsid w:val="004355F7"/>
    <w:rsid w:val="004356EC"/>
    <w:rsid w:val="00435A85"/>
    <w:rsid w:val="004364B1"/>
    <w:rsid w:val="00437449"/>
    <w:rsid w:val="004375E6"/>
    <w:rsid w:val="0043769E"/>
    <w:rsid w:val="00440A31"/>
    <w:rsid w:val="00440B7D"/>
    <w:rsid w:val="00442278"/>
    <w:rsid w:val="00442305"/>
    <w:rsid w:val="00442717"/>
    <w:rsid w:val="00443946"/>
    <w:rsid w:val="00443AD8"/>
    <w:rsid w:val="00443CE3"/>
    <w:rsid w:val="00443EEF"/>
    <w:rsid w:val="00443F4E"/>
    <w:rsid w:val="00444F0B"/>
    <w:rsid w:val="0044555E"/>
    <w:rsid w:val="0044799E"/>
    <w:rsid w:val="00447B78"/>
    <w:rsid w:val="00447D7F"/>
    <w:rsid w:val="00447FA7"/>
    <w:rsid w:val="004502A6"/>
    <w:rsid w:val="004505A5"/>
    <w:rsid w:val="00451109"/>
    <w:rsid w:val="00451D2C"/>
    <w:rsid w:val="00452165"/>
    <w:rsid w:val="00453BC3"/>
    <w:rsid w:val="0045449D"/>
    <w:rsid w:val="00454C64"/>
    <w:rsid w:val="00454DF6"/>
    <w:rsid w:val="00455B31"/>
    <w:rsid w:val="004564E2"/>
    <w:rsid w:val="004565F1"/>
    <w:rsid w:val="004569B6"/>
    <w:rsid w:val="00456A36"/>
    <w:rsid w:val="00456CC0"/>
    <w:rsid w:val="004570F8"/>
    <w:rsid w:val="00457118"/>
    <w:rsid w:val="00457520"/>
    <w:rsid w:val="00457689"/>
    <w:rsid w:val="004577F2"/>
    <w:rsid w:val="00457815"/>
    <w:rsid w:val="004601B8"/>
    <w:rsid w:val="00460F0C"/>
    <w:rsid w:val="00461EE3"/>
    <w:rsid w:val="00462BA8"/>
    <w:rsid w:val="004631D7"/>
    <w:rsid w:val="004634EA"/>
    <w:rsid w:val="00464397"/>
    <w:rsid w:val="00464A57"/>
    <w:rsid w:val="00464C68"/>
    <w:rsid w:val="00464CB5"/>
    <w:rsid w:val="00464FB9"/>
    <w:rsid w:val="00465453"/>
    <w:rsid w:val="004661B4"/>
    <w:rsid w:val="0046639C"/>
    <w:rsid w:val="00466567"/>
    <w:rsid w:val="00466C57"/>
    <w:rsid w:val="00470396"/>
    <w:rsid w:val="004705AF"/>
    <w:rsid w:val="0047081E"/>
    <w:rsid w:val="004708BD"/>
    <w:rsid w:val="0047121D"/>
    <w:rsid w:val="004712C4"/>
    <w:rsid w:val="00471DAA"/>
    <w:rsid w:val="00471EBD"/>
    <w:rsid w:val="00471F3C"/>
    <w:rsid w:val="00472569"/>
    <w:rsid w:val="00472FEA"/>
    <w:rsid w:val="00473C78"/>
    <w:rsid w:val="00474137"/>
    <w:rsid w:val="00474BB6"/>
    <w:rsid w:val="00475302"/>
    <w:rsid w:val="00475A6A"/>
    <w:rsid w:val="00475D2D"/>
    <w:rsid w:val="004763B6"/>
    <w:rsid w:val="004772B1"/>
    <w:rsid w:val="00477538"/>
    <w:rsid w:val="00477975"/>
    <w:rsid w:val="00477BD8"/>
    <w:rsid w:val="00477D77"/>
    <w:rsid w:val="0048110B"/>
    <w:rsid w:val="00481123"/>
    <w:rsid w:val="004811B8"/>
    <w:rsid w:val="004820BB"/>
    <w:rsid w:val="004822F6"/>
    <w:rsid w:val="00482EBF"/>
    <w:rsid w:val="00482F88"/>
    <w:rsid w:val="004835F1"/>
    <w:rsid w:val="004835F7"/>
    <w:rsid w:val="00483977"/>
    <w:rsid w:val="00483DA8"/>
    <w:rsid w:val="0048474D"/>
    <w:rsid w:val="004848C6"/>
    <w:rsid w:val="00484B73"/>
    <w:rsid w:val="00485279"/>
    <w:rsid w:val="00485A8F"/>
    <w:rsid w:val="00485BF9"/>
    <w:rsid w:val="00486C5A"/>
    <w:rsid w:val="00487A1E"/>
    <w:rsid w:val="0049047B"/>
    <w:rsid w:val="0049084C"/>
    <w:rsid w:val="00490C56"/>
    <w:rsid w:val="00491663"/>
    <w:rsid w:val="00491F17"/>
    <w:rsid w:val="00492056"/>
    <w:rsid w:val="00493186"/>
    <w:rsid w:val="004942C9"/>
    <w:rsid w:val="00494536"/>
    <w:rsid w:val="004950FA"/>
    <w:rsid w:val="00495456"/>
    <w:rsid w:val="00496454"/>
    <w:rsid w:val="00496658"/>
    <w:rsid w:val="004969B2"/>
    <w:rsid w:val="00496AA3"/>
    <w:rsid w:val="00497154"/>
    <w:rsid w:val="004A02C5"/>
    <w:rsid w:val="004A0A11"/>
    <w:rsid w:val="004A0BFA"/>
    <w:rsid w:val="004A0E82"/>
    <w:rsid w:val="004A12DB"/>
    <w:rsid w:val="004A1EBE"/>
    <w:rsid w:val="004A29FF"/>
    <w:rsid w:val="004A2BB3"/>
    <w:rsid w:val="004A2C06"/>
    <w:rsid w:val="004A43A2"/>
    <w:rsid w:val="004A4AF3"/>
    <w:rsid w:val="004A4F4F"/>
    <w:rsid w:val="004A5C17"/>
    <w:rsid w:val="004A6431"/>
    <w:rsid w:val="004A667A"/>
    <w:rsid w:val="004A6DE4"/>
    <w:rsid w:val="004A6E39"/>
    <w:rsid w:val="004A6E62"/>
    <w:rsid w:val="004A71BD"/>
    <w:rsid w:val="004A71E0"/>
    <w:rsid w:val="004A746A"/>
    <w:rsid w:val="004A7ACB"/>
    <w:rsid w:val="004B06D0"/>
    <w:rsid w:val="004B0F1C"/>
    <w:rsid w:val="004B14BB"/>
    <w:rsid w:val="004B1B3A"/>
    <w:rsid w:val="004B2094"/>
    <w:rsid w:val="004B2801"/>
    <w:rsid w:val="004B2EA0"/>
    <w:rsid w:val="004B31A9"/>
    <w:rsid w:val="004B3826"/>
    <w:rsid w:val="004B49E9"/>
    <w:rsid w:val="004B4CF9"/>
    <w:rsid w:val="004B4D32"/>
    <w:rsid w:val="004B4EB4"/>
    <w:rsid w:val="004B5055"/>
    <w:rsid w:val="004B5AA6"/>
    <w:rsid w:val="004B5F7C"/>
    <w:rsid w:val="004B66DA"/>
    <w:rsid w:val="004B710F"/>
    <w:rsid w:val="004B755F"/>
    <w:rsid w:val="004B7611"/>
    <w:rsid w:val="004B78C8"/>
    <w:rsid w:val="004B7DC9"/>
    <w:rsid w:val="004C0215"/>
    <w:rsid w:val="004C0B73"/>
    <w:rsid w:val="004C1169"/>
    <w:rsid w:val="004C1249"/>
    <w:rsid w:val="004C19E8"/>
    <w:rsid w:val="004C26CA"/>
    <w:rsid w:val="004C27C6"/>
    <w:rsid w:val="004C35EB"/>
    <w:rsid w:val="004C393B"/>
    <w:rsid w:val="004C3EE2"/>
    <w:rsid w:val="004C4007"/>
    <w:rsid w:val="004C42C9"/>
    <w:rsid w:val="004C4DB2"/>
    <w:rsid w:val="004C4EA2"/>
    <w:rsid w:val="004C51F1"/>
    <w:rsid w:val="004C5228"/>
    <w:rsid w:val="004C52D4"/>
    <w:rsid w:val="004C564A"/>
    <w:rsid w:val="004C576D"/>
    <w:rsid w:val="004C5EB4"/>
    <w:rsid w:val="004C5EF3"/>
    <w:rsid w:val="004C6425"/>
    <w:rsid w:val="004C69D5"/>
    <w:rsid w:val="004C762B"/>
    <w:rsid w:val="004C7786"/>
    <w:rsid w:val="004D011B"/>
    <w:rsid w:val="004D08B9"/>
    <w:rsid w:val="004D174C"/>
    <w:rsid w:val="004D1AA9"/>
    <w:rsid w:val="004D233C"/>
    <w:rsid w:val="004D363C"/>
    <w:rsid w:val="004D375B"/>
    <w:rsid w:val="004D3865"/>
    <w:rsid w:val="004D392B"/>
    <w:rsid w:val="004D47F0"/>
    <w:rsid w:val="004D4AE2"/>
    <w:rsid w:val="004D5DF9"/>
    <w:rsid w:val="004D5F57"/>
    <w:rsid w:val="004D72FE"/>
    <w:rsid w:val="004D771A"/>
    <w:rsid w:val="004D772C"/>
    <w:rsid w:val="004D7FAA"/>
    <w:rsid w:val="004E035D"/>
    <w:rsid w:val="004E03CC"/>
    <w:rsid w:val="004E045F"/>
    <w:rsid w:val="004E046E"/>
    <w:rsid w:val="004E0E1D"/>
    <w:rsid w:val="004E11DE"/>
    <w:rsid w:val="004E1407"/>
    <w:rsid w:val="004E17F8"/>
    <w:rsid w:val="004E228F"/>
    <w:rsid w:val="004E245A"/>
    <w:rsid w:val="004E278C"/>
    <w:rsid w:val="004E3715"/>
    <w:rsid w:val="004E38C7"/>
    <w:rsid w:val="004E4379"/>
    <w:rsid w:val="004E444F"/>
    <w:rsid w:val="004E474C"/>
    <w:rsid w:val="004E4816"/>
    <w:rsid w:val="004E59D1"/>
    <w:rsid w:val="004E5F34"/>
    <w:rsid w:val="004E6022"/>
    <w:rsid w:val="004E6411"/>
    <w:rsid w:val="004E6E7E"/>
    <w:rsid w:val="004F05DC"/>
    <w:rsid w:val="004F0A24"/>
    <w:rsid w:val="004F0F00"/>
    <w:rsid w:val="004F275A"/>
    <w:rsid w:val="004F295E"/>
    <w:rsid w:val="004F31E1"/>
    <w:rsid w:val="004F409E"/>
    <w:rsid w:val="004F46B4"/>
    <w:rsid w:val="004F4804"/>
    <w:rsid w:val="004F4AF2"/>
    <w:rsid w:val="004F4BA8"/>
    <w:rsid w:val="004F4CA3"/>
    <w:rsid w:val="004F4FD1"/>
    <w:rsid w:val="004F5495"/>
    <w:rsid w:val="004F57DD"/>
    <w:rsid w:val="004F5C9B"/>
    <w:rsid w:val="004F5FEE"/>
    <w:rsid w:val="004F6F90"/>
    <w:rsid w:val="004F6FD3"/>
    <w:rsid w:val="004F7B52"/>
    <w:rsid w:val="004F7B6D"/>
    <w:rsid w:val="004F7CF9"/>
    <w:rsid w:val="004F7FBF"/>
    <w:rsid w:val="005009B1"/>
    <w:rsid w:val="005009DF"/>
    <w:rsid w:val="00500ADF"/>
    <w:rsid w:val="005011B6"/>
    <w:rsid w:val="00501622"/>
    <w:rsid w:val="00501972"/>
    <w:rsid w:val="005020A5"/>
    <w:rsid w:val="00502720"/>
    <w:rsid w:val="00502DED"/>
    <w:rsid w:val="00503201"/>
    <w:rsid w:val="005034C6"/>
    <w:rsid w:val="005037B0"/>
    <w:rsid w:val="00503807"/>
    <w:rsid w:val="00503E88"/>
    <w:rsid w:val="005042B5"/>
    <w:rsid w:val="005055BD"/>
    <w:rsid w:val="00505ECD"/>
    <w:rsid w:val="005065CE"/>
    <w:rsid w:val="005068F3"/>
    <w:rsid w:val="00506C0F"/>
    <w:rsid w:val="005078EF"/>
    <w:rsid w:val="00507D9B"/>
    <w:rsid w:val="0051094D"/>
    <w:rsid w:val="00512FBC"/>
    <w:rsid w:val="00513412"/>
    <w:rsid w:val="005139D9"/>
    <w:rsid w:val="00513BB4"/>
    <w:rsid w:val="00513D48"/>
    <w:rsid w:val="00514543"/>
    <w:rsid w:val="00514563"/>
    <w:rsid w:val="00514FBD"/>
    <w:rsid w:val="00515D75"/>
    <w:rsid w:val="00517554"/>
    <w:rsid w:val="00520374"/>
    <w:rsid w:val="00520DC1"/>
    <w:rsid w:val="00521715"/>
    <w:rsid w:val="005224BD"/>
    <w:rsid w:val="005228A5"/>
    <w:rsid w:val="00522C65"/>
    <w:rsid w:val="0052344B"/>
    <w:rsid w:val="00523793"/>
    <w:rsid w:val="00523F79"/>
    <w:rsid w:val="00524621"/>
    <w:rsid w:val="005250E5"/>
    <w:rsid w:val="005252D4"/>
    <w:rsid w:val="00525DFA"/>
    <w:rsid w:val="005266FB"/>
    <w:rsid w:val="0052673B"/>
    <w:rsid w:val="005267F0"/>
    <w:rsid w:val="00527E89"/>
    <w:rsid w:val="00527E8A"/>
    <w:rsid w:val="005309B6"/>
    <w:rsid w:val="00530AD9"/>
    <w:rsid w:val="00531E86"/>
    <w:rsid w:val="005328F8"/>
    <w:rsid w:val="005329E3"/>
    <w:rsid w:val="00532E82"/>
    <w:rsid w:val="00532ECC"/>
    <w:rsid w:val="00534152"/>
    <w:rsid w:val="0053493A"/>
    <w:rsid w:val="0053534C"/>
    <w:rsid w:val="00535595"/>
    <w:rsid w:val="0053563C"/>
    <w:rsid w:val="00535AEF"/>
    <w:rsid w:val="005367D0"/>
    <w:rsid w:val="005368B3"/>
    <w:rsid w:val="00537130"/>
    <w:rsid w:val="00537220"/>
    <w:rsid w:val="00537529"/>
    <w:rsid w:val="00537C9D"/>
    <w:rsid w:val="00537D46"/>
    <w:rsid w:val="00537D74"/>
    <w:rsid w:val="0054078A"/>
    <w:rsid w:val="00540897"/>
    <w:rsid w:val="00540E49"/>
    <w:rsid w:val="0054148B"/>
    <w:rsid w:val="00541916"/>
    <w:rsid w:val="00542F31"/>
    <w:rsid w:val="00543110"/>
    <w:rsid w:val="005433DE"/>
    <w:rsid w:val="0054360D"/>
    <w:rsid w:val="00543DC3"/>
    <w:rsid w:val="005443CD"/>
    <w:rsid w:val="0054445C"/>
    <w:rsid w:val="005447B3"/>
    <w:rsid w:val="005448AF"/>
    <w:rsid w:val="005448F5"/>
    <w:rsid w:val="00544AB7"/>
    <w:rsid w:val="00544BEA"/>
    <w:rsid w:val="00546385"/>
    <w:rsid w:val="005466F8"/>
    <w:rsid w:val="00546BF8"/>
    <w:rsid w:val="00550A64"/>
    <w:rsid w:val="00550F71"/>
    <w:rsid w:val="00551210"/>
    <w:rsid w:val="00551D62"/>
    <w:rsid w:val="005527C8"/>
    <w:rsid w:val="005528FD"/>
    <w:rsid w:val="00552E88"/>
    <w:rsid w:val="00553ED8"/>
    <w:rsid w:val="00554042"/>
    <w:rsid w:val="005544BE"/>
    <w:rsid w:val="00554A6E"/>
    <w:rsid w:val="00554E03"/>
    <w:rsid w:val="00554E0F"/>
    <w:rsid w:val="00554E24"/>
    <w:rsid w:val="00555817"/>
    <w:rsid w:val="00555B6E"/>
    <w:rsid w:val="00556096"/>
    <w:rsid w:val="0055628F"/>
    <w:rsid w:val="0055670D"/>
    <w:rsid w:val="0055683D"/>
    <w:rsid w:val="00556F55"/>
    <w:rsid w:val="0055789A"/>
    <w:rsid w:val="00557B23"/>
    <w:rsid w:val="00557BEC"/>
    <w:rsid w:val="00557FB2"/>
    <w:rsid w:val="00560145"/>
    <w:rsid w:val="00560730"/>
    <w:rsid w:val="0056073D"/>
    <w:rsid w:val="00560987"/>
    <w:rsid w:val="00560C00"/>
    <w:rsid w:val="0056118C"/>
    <w:rsid w:val="005614CD"/>
    <w:rsid w:val="00562066"/>
    <w:rsid w:val="005623F3"/>
    <w:rsid w:val="0056242D"/>
    <w:rsid w:val="00562F42"/>
    <w:rsid w:val="0056379A"/>
    <w:rsid w:val="00563B19"/>
    <w:rsid w:val="00563DCB"/>
    <w:rsid w:val="00563E3A"/>
    <w:rsid w:val="00564393"/>
    <w:rsid w:val="005649C4"/>
    <w:rsid w:val="00564F42"/>
    <w:rsid w:val="0056500C"/>
    <w:rsid w:val="005651C1"/>
    <w:rsid w:val="0056533D"/>
    <w:rsid w:val="00565E74"/>
    <w:rsid w:val="005661A0"/>
    <w:rsid w:val="0056666F"/>
    <w:rsid w:val="00567C52"/>
    <w:rsid w:val="00567D0C"/>
    <w:rsid w:val="00567EBF"/>
    <w:rsid w:val="005701D7"/>
    <w:rsid w:val="00570328"/>
    <w:rsid w:val="005709A3"/>
    <w:rsid w:val="00570AC4"/>
    <w:rsid w:val="00570FEA"/>
    <w:rsid w:val="00571080"/>
    <w:rsid w:val="005711CD"/>
    <w:rsid w:val="00571983"/>
    <w:rsid w:val="00572070"/>
    <w:rsid w:val="00573550"/>
    <w:rsid w:val="0057362F"/>
    <w:rsid w:val="00573B54"/>
    <w:rsid w:val="00573C2D"/>
    <w:rsid w:val="00574322"/>
    <w:rsid w:val="005744D7"/>
    <w:rsid w:val="005749D1"/>
    <w:rsid w:val="00574A71"/>
    <w:rsid w:val="005755AB"/>
    <w:rsid w:val="00575BE3"/>
    <w:rsid w:val="00576309"/>
    <w:rsid w:val="005775DB"/>
    <w:rsid w:val="005777E4"/>
    <w:rsid w:val="00580495"/>
    <w:rsid w:val="00580F3A"/>
    <w:rsid w:val="00581BCC"/>
    <w:rsid w:val="005828B3"/>
    <w:rsid w:val="005829BD"/>
    <w:rsid w:val="00582A2A"/>
    <w:rsid w:val="00582DC0"/>
    <w:rsid w:val="00582E3E"/>
    <w:rsid w:val="00582FF8"/>
    <w:rsid w:val="00583C8E"/>
    <w:rsid w:val="00583F7B"/>
    <w:rsid w:val="0058416E"/>
    <w:rsid w:val="0058443B"/>
    <w:rsid w:val="00584CD9"/>
    <w:rsid w:val="005852F7"/>
    <w:rsid w:val="00586731"/>
    <w:rsid w:val="005869D3"/>
    <w:rsid w:val="00587686"/>
    <w:rsid w:val="00587AF2"/>
    <w:rsid w:val="0059038D"/>
    <w:rsid w:val="005909C7"/>
    <w:rsid w:val="00590B0D"/>
    <w:rsid w:val="00590F5F"/>
    <w:rsid w:val="005927E5"/>
    <w:rsid w:val="00592837"/>
    <w:rsid w:val="00592E7C"/>
    <w:rsid w:val="00594387"/>
    <w:rsid w:val="005943B0"/>
    <w:rsid w:val="0059453A"/>
    <w:rsid w:val="00594CDA"/>
    <w:rsid w:val="005950C8"/>
    <w:rsid w:val="0059548B"/>
    <w:rsid w:val="005961F9"/>
    <w:rsid w:val="00596300"/>
    <w:rsid w:val="00596CDF"/>
    <w:rsid w:val="00596D1A"/>
    <w:rsid w:val="00596F4A"/>
    <w:rsid w:val="00596FB0"/>
    <w:rsid w:val="0059785E"/>
    <w:rsid w:val="00597ECE"/>
    <w:rsid w:val="005A100D"/>
    <w:rsid w:val="005A10E8"/>
    <w:rsid w:val="005A1D36"/>
    <w:rsid w:val="005A2974"/>
    <w:rsid w:val="005A2DCC"/>
    <w:rsid w:val="005A3240"/>
    <w:rsid w:val="005A4841"/>
    <w:rsid w:val="005A4A86"/>
    <w:rsid w:val="005A4AEE"/>
    <w:rsid w:val="005A4D8E"/>
    <w:rsid w:val="005A4EC2"/>
    <w:rsid w:val="005A5700"/>
    <w:rsid w:val="005A5C64"/>
    <w:rsid w:val="005A60A1"/>
    <w:rsid w:val="005A7711"/>
    <w:rsid w:val="005A7CDE"/>
    <w:rsid w:val="005B070A"/>
    <w:rsid w:val="005B0854"/>
    <w:rsid w:val="005B183A"/>
    <w:rsid w:val="005B1F55"/>
    <w:rsid w:val="005B21A7"/>
    <w:rsid w:val="005B2288"/>
    <w:rsid w:val="005B266D"/>
    <w:rsid w:val="005B3558"/>
    <w:rsid w:val="005B3E17"/>
    <w:rsid w:val="005B4E34"/>
    <w:rsid w:val="005B5423"/>
    <w:rsid w:val="005B57BE"/>
    <w:rsid w:val="005B6FBD"/>
    <w:rsid w:val="005B71F5"/>
    <w:rsid w:val="005B768A"/>
    <w:rsid w:val="005C010F"/>
    <w:rsid w:val="005C06F9"/>
    <w:rsid w:val="005C0A36"/>
    <w:rsid w:val="005C0F9E"/>
    <w:rsid w:val="005C1068"/>
    <w:rsid w:val="005C1173"/>
    <w:rsid w:val="005C1209"/>
    <w:rsid w:val="005C1C2B"/>
    <w:rsid w:val="005C1E3D"/>
    <w:rsid w:val="005C306F"/>
    <w:rsid w:val="005C3FA0"/>
    <w:rsid w:val="005C4810"/>
    <w:rsid w:val="005C54E8"/>
    <w:rsid w:val="005C60D5"/>
    <w:rsid w:val="005C64EA"/>
    <w:rsid w:val="005C6A10"/>
    <w:rsid w:val="005C6AF0"/>
    <w:rsid w:val="005C6E9C"/>
    <w:rsid w:val="005C6EC9"/>
    <w:rsid w:val="005C6FFB"/>
    <w:rsid w:val="005C788F"/>
    <w:rsid w:val="005D0082"/>
    <w:rsid w:val="005D01B6"/>
    <w:rsid w:val="005D0429"/>
    <w:rsid w:val="005D09CF"/>
    <w:rsid w:val="005D0EA6"/>
    <w:rsid w:val="005D311F"/>
    <w:rsid w:val="005D3812"/>
    <w:rsid w:val="005D3B9B"/>
    <w:rsid w:val="005D3C61"/>
    <w:rsid w:val="005D5FC5"/>
    <w:rsid w:val="005D6A2C"/>
    <w:rsid w:val="005D7359"/>
    <w:rsid w:val="005D79C9"/>
    <w:rsid w:val="005D7AC0"/>
    <w:rsid w:val="005D7BB9"/>
    <w:rsid w:val="005D7D67"/>
    <w:rsid w:val="005E093F"/>
    <w:rsid w:val="005E0A62"/>
    <w:rsid w:val="005E0B6D"/>
    <w:rsid w:val="005E0CAF"/>
    <w:rsid w:val="005E12C0"/>
    <w:rsid w:val="005E1321"/>
    <w:rsid w:val="005E1597"/>
    <w:rsid w:val="005E1D5A"/>
    <w:rsid w:val="005E1E12"/>
    <w:rsid w:val="005E1F0F"/>
    <w:rsid w:val="005E1FD6"/>
    <w:rsid w:val="005E27B8"/>
    <w:rsid w:val="005E2F14"/>
    <w:rsid w:val="005E30F0"/>
    <w:rsid w:val="005E3254"/>
    <w:rsid w:val="005E3F2D"/>
    <w:rsid w:val="005E42CF"/>
    <w:rsid w:val="005E4373"/>
    <w:rsid w:val="005E4911"/>
    <w:rsid w:val="005E60E6"/>
    <w:rsid w:val="005E6719"/>
    <w:rsid w:val="005E6B67"/>
    <w:rsid w:val="005E7894"/>
    <w:rsid w:val="005E78B7"/>
    <w:rsid w:val="005E7B8F"/>
    <w:rsid w:val="005E7DB6"/>
    <w:rsid w:val="005E7E95"/>
    <w:rsid w:val="005F071C"/>
    <w:rsid w:val="005F08DD"/>
    <w:rsid w:val="005F0E94"/>
    <w:rsid w:val="005F0EF2"/>
    <w:rsid w:val="005F2914"/>
    <w:rsid w:val="005F2C9C"/>
    <w:rsid w:val="005F2D8F"/>
    <w:rsid w:val="005F31BA"/>
    <w:rsid w:val="005F361E"/>
    <w:rsid w:val="005F3A33"/>
    <w:rsid w:val="005F402C"/>
    <w:rsid w:val="005F4505"/>
    <w:rsid w:val="005F4E6F"/>
    <w:rsid w:val="005F4E8F"/>
    <w:rsid w:val="005F5282"/>
    <w:rsid w:val="005F57A7"/>
    <w:rsid w:val="005F5B10"/>
    <w:rsid w:val="005F5C0C"/>
    <w:rsid w:val="005F5D64"/>
    <w:rsid w:val="005F62C2"/>
    <w:rsid w:val="005F6A7B"/>
    <w:rsid w:val="005F6B7F"/>
    <w:rsid w:val="005F738C"/>
    <w:rsid w:val="005F7C24"/>
    <w:rsid w:val="0060093D"/>
    <w:rsid w:val="00600F5E"/>
    <w:rsid w:val="006021E8"/>
    <w:rsid w:val="00602CA9"/>
    <w:rsid w:val="006037FB"/>
    <w:rsid w:val="00603877"/>
    <w:rsid w:val="00603D2B"/>
    <w:rsid w:val="00603DC9"/>
    <w:rsid w:val="00604250"/>
    <w:rsid w:val="00604548"/>
    <w:rsid w:val="006049BE"/>
    <w:rsid w:val="00604F9E"/>
    <w:rsid w:val="00605D3D"/>
    <w:rsid w:val="006066F9"/>
    <w:rsid w:val="00606781"/>
    <w:rsid w:val="006068B8"/>
    <w:rsid w:val="006072A5"/>
    <w:rsid w:val="006079F1"/>
    <w:rsid w:val="00607C7A"/>
    <w:rsid w:val="00610BAE"/>
    <w:rsid w:val="00610D61"/>
    <w:rsid w:val="006110C7"/>
    <w:rsid w:val="00611547"/>
    <w:rsid w:val="00611A40"/>
    <w:rsid w:val="00612BC9"/>
    <w:rsid w:val="00613025"/>
    <w:rsid w:val="0061302C"/>
    <w:rsid w:val="00613797"/>
    <w:rsid w:val="006141C5"/>
    <w:rsid w:val="00614534"/>
    <w:rsid w:val="006146EA"/>
    <w:rsid w:val="006148B0"/>
    <w:rsid w:val="00614E54"/>
    <w:rsid w:val="00615121"/>
    <w:rsid w:val="006156F5"/>
    <w:rsid w:val="0061660C"/>
    <w:rsid w:val="006168DB"/>
    <w:rsid w:val="00616CF3"/>
    <w:rsid w:val="006172C6"/>
    <w:rsid w:val="006173C9"/>
    <w:rsid w:val="006179C4"/>
    <w:rsid w:val="00617A1C"/>
    <w:rsid w:val="00617C02"/>
    <w:rsid w:val="00617FD5"/>
    <w:rsid w:val="006200B2"/>
    <w:rsid w:val="006203E6"/>
    <w:rsid w:val="006208BE"/>
    <w:rsid w:val="00620B9F"/>
    <w:rsid w:val="006212BE"/>
    <w:rsid w:val="00621450"/>
    <w:rsid w:val="006217A3"/>
    <w:rsid w:val="00622B6C"/>
    <w:rsid w:val="00622F5C"/>
    <w:rsid w:val="0062303A"/>
    <w:rsid w:val="0062341E"/>
    <w:rsid w:val="0062344A"/>
    <w:rsid w:val="00623524"/>
    <w:rsid w:val="0062381D"/>
    <w:rsid w:val="00623874"/>
    <w:rsid w:val="006241DD"/>
    <w:rsid w:val="00624368"/>
    <w:rsid w:val="00624769"/>
    <w:rsid w:val="00624A84"/>
    <w:rsid w:val="00624F8D"/>
    <w:rsid w:val="006252DF"/>
    <w:rsid w:val="006257B4"/>
    <w:rsid w:val="00625B67"/>
    <w:rsid w:val="006265AD"/>
    <w:rsid w:val="006267CC"/>
    <w:rsid w:val="00627D26"/>
    <w:rsid w:val="006304A2"/>
    <w:rsid w:val="00630DC9"/>
    <w:rsid w:val="00631091"/>
    <w:rsid w:val="00631ADE"/>
    <w:rsid w:val="006324BC"/>
    <w:rsid w:val="006326BE"/>
    <w:rsid w:val="00632BFA"/>
    <w:rsid w:val="00633195"/>
    <w:rsid w:val="00633767"/>
    <w:rsid w:val="00634DE2"/>
    <w:rsid w:val="00635609"/>
    <w:rsid w:val="00635B05"/>
    <w:rsid w:val="00636171"/>
    <w:rsid w:val="0063619A"/>
    <w:rsid w:val="00636391"/>
    <w:rsid w:val="006371C4"/>
    <w:rsid w:val="006374E4"/>
    <w:rsid w:val="006375E7"/>
    <w:rsid w:val="00637659"/>
    <w:rsid w:val="00637A8D"/>
    <w:rsid w:val="006410B8"/>
    <w:rsid w:val="00641171"/>
    <w:rsid w:val="006413AB"/>
    <w:rsid w:val="00641E1C"/>
    <w:rsid w:val="00641F12"/>
    <w:rsid w:val="00641FD6"/>
    <w:rsid w:val="00642479"/>
    <w:rsid w:val="0064271B"/>
    <w:rsid w:val="006427D2"/>
    <w:rsid w:val="00642982"/>
    <w:rsid w:val="006430D2"/>
    <w:rsid w:val="00643932"/>
    <w:rsid w:val="00643A77"/>
    <w:rsid w:val="00644531"/>
    <w:rsid w:val="00644BE4"/>
    <w:rsid w:val="00644DED"/>
    <w:rsid w:val="00645001"/>
    <w:rsid w:val="006454A3"/>
    <w:rsid w:val="00645B83"/>
    <w:rsid w:val="0064602F"/>
    <w:rsid w:val="00646270"/>
    <w:rsid w:val="00646B57"/>
    <w:rsid w:val="00646F38"/>
    <w:rsid w:val="00647597"/>
    <w:rsid w:val="00647F8E"/>
    <w:rsid w:val="0065026A"/>
    <w:rsid w:val="0065086D"/>
    <w:rsid w:val="00650D0C"/>
    <w:rsid w:val="006511E4"/>
    <w:rsid w:val="00651355"/>
    <w:rsid w:val="00651B40"/>
    <w:rsid w:val="00652053"/>
    <w:rsid w:val="00652424"/>
    <w:rsid w:val="00652513"/>
    <w:rsid w:val="0065265C"/>
    <w:rsid w:val="0065275A"/>
    <w:rsid w:val="006528C1"/>
    <w:rsid w:val="00652A31"/>
    <w:rsid w:val="00652AEE"/>
    <w:rsid w:val="00653059"/>
    <w:rsid w:val="00653324"/>
    <w:rsid w:val="006536B7"/>
    <w:rsid w:val="006537B9"/>
    <w:rsid w:val="00654121"/>
    <w:rsid w:val="006557FC"/>
    <w:rsid w:val="00655A73"/>
    <w:rsid w:val="0065603A"/>
    <w:rsid w:val="00656227"/>
    <w:rsid w:val="00656B92"/>
    <w:rsid w:val="00657236"/>
    <w:rsid w:val="00660228"/>
    <w:rsid w:val="0066053A"/>
    <w:rsid w:val="0066066B"/>
    <w:rsid w:val="006616AF"/>
    <w:rsid w:val="00661858"/>
    <w:rsid w:val="006620AD"/>
    <w:rsid w:val="006631FA"/>
    <w:rsid w:val="00664109"/>
    <w:rsid w:val="0066528D"/>
    <w:rsid w:val="006653A2"/>
    <w:rsid w:val="0066581F"/>
    <w:rsid w:val="00665D5F"/>
    <w:rsid w:val="0066665C"/>
    <w:rsid w:val="006669F5"/>
    <w:rsid w:val="0067014D"/>
    <w:rsid w:val="00670FD5"/>
    <w:rsid w:val="006730AB"/>
    <w:rsid w:val="006731ED"/>
    <w:rsid w:val="00673208"/>
    <w:rsid w:val="00673500"/>
    <w:rsid w:val="0067361A"/>
    <w:rsid w:val="00673A62"/>
    <w:rsid w:val="00674BCA"/>
    <w:rsid w:val="00675237"/>
    <w:rsid w:val="006758C9"/>
    <w:rsid w:val="0067751E"/>
    <w:rsid w:val="006779E8"/>
    <w:rsid w:val="00677A8C"/>
    <w:rsid w:val="00677CE4"/>
    <w:rsid w:val="00680058"/>
    <w:rsid w:val="006804C9"/>
    <w:rsid w:val="00680AC6"/>
    <w:rsid w:val="00680B97"/>
    <w:rsid w:val="006816E4"/>
    <w:rsid w:val="006819B8"/>
    <w:rsid w:val="00681CF7"/>
    <w:rsid w:val="0068210A"/>
    <w:rsid w:val="00682678"/>
    <w:rsid w:val="00682C5E"/>
    <w:rsid w:val="00682FBB"/>
    <w:rsid w:val="0068335D"/>
    <w:rsid w:val="006834E4"/>
    <w:rsid w:val="00684067"/>
    <w:rsid w:val="0068406C"/>
    <w:rsid w:val="00684115"/>
    <w:rsid w:val="006843AE"/>
    <w:rsid w:val="00684577"/>
    <w:rsid w:val="00684905"/>
    <w:rsid w:val="00684D3F"/>
    <w:rsid w:val="00684D5D"/>
    <w:rsid w:val="00684EB8"/>
    <w:rsid w:val="0068501A"/>
    <w:rsid w:val="006863D9"/>
    <w:rsid w:val="00686483"/>
    <w:rsid w:val="00686540"/>
    <w:rsid w:val="006868D1"/>
    <w:rsid w:val="006868E1"/>
    <w:rsid w:val="006870F1"/>
    <w:rsid w:val="0068719E"/>
    <w:rsid w:val="00687C56"/>
    <w:rsid w:val="00690BE1"/>
    <w:rsid w:val="00690DCF"/>
    <w:rsid w:val="006912FB"/>
    <w:rsid w:val="0069149B"/>
    <w:rsid w:val="00691548"/>
    <w:rsid w:val="006918AD"/>
    <w:rsid w:val="00691973"/>
    <w:rsid w:val="00692535"/>
    <w:rsid w:val="00692627"/>
    <w:rsid w:val="00692DCE"/>
    <w:rsid w:val="006932AA"/>
    <w:rsid w:val="006937A3"/>
    <w:rsid w:val="0069381F"/>
    <w:rsid w:val="00693A40"/>
    <w:rsid w:val="00693CF3"/>
    <w:rsid w:val="0069400E"/>
    <w:rsid w:val="00694667"/>
    <w:rsid w:val="00694951"/>
    <w:rsid w:val="00695653"/>
    <w:rsid w:val="006969D3"/>
    <w:rsid w:val="006970E1"/>
    <w:rsid w:val="0069719C"/>
    <w:rsid w:val="00697733"/>
    <w:rsid w:val="00697907"/>
    <w:rsid w:val="00697A86"/>
    <w:rsid w:val="00697C72"/>
    <w:rsid w:val="006A17D0"/>
    <w:rsid w:val="006A1C57"/>
    <w:rsid w:val="006A2579"/>
    <w:rsid w:val="006A2F62"/>
    <w:rsid w:val="006A37BC"/>
    <w:rsid w:val="006A3CF1"/>
    <w:rsid w:val="006A4400"/>
    <w:rsid w:val="006A4502"/>
    <w:rsid w:val="006A4512"/>
    <w:rsid w:val="006A5291"/>
    <w:rsid w:val="006A5330"/>
    <w:rsid w:val="006A5A3F"/>
    <w:rsid w:val="006A5D3A"/>
    <w:rsid w:val="006A63B1"/>
    <w:rsid w:val="006A692E"/>
    <w:rsid w:val="006A7BAE"/>
    <w:rsid w:val="006A7BCC"/>
    <w:rsid w:val="006B0DD6"/>
    <w:rsid w:val="006B1A47"/>
    <w:rsid w:val="006B2ADC"/>
    <w:rsid w:val="006B30CE"/>
    <w:rsid w:val="006B397A"/>
    <w:rsid w:val="006B3D92"/>
    <w:rsid w:val="006B47FC"/>
    <w:rsid w:val="006B514E"/>
    <w:rsid w:val="006B54B7"/>
    <w:rsid w:val="006B61A1"/>
    <w:rsid w:val="006B63FE"/>
    <w:rsid w:val="006B6715"/>
    <w:rsid w:val="006B6E16"/>
    <w:rsid w:val="006B7201"/>
    <w:rsid w:val="006B78CA"/>
    <w:rsid w:val="006B79DD"/>
    <w:rsid w:val="006B7D7C"/>
    <w:rsid w:val="006C0328"/>
    <w:rsid w:val="006C066B"/>
    <w:rsid w:val="006C1031"/>
    <w:rsid w:val="006C126B"/>
    <w:rsid w:val="006C2797"/>
    <w:rsid w:val="006C2EB8"/>
    <w:rsid w:val="006C2F82"/>
    <w:rsid w:val="006C3100"/>
    <w:rsid w:val="006C36FF"/>
    <w:rsid w:val="006C382A"/>
    <w:rsid w:val="006C39E2"/>
    <w:rsid w:val="006C3FFF"/>
    <w:rsid w:val="006C457E"/>
    <w:rsid w:val="006C4688"/>
    <w:rsid w:val="006C47F5"/>
    <w:rsid w:val="006C50AE"/>
    <w:rsid w:val="006C53AE"/>
    <w:rsid w:val="006C5754"/>
    <w:rsid w:val="006C61B5"/>
    <w:rsid w:val="006C6C38"/>
    <w:rsid w:val="006D1007"/>
    <w:rsid w:val="006D24D4"/>
    <w:rsid w:val="006D2A52"/>
    <w:rsid w:val="006D2F02"/>
    <w:rsid w:val="006D42E3"/>
    <w:rsid w:val="006D4565"/>
    <w:rsid w:val="006D4B38"/>
    <w:rsid w:val="006D5169"/>
    <w:rsid w:val="006D64F1"/>
    <w:rsid w:val="006D6528"/>
    <w:rsid w:val="006D7010"/>
    <w:rsid w:val="006D7B17"/>
    <w:rsid w:val="006E0414"/>
    <w:rsid w:val="006E0478"/>
    <w:rsid w:val="006E13D0"/>
    <w:rsid w:val="006E1D06"/>
    <w:rsid w:val="006E2043"/>
    <w:rsid w:val="006E213A"/>
    <w:rsid w:val="006E2309"/>
    <w:rsid w:val="006E23D6"/>
    <w:rsid w:val="006E2826"/>
    <w:rsid w:val="006E2C79"/>
    <w:rsid w:val="006E2E98"/>
    <w:rsid w:val="006E33DB"/>
    <w:rsid w:val="006E36F0"/>
    <w:rsid w:val="006E3813"/>
    <w:rsid w:val="006E3AAF"/>
    <w:rsid w:val="006E3B49"/>
    <w:rsid w:val="006E3E8F"/>
    <w:rsid w:val="006E4ADD"/>
    <w:rsid w:val="006E51E7"/>
    <w:rsid w:val="006E682C"/>
    <w:rsid w:val="006E7221"/>
    <w:rsid w:val="006E7322"/>
    <w:rsid w:val="006E7A48"/>
    <w:rsid w:val="006E7C19"/>
    <w:rsid w:val="006E7E25"/>
    <w:rsid w:val="006F0586"/>
    <w:rsid w:val="006F0597"/>
    <w:rsid w:val="006F0D57"/>
    <w:rsid w:val="006F1618"/>
    <w:rsid w:val="006F1732"/>
    <w:rsid w:val="006F1797"/>
    <w:rsid w:val="006F1A8E"/>
    <w:rsid w:val="006F28D0"/>
    <w:rsid w:val="006F35D3"/>
    <w:rsid w:val="006F3869"/>
    <w:rsid w:val="006F3A2F"/>
    <w:rsid w:val="006F3C87"/>
    <w:rsid w:val="006F3D66"/>
    <w:rsid w:val="006F4FC7"/>
    <w:rsid w:val="006F6365"/>
    <w:rsid w:val="006F6C47"/>
    <w:rsid w:val="006F7FFB"/>
    <w:rsid w:val="0070026C"/>
    <w:rsid w:val="0070043F"/>
    <w:rsid w:val="00700FE4"/>
    <w:rsid w:val="00701126"/>
    <w:rsid w:val="0070120B"/>
    <w:rsid w:val="00701CEF"/>
    <w:rsid w:val="007023F4"/>
    <w:rsid w:val="0070294E"/>
    <w:rsid w:val="00702E8E"/>
    <w:rsid w:val="00704B2D"/>
    <w:rsid w:val="00704B43"/>
    <w:rsid w:val="00704F46"/>
    <w:rsid w:val="00705262"/>
    <w:rsid w:val="0070541D"/>
    <w:rsid w:val="00705676"/>
    <w:rsid w:val="007067CF"/>
    <w:rsid w:val="00707026"/>
    <w:rsid w:val="007079BE"/>
    <w:rsid w:val="007106F9"/>
    <w:rsid w:val="007107D1"/>
    <w:rsid w:val="007119D3"/>
    <w:rsid w:val="00712805"/>
    <w:rsid w:val="007128C5"/>
    <w:rsid w:val="007133F9"/>
    <w:rsid w:val="00713570"/>
    <w:rsid w:val="007136FB"/>
    <w:rsid w:val="00713AD4"/>
    <w:rsid w:val="00714025"/>
    <w:rsid w:val="007144D5"/>
    <w:rsid w:val="00714DEA"/>
    <w:rsid w:val="00714F21"/>
    <w:rsid w:val="00714F49"/>
    <w:rsid w:val="00714FAB"/>
    <w:rsid w:val="007154AB"/>
    <w:rsid w:val="00715650"/>
    <w:rsid w:val="007156DD"/>
    <w:rsid w:val="00715F89"/>
    <w:rsid w:val="00716099"/>
    <w:rsid w:val="00716293"/>
    <w:rsid w:val="00717097"/>
    <w:rsid w:val="00717981"/>
    <w:rsid w:val="00720177"/>
    <w:rsid w:val="0072032D"/>
    <w:rsid w:val="00720CD0"/>
    <w:rsid w:val="00720CE3"/>
    <w:rsid w:val="007223D9"/>
    <w:rsid w:val="007225BF"/>
    <w:rsid w:val="00722F9E"/>
    <w:rsid w:val="00723543"/>
    <w:rsid w:val="0072411E"/>
    <w:rsid w:val="00724621"/>
    <w:rsid w:val="00724BD7"/>
    <w:rsid w:val="00725FDC"/>
    <w:rsid w:val="00726006"/>
    <w:rsid w:val="00726801"/>
    <w:rsid w:val="00727EFA"/>
    <w:rsid w:val="007301BB"/>
    <w:rsid w:val="00730336"/>
    <w:rsid w:val="00730476"/>
    <w:rsid w:val="00730C2D"/>
    <w:rsid w:val="00730C5E"/>
    <w:rsid w:val="00731422"/>
    <w:rsid w:val="0073258A"/>
    <w:rsid w:val="007329BA"/>
    <w:rsid w:val="00732A9F"/>
    <w:rsid w:val="00733375"/>
    <w:rsid w:val="007342BC"/>
    <w:rsid w:val="00734592"/>
    <w:rsid w:val="00734A2B"/>
    <w:rsid w:val="00734B6C"/>
    <w:rsid w:val="00734EB3"/>
    <w:rsid w:val="00734FD3"/>
    <w:rsid w:val="007358F2"/>
    <w:rsid w:val="00735B5A"/>
    <w:rsid w:val="00735D9D"/>
    <w:rsid w:val="00736AA0"/>
    <w:rsid w:val="00736C17"/>
    <w:rsid w:val="00736E63"/>
    <w:rsid w:val="007376DC"/>
    <w:rsid w:val="00737FC1"/>
    <w:rsid w:val="00740DA8"/>
    <w:rsid w:val="00741700"/>
    <w:rsid w:val="00741718"/>
    <w:rsid w:val="00741D41"/>
    <w:rsid w:val="00742140"/>
    <w:rsid w:val="007422C6"/>
    <w:rsid w:val="00742929"/>
    <w:rsid w:val="00742FC7"/>
    <w:rsid w:val="00743F70"/>
    <w:rsid w:val="00744D05"/>
    <w:rsid w:val="007457D4"/>
    <w:rsid w:val="0074624A"/>
    <w:rsid w:val="007468B9"/>
    <w:rsid w:val="007469E6"/>
    <w:rsid w:val="00746C8B"/>
    <w:rsid w:val="00747752"/>
    <w:rsid w:val="007477BF"/>
    <w:rsid w:val="0075049F"/>
    <w:rsid w:val="00750EFD"/>
    <w:rsid w:val="007512CF"/>
    <w:rsid w:val="00752057"/>
    <w:rsid w:val="00752F5A"/>
    <w:rsid w:val="007533C5"/>
    <w:rsid w:val="00753ADE"/>
    <w:rsid w:val="00754352"/>
    <w:rsid w:val="00754F62"/>
    <w:rsid w:val="00755124"/>
    <w:rsid w:val="00755877"/>
    <w:rsid w:val="00755BB2"/>
    <w:rsid w:val="00755CB0"/>
    <w:rsid w:val="0075657C"/>
    <w:rsid w:val="00756934"/>
    <w:rsid w:val="00756FB7"/>
    <w:rsid w:val="007570D4"/>
    <w:rsid w:val="00757BF7"/>
    <w:rsid w:val="00760130"/>
    <w:rsid w:val="00761165"/>
    <w:rsid w:val="00761DBB"/>
    <w:rsid w:val="00763062"/>
    <w:rsid w:val="0076365E"/>
    <w:rsid w:val="00763664"/>
    <w:rsid w:val="00763BDD"/>
    <w:rsid w:val="00764DDE"/>
    <w:rsid w:val="00764F3A"/>
    <w:rsid w:val="00765770"/>
    <w:rsid w:val="00765A65"/>
    <w:rsid w:val="00765C3E"/>
    <w:rsid w:val="00765E42"/>
    <w:rsid w:val="00765EF7"/>
    <w:rsid w:val="00766231"/>
    <w:rsid w:val="00766888"/>
    <w:rsid w:val="007672F9"/>
    <w:rsid w:val="0076771D"/>
    <w:rsid w:val="00767F38"/>
    <w:rsid w:val="00770C90"/>
    <w:rsid w:val="00770EB8"/>
    <w:rsid w:val="00771C54"/>
    <w:rsid w:val="00772F8C"/>
    <w:rsid w:val="007730B6"/>
    <w:rsid w:val="0077347F"/>
    <w:rsid w:val="00773652"/>
    <w:rsid w:val="00773D68"/>
    <w:rsid w:val="0077406E"/>
    <w:rsid w:val="007747DC"/>
    <w:rsid w:val="00774E72"/>
    <w:rsid w:val="00774F9F"/>
    <w:rsid w:val="00776097"/>
    <w:rsid w:val="007767F5"/>
    <w:rsid w:val="00776B7E"/>
    <w:rsid w:val="00777182"/>
    <w:rsid w:val="00777243"/>
    <w:rsid w:val="00777E4E"/>
    <w:rsid w:val="00780220"/>
    <w:rsid w:val="00780363"/>
    <w:rsid w:val="00780882"/>
    <w:rsid w:val="00780996"/>
    <w:rsid w:val="00780DFB"/>
    <w:rsid w:val="0078107E"/>
    <w:rsid w:val="00781367"/>
    <w:rsid w:val="00781F3C"/>
    <w:rsid w:val="00782007"/>
    <w:rsid w:val="007824B2"/>
    <w:rsid w:val="007830F1"/>
    <w:rsid w:val="00783780"/>
    <w:rsid w:val="00783C1C"/>
    <w:rsid w:val="00783EAF"/>
    <w:rsid w:val="00784198"/>
    <w:rsid w:val="00784CA7"/>
    <w:rsid w:val="00784F7F"/>
    <w:rsid w:val="00785264"/>
    <w:rsid w:val="00785969"/>
    <w:rsid w:val="00785F9F"/>
    <w:rsid w:val="00786A82"/>
    <w:rsid w:val="00786AB3"/>
    <w:rsid w:val="00786DF4"/>
    <w:rsid w:val="00786F14"/>
    <w:rsid w:val="0079012F"/>
    <w:rsid w:val="00790710"/>
    <w:rsid w:val="00790868"/>
    <w:rsid w:val="00790991"/>
    <w:rsid w:val="00790B97"/>
    <w:rsid w:val="00791020"/>
    <w:rsid w:val="00791105"/>
    <w:rsid w:val="007912F9"/>
    <w:rsid w:val="00791651"/>
    <w:rsid w:val="00791709"/>
    <w:rsid w:val="00791C4D"/>
    <w:rsid w:val="00793399"/>
    <w:rsid w:val="00793453"/>
    <w:rsid w:val="007935A3"/>
    <w:rsid w:val="00794126"/>
    <w:rsid w:val="0079430D"/>
    <w:rsid w:val="00795F01"/>
    <w:rsid w:val="00796704"/>
    <w:rsid w:val="00796CDB"/>
    <w:rsid w:val="00796F68"/>
    <w:rsid w:val="00797795"/>
    <w:rsid w:val="0079795D"/>
    <w:rsid w:val="00797C63"/>
    <w:rsid w:val="007A0031"/>
    <w:rsid w:val="007A1040"/>
    <w:rsid w:val="007A129E"/>
    <w:rsid w:val="007A1C41"/>
    <w:rsid w:val="007A1D84"/>
    <w:rsid w:val="007A214C"/>
    <w:rsid w:val="007A31DB"/>
    <w:rsid w:val="007A34D4"/>
    <w:rsid w:val="007A4C0C"/>
    <w:rsid w:val="007A6F7B"/>
    <w:rsid w:val="007A70B0"/>
    <w:rsid w:val="007A7C8D"/>
    <w:rsid w:val="007B0226"/>
    <w:rsid w:val="007B12B3"/>
    <w:rsid w:val="007B1D60"/>
    <w:rsid w:val="007B2E7B"/>
    <w:rsid w:val="007B3183"/>
    <w:rsid w:val="007B3454"/>
    <w:rsid w:val="007B351B"/>
    <w:rsid w:val="007B395B"/>
    <w:rsid w:val="007B40EF"/>
    <w:rsid w:val="007B44CE"/>
    <w:rsid w:val="007B49EE"/>
    <w:rsid w:val="007B4DA1"/>
    <w:rsid w:val="007B5462"/>
    <w:rsid w:val="007B5B1E"/>
    <w:rsid w:val="007B5CF4"/>
    <w:rsid w:val="007B5D9D"/>
    <w:rsid w:val="007B6065"/>
    <w:rsid w:val="007B6107"/>
    <w:rsid w:val="007B6802"/>
    <w:rsid w:val="007B6FD9"/>
    <w:rsid w:val="007B777B"/>
    <w:rsid w:val="007C012D"/>
    <w:rsid w:val="007C049C"/>
    <w:rsid w:val="007C04D1"/>
    <w:rsid w:val="007C0C65"/>
    <w:rsid w:val="007C1194"/>
    <w:rsid w:val="007C1FF7"/>
    <w:rsid w:val="007C28E4"/>
    <w:rsid w:val="007C2C93"/>
    <w:rsid w:val="007C356A"/>
    <w:rsid w:val="007C3643"/>
    <w:rsid w:val="007C3A1D"/>
    <w:rsid w:val="007C3C0D"/>
    <w:rsid w:val="007C3E24"/>
    <w:rsid w:val="007C436D"/>
    <w:rsid w:val="007C4CED"/>
    <w:rsid w:val="007C5657"/>
    <w:rsid w:val="007C6838"/>
    <w:rsid w:val="007C6AFC"/>
    <w:rsid w:val="007C6ED4"/>
    <w:rsid w:val="007C704D"/>
    <w:rsid w:val="007C7197"/>
    <w:rsid w:val="007C7B1E"/>
    <w:rsid w:val="007D062B"/>
    <w:rsid w:val="007D067F"/>
    <w:rsid w:val="007D07DB"/>
    <w:rsid w:val="007D0F5A"/>
    <w:rsid w:val="007D1016"/>
    <w:rsid w:val="007D113C"/>
    <w:rsid w:val="007D1F91"/>
    <w:rsid w:val="007D214F"/>
    <w:rsid w:val="007D21D5"/>
    <w:rsid w:val="007D246F"/>
    <w:rsid w:val="007D2AA0"/>
    <w:rsid w:val="007D2DD1"/>
    <w:rsid w:val="007D2DD7"/>
    <w:rsid w:val="007D31B4"/>
    <w:rsid w:val="007D34AC"/>
    <w:rsid w:val="007D3908"/>
    <w:rsid w:val="007D4973"/>
    <w:rsid w:val="007D4AE4"/>
    <w:rsid w:val="007D4C7F"/>
    <w:rsid w:val="007D6FD5"/>
    <w:rsid w:val="007D73AC"/>
    <w:rsid w:val="007E0684"/>
    <w:rsid w:val="007E1673"/>
    <w:rsid w:val="007E1D2E"/>
    <w:rsid w:val="007E24A5"/>
    <w:rsid w:val="007E298A"/>
    <w:rsid w:val="007E2CC5"/>
    <w:rsid w:val="007E2DEC"/>
    <w:rsid w:val="007E4A71"/>
    <w:rsid w:val="007E519F"/>
    <w:rsid w:val="007E51D8"/>
    <w:rsid w:val="007E5B88"/>
    <w:rsid w:val="007E6029"/>
    <w:rsid w:val="007E6B07"/>
    <w:rsid w:val="007E6F4E"/>
    <w:rsid w:val="007E70D8"/>
    <w:rsid w:val="007F06C3"/>
    <w:rsid w:val="007F0723"/>
    <w:rsid w:val="007F0BC1"/>
    <w:rsid w:val="007F104F"/>
    <w:rsid w:val="007F1CDA"/>
    <w:rsid w:val="007F2CD2"/>
    <w:rsid w:val="007F323E"/>
    <w:rsid w:val="007F3E58"/>
    <w:rsid w:val="007F4089"/>
    <w:rsid w:val="007F432D"/>
    <w:rsid w:val="007F4503"/>
    <w:rsid w:val="007F4648"/>
    <w:rsid w:val="007F4B55"/>
    <w:rsid w:val="007F4BA2"/>
    <w:rsid w:val="007F567F"/>
    <w:rsid w:val="007F5B88"/>
    <w:rsid w:val="007F5C8F"/>
    <w:rsid w:val="007F665A"/>
    <w:rsid w:val="007F66C1"/>
    <w:rsid w:val="007F67FF"/>
    <w:rsid w:val="007F6C54"/>
    <w:rsid w:val="007F6F43"/>
    <w:rsid w:val="007F772A"/>
    <w:rsid w:val="007F781B"/>
    <w:rsid w:val="008001F0"/>
    <w:rsid w:val="0080120A"/>
    <w:rsid w:val="008015D4"/>
    <w:rsid w:val="0080229D"/>
    <w:rsid w:val="0080281A"/>
    <w:rsid w:val="00802A0B"/>
    <w:rsid w:val="00802ADE"/>
    <w:rsid w:val="00802C3F"/>
    <w:rsid w:val="008030D9"/>
    <w:rsid w:val="008031A0"/>
    <w:rsid w:val="008035F3"/>
    <w:rsid w:val="00803792"/>
    <w:rsid w:val="00803A39"/>
    <w:rsid w:val="00803C39"/>
    <w:rsid w:val="008045D0"/>
    <w:rsid w:val="00804A6C"/>
    <w:rsid w:val="00805697"/>
    <w:rsid w:val="00805C95"/>
    <w:rsid w:val="00805CBD"/>
    <w:rsid w:val="008067D1"/>
    <w:rsid w:val="008068F1"/>
    <w:rsid w:val="00806C9C"/>
    <w:rsid w:val="00806F27"/>
    <w:rsid w:val="00807B8E"/>
    <w:rsid w:val="00807E53"/>
    <w:rsid w:val="00807EFF"/>
    <w:rsid w:val="0081093D"/>
    <w:rsid w:val="00810D3C"/>
    <w:rsid w:val="00810DBE"/>
    <w:rsid w:val="0081138D"/>
    <w:rsid w:val="008117FE"/>
    <w:rsid w:val="00813366"/>
    <w:rsid w:val="00813CBD"/>
    <w:rsid w:val="00813CFD"/>
    <w:rsid w:val="00813FC2"/>
    <w:rsid w:val="00814018"/>
    <w:rsid w:val="008147F5"/>
    <w:rsid w:val="008151B1"/>
    <w:rsid w:val="008158DC"/>
    <w:rsid w:val="00816471"/>
    <w:rsid w:val="008164A6"/>
    <w:rsid w:val="00816B54"/>
    <w:rsid w:val="00816E21"/>
    <w:rsid w:val="00817315"/>
    <w:rsid w:val="00817BF0"/>
    <w:rsid w:val="0082093C"/>
    <w:rsid w:val="00820B9C"/>
    <w:rsid w:val="00820EB6"/>
    <w:rsid w:val="008213A0"/>
    <w:rsid w:val="008216CB"/>
    <w:rsid w:val="00821A08"/>
    <w:rsid w:val="008232A7"/>
    <w:rsid w:val="00823CC6"/>
    <w:rsid w:val="00823EA7"/>
    <w:rsid w:val="00824D49"/>
    <w:rsid w:val="008253BD"/>
    <w:rsid w:val="008258B8"/>
    <w:rsid w:val="00825C85"/>
    <w:rsid w:val="008264FC"/>
    <w:rsid w:val="008270CC"/>
    <w:rsid w:val="0082733E"/>
    <w:rsid w:val="00827A0E"/>
    <w:rsid w:val="00830D5B"/>
    <w:rsid w:val="0083203A"/>
    <w:rsid w:val="00832366"/>
    <w:rsid w:val="008327FF"/>
    <w:rsid w:val="00833D21"/>
    <w:rsid w:val="00834625"/>
    <w:rsid w:val="00835001"/>
    <w:rsid w:val="0083510C"/>
    <w:rsid w:val="0083569B"/>
    <w:rsid w:val="00835722"/>
    <w:rsid w:val="00835A4C"/>
    <w:rsid w:val="00836385"/>
    <w:rsid w:val="00836B6E"/>
    <w:rsid w:val="00837747"/>
    <w:rsid w:val="00840904"/>
    <w:rsid w:val="008410B2"/>
    <w:rsid w:val="0084180F"/>
    <w:rsid w:val="008418D3"/>
    <w:rsid w:val="00841B72"/>
    <w:rsid w:val="00842627"/>
    <w:rsid w:val="00842EA5"/>
    <w:rsid w:val="008432E8"/>
    <w:rsid w:val="00844435"/>
    <w:rsid w:val="00844ACC"/>
    <w:rsid w:val="00844BA7"/>
    <w:rsid w:val="00845362"/>
    <w:rsid w:val="00845426"/>
    <w:rsid w:val="00845968"/>
    <w:rsid w:val="008459D9"/>
    <w:rsid w:val="00845BAD"/>
    <w:rsid w:val="00845DC0"/>
    <w:rsid w:val="008467F7"/>
    <w:rsid w:val="00846A04"/>
    <w:rsid w:val="008475F7"/>
    <w:rsid w:val="00850117"/>
    <w:rsid w:val="00850B58"/>
    <w:rsid w:val="00851472"/>
    <w:rsid w:val="0085177D"/>
    <w:rsid w:val="00851A7F"/>
    <w:rsid w:val="0085214C"/>
    <w:rsid w:val="0085240B"/>
    <w:rsid w:val="00852A6D"/>
    <w:rsid w:val="00854E1C"/>
    <w:rsid w:val="008554DC"/>
    <w:rsid w:val="008556CF"/>
    <w:rsid w:val="00856565"/>
    <w:rsid w:val="00856BF6"/>
    <w:rsid w:val="00856EDE"/>
    <w:rsid w:val="00856FAD"/>
    <w:rsid w:val="00857675"/>
    <w:rsid w:val="008576BA"/>
    <w:rsid w:val="008602F1"/>
    <w:rsid w:val="008606DA"/>
    <w:rsid w:val="00860A8E"/>
    <w:rsid w:val="00860AC0"/>
    <w:rsid w:val="00860F9B"/>
    <w:rsid w:val="008610AE"/>
    <w:rsid w:val="008610EC"/>
    <w:rsid w:val="00861308"/>
    <w:rsid w:val="00861364"/>
    <w:rsid w:val="008613A3"/>
    <w:rsid w:val="0086159A"/>
    <w:rsid w:val="00861C3F"/>
    <w:rsid w:val="008622E8"/>
    <w:rsid w:val="008623ED"/>
    <w:rsid w:val="008623EE"/>
    <w:rsid w:val="00862479"/>
    <w:rsid w:val="00862A62"/>
    <w:rsid w:val="00862B87"/>
    <w:rsid w:val="0086408D"/>
    <w:rsid w:val="008650A3"/>
    <w:rsid w:val="008651B5"/>
    <w:rsid w:val="00865203"/>
    <w:rsid w:val="00865BCE"/>
    <w:rsid w:val="008665FF"/>
    <w:rsid w:val="0086760D"/>
    <w:rsid w:val="00867955"/>
    <w:rsid w:val="00870341"/>
    <w:rsid w:val="00870497"/>
    <w:rsid w:val="00870949"/>
    <w:rsid w:val="00872065"/>
    <w:rsid w:val="008720B1"/>
    <w:rsid w:val="00872211"/>
    <w:rsid w:val="008722BE"/>
    <w:rsid w:val="00873153"/>
    <w:rsid w:val="008736F2"/>
    <w:rsid w:val="0087394B"/>
    <w:rsid w:val="00873A2E"/>
    <w:rsid w:val="00873C18"/>
    <w:rsid w:val="008742B2"/>
    <w:rsid w:val="0087508B"/>
    <w:rsid w:val="008755A6"/>
    <w:rsid w:val="00875EDE"/>
    <w:rsid w:val="00876452"/>
    <w:rsid w:val="0087683C"/>
    <w:rsid w:val="00877068"/>
    <w:rsid w:val="008803C6"/>
    <w:rsid w:val="00880608"/>
    <w:rsid w:val="00880A53"/>
    <w:rsid w:val="008815C6"/>
    <w:rsid w:val="008816C5"/>
    <w:rsid w:val="008819C7"/>
    <w:rsid w:val="00882290"/>
    <w:rsid w:val="008825F7"/>
    <w:rsid w:val="00882AF2"/>
    <w:rsid w:val="00882B61"/>
    <w:rsid w:val="0088366F"/>
    <w:rsid w:val="00883881"/>
    <w:rsid w:val="00883FD7"/>
    <w:rsid w:val="00884079"/>
    <w:rsid w:val="008846D0"/>
    <w:rsid w:val="00884825"/>
    <w:rsid w:val="00884DB6"/>
    <w:rsid w:val="0088520C"/>
    <w:rsid w:val="0088553F"/>
    <w:rsid w:val="00885C05"/>
    <w:rsid w:val="00886318"/>
    <w:rsid w:val="008868B5"/>
    <w:rsid w:val="00886966"/>
    <w:rsid w:val="00886D59"/>
    <w:rsid w:val="00886FFC"/>
    <w:rsid w:val="00887C50"/>
    <w:rsid w:val="008904F0"/>
    <w:rsid w:val="00890851"/>
    <w:rsid w:val="0089086C"/>
    <w:rsid w:val="008911E3"/>
    <w:rsid w:val="008918DF"/>
    <w:rsid w:val="00891A05"/>
    <w:rsid w:val="008920F2"/>
    <w:rsid w:val="00892321"/>
    <w:rsid w:val="0089278F"/>
    <w:rsid w:val="00892A9E"/>
    <w:rsid w:val="00892F9C"/>
    <w:rsid w:val="0089322D"/>
    <w:rsid w:val="00894715"/>
    <w:rsid w:val="00894A8A"/>
    <w:rsid w:val="00894E35"/>
    <w:rsid w:val="00895038"/>
    <w:rsid w:val="00895056"/>
    <w:rsid w:val="00895196"/>
    <w:rsid w:val="00895204"/>
    <w:rsid w:val="00895523"/>
    <w:rsid w:val="00895BF3"/>
    <w:rsid w:val="00896696"/>
    <w:rsid w:val="0089724B"/>
    <w:rsid w:val="00897752"/>
    <w:rsid w:val="008A083D"/>
    <w:rsid w:val="008A0B5B"/>
    <w:rsid w:val="008A10EA"/>
    <w:rsid w:val="008A1771"/>
    <w:rsid w:val="008A19DA"/>
    <w:rsid w:val="008A1BCC"/>
    <w:rsid w:val="008A1F23"/>
    <w:rsid w:val="008A2276"/>
    <w:rsid w:val="008A3B95"/>
    <w:rsid w:val="008A3D6B"/>
    <w:rsid w:val="008A3E18"/>
    <w:rsid w:val="008A42ED"/>
    <w:rsid w:val="008A455C"/>
    <w:rsid w:val="008A469C"/>
    <w:rsid w:val="008A4A8C"/>
    <w:rsid w:val="008A4FF1"/>
    <w:rsid w:val="008A52C4"/>
    <w:rsid w:val="008A597D"/>
    <w:rsid w:val="008A5B06"/>
    <w:rsid w:val="008A7A3B"/>
    <w:rsid w:val="008A7FFC"/>
    <w:rsid w:val="008B060B"/>
    <w:rsid w:val="008B0A8D"/>
    <w:rsid w:val="008B0CD0"/>
    <w:rsid w:val="008B0F53"/>
    <w:rsid w:val="008B1DEA"/>
    <w:rsid w:val="008B2142"/>
    <w:rsid w:val="008B230A"/>
    <w:rsid w:val="008B29E9"/>
    <w:rsid w:val="008B382C"/>
    <w:rsid w:val="008B4470"/>
    <w:rsid w:val="008B490A"/>
    <w:rsid w:val="008B4C8E"/>
    <w:rsid w:val="008B584D"/>
    <w:rsid w:val="008B5C30"/>
    <w:rsid w:val="008B6000"/>
    <w:rsid w:val="008B61DD"/>
    <w:rsid w:val="008B706B"/>
    <w:rsid w:val="008B7490"/>
    <w:rsid w:val="008B7755"/>
    <w:rsid w:val="008B777C"/>
    <w:rsid w:val="008B7C20"/>
    <w:rsid w:val="008B7ED3"/>
    <w:rsid w:val="008C1312"/>
    <w:rsid w:val="008C170C"/>
    <w:rsid w:val="008C18E8"/>
    <w:rsid w:val="008C1C52"/>
    <w:rsid w:val="008C254B"/>
    <w:rsid w:val="008C25D5"/>
    <w:rsid w:val="008C2F5C"/>
    <w:rsid w:val="008C3739"/>
    <w:rsid w:val="008C40C9"/>
    <w:rsid w:val="008C4425"/>
    <w:rsid w:val="008C47D3"/>
    <w:rsid w:val="008C47EA"/>
    <w:rsid w:val="008C51C1"/>
    <w:rsid w:val="008C65DC"/>
    <w:rsid w:val="008C78D7"/>
    <w:rsid w:val="008C7BF3"/>
    <w:rsid w:val="008C7C0B"/>
    <w:rsid w:val="008C7DBB"/>
    <w:rsid w:val="008D0469"/>
    <w:rsid w:val="008D04E2"/>
    <w:rsid w:val="008D0585"/>
    <w:rsid w:val="008D0973"/>
    <w:rsid w:val="008D0DFA"/>
    <w:rsid w:val="008D15E7"/>
    <w:rsid w:val="008D25A5"/>
    <w:rsid w:val="008D2703"/>
    <w:rsid w:val="008D2895"/>
    <w:rsid w:val="008D28A1"/>
    <w:rsid w:val="008D2AD4"/>
    <w:rsid w:val="008D2C7F"/>
    <w:rsid w:val="008D31BD"/>
    <w:rsid w:val="008D3664"/>
    <w:rsid w:val="008D37B0"/>
    <w:rsid w:val="008D44F3"/>
    <w:rsid w:val="008D44FB"/>
    <w:rsid w:val="008D4C42"/>
    <w:rsid w:val="008D4DB8"/>
    <w:rsid w:val="008D60F2"/>
    <w:rsid w:val="008D6359"/>
    <w:rsid w:val="008D66CF"/>
    <w:rsid w:val="008D6E5B"/>
    <w:rsid w:val="008D73F2"/>
    <w:rsid w:val="008D73F9"/>
    <w:rsid w:val="008D76E1"/>
    <w:rsid w:val="008E0D91"/>
    <w:rsid w:val="008E212A"/>
    <w:rsid w:val="008E2204"/>
    <w:rsid w:val="008E22D3"/>
    <w:rsid w:val="008E2619"/>
    <w:rsid w:val="008E28BD"/>
    <w:rsid w:val="008E2E30"/>
    <w:rsid w:val="008E3708"/>
    <w:rsid w:val="008E3890"/>
    <w:rsid w:val="008E3FF3"/>
    <w:rsid w:val="008E4630"/>
    <w:rsid w:val="008E4872"/>
    <w:rsid w:val="008E49D5"/>
    <w:rsid w:val="008E545B"/>
    <w:rsid w:val="008E5481"/>
    <w:rsid w:val="008E5925"/>
    <w:rsid w:val="008E5B52"/>
    <w:rsid w:val="008E6054"/>
    <w:rsid w:val="008E6354"/>
    <w:rsid w:val="008E647F"/>
    <w:rsid w:val="008E672A"/>
    <w:rsid w:val="008E6C2C"/>
    <w:rsid w:val="008E6D4C"/>
    <w:rsid w:val="008E761D"/>
    <w:rsid w:val="008E7659"/>
    <w:rsid w:val="008E76C0"/>
    <w:rsid w:val="008F06C0"/>
    <w:rsid w:val="008F0A4A"/>
    <w:rsid w:val="008F0BAC"/>
    <w:rsid w:val="008F150F"/>
    <w:rsid w:val="008F19C9"/>
    <w:rsid w:val="008F1A76"/>
    <w:rsid w:val="008F1C66"/>
    <w:rsid w:val="008F1C6F"/>
    <w:rsid w:val="008F1CE1"/>
    <w:rsid w:val="008F296D"/>
    <w:rsid w:val="008F2F9E"/>
    <w:rsid w:val="008F34EE"/>
    <w:rsid w:val="008F3629"/>
    <w:rsid w:val="008F395B"/>
    <w:rsid w:val="008F39DF"/>
    <w:rsid w:val="008F3AED"/>
    <w:rsid w:val="008F3D9E"/>
    <w:rsid w:val="008F40B3"/>
    <w:rsid w:val="008F46B3"/>
    <w:rsid w:val="008F4A86"/>
    <w:rsid w:val="008F501B"/>
    <w:rsid w:val="008F50E8"/>
    <w:rsid w:val="008F5E14"/>
    <w:rsid w:val="008F62BB"/>
    <w:rsid w:val="008F67FB"/>
    <w:rsid w:val="008F6F02"/>
    <w:rsid w:val="008F7672"/>
    <w:rsid w:val="008F7767"/>
    <w:rsid w:val="008F7E42"/>
    <w:rsid w:val="008F7FB5"/>
    <w:rsid w:val="00900762"/>
    <w:rsid w:val="00900848"/>
    <w:rsid w:val="00900F50"/>
    <w:rsid w:val="009019BC"/>
    <w:rsid w:val="00901C78"/>
    <w:rsid w:val="0090270E"/>
    <w:rsid w:val="00902BB4"/>
    <w:rsid w:val="00902C8D"/>
    <w:rsid w:val="00902D94"/>
    <w:rsid w:val="009032C8"/>
    <w:rsid w:val="00903F17"/>
    <w:rsid w:val="009045DA"/>
    <w:rsid w:val="00904A6E"/>
    <w:rsid w:val="00904A99"/>
    <w:rsid w:val="00905616"/>
    <w:rsid w:val="009058F4"/>
    <w:rsid w:val="00905D33"/>
    <w:rsid w:val="00905FBD"/>
    <w:rsid w:val="009069CA"/>
    <w:rsid w:val="009100F6"/>
    <w:rsid w:val="0091020B"/>
    <w:rsid w:val="009104B7"/>
    <w:rsid w:val="0091189E"/>
    <w:rsid w:val="009119C9"/>
    <w:rsid w:val="00912262"/>
    <w:rsid w:val="009125F5"/>
    <w:rsid w:val="0091298A"/>
    <w:rsid w:val="00913128"/>
    <w:rsid w:val="00915FA8"/>
    <w:rsid w:val="009163F7"/>
    <w:rsid w:val="00916CA0"/>
    <w:rsid w:val="00916FF3"/>
    <w:rsid w:val="009177C3"/>
    <w:rsid w:val="00917C2D"/>
    <w:rsid w:val="009203FF"/>
    <w:rsid w:val="0092126B"/>
    <w:rsid w:val="009216A9"/>
    <w:rsid w:val="0092182D"/>
    <w:rsid w:val="00921877"/>
    <w:rsid w:val="00921BF0"/>
    <w:rsid w:val="00921E47"/>
    <w:rsid w:val="00921E62"/>
    <w:rsid w:val="009223FB"/>
    <w:rsid w:val="009229E2"/>
    <w:rsid w:val="009237A8"/>
    <w:rsid w:val="00923A80"/>
    <w:rsid w:val="009241FC"/>
    <w:rsid w:val="0092480C"/>
    <w:rsid w:val="009252BB"/>
    <w:rsid w:val="00925307"/>
    <w:rsid w:val="00926413"/>
    <w:rsid w:val="00926AF4"/>
    <w:rsid w:val="00926C94"/>
    <w:rsid w:val="0093043E"/>
    <w:rsid w:val="00930992"/>
    <w:rsid w:val="0093115B"/>
    <w:rsid w:val="009317FD"/>
    <w:rsid w:val="00931BD3"/>
    <w:rsid w:val="0093293A"/>
    <w:rsid w:val="0093319F"/>
    <w:rsid w:val="00934C71"/>
    <w:rsid w:val="0093513B"/>
    <w:rsid w:val="009351DE"/>
    <w:rsid w:val="009353A8"/>
    <w:rsid w:val="0093595D"/>
    <w:rsid w:val="00935DFF"/>
    <w:rsid w:val="009365DC"/>
    <w:rsid w:val="00936802"/>
    <w:rsid w:val="009368F9"/>
    <w:rsid w:val="00936A9B"/>
    <w:rsid w:val="00936B0C"/>
    <w:rsid w:val="00936E78"/>
    <w:rsid w:val="00937438"/>
    <w:rsid w:val="00937AC9"/>
    <w:rsid w:val="00937C72"/>
    <w:rsid w:val="009401AF"/>
    <w:rsid w:val="0094045E"/>
    <w:rsid w:val="009404EE"/>
    <w:rsid w:val="00940D5C"/>
    <w:rsid w:val="00940DFD"/>
    <w:rsid w:val="00940E98"/>
    <w:rsid w:val="009413DD"/>
    <w:rsid w:val="00941409"/>
    <w:rsid w:val="009415A8"/>
    <w:rsid w:val="0094174E"/>
    <w:rsid w:val="0094177E"/>
    <w:rsid w:val="009427ED"/>
    <w:rsid w:val="00942914"/>
    <w:rsid w:val="00942C97"/>
    <w:rsid w:val="00942E6C"/>
    <w:rsid w:val="0094390C"/>
    <w:rsid w:val="00943BFC"/>
    <w:rsid w:val="0094419F"/>
    <w:rsid w:val="009442FB"/>
    <w:rsid w:val="009458FE"/>
    <w:rsid w:val="00945A27"/>
    <w:rsid w:val="00946EC4"/>
    <w:rsid w:val="00946F84"/>
    <w:rsid w:val="009475E6"/>
    <w:rsid w:val="009477EE"/>
    <w:rsid w:val="00947B83"/>
    <w:rsid w:val="00950336"/>
    <w:rsid w:val="0095062C"/>
    <w:rsid w:val="00950740"/>
    <w:rsid w:val="00951379"/>
    <w:rsid w:val="00951862"/>
    <w:rsid w:val="009526EF"/>
    <w:rsid w:val="00952C38"/>
    <w:rsid w:val="009530C8"/>
    <w:rsid w:val="00953715"/>
    <w:rsid w:val="00953A9C"/>
    <w:rsid w:val="00953D91"/>
    <w:rsid w:val="00953FD5"/>
    <w:rsid w:val="00955D93"/>
    <w:rsid w:val="0095602D"/>
    <w:rsid w:val="00956282"/>
    <w:rsid w:val="0095635A"/>
    <w:rsid w:val="00956E3F"/>
    <w:rsid w:val="0095709B"/>
    <w:rsid w:val="00957244"/>
    <w:rsid w:val="009579A0"/>
    <w:rsid w:val="00957CD2"/>
    <w:rsid w:val="0096002A"/>
    <w:rsid w:val="00960325"/>
    <w:rsid w:val="00960C9A"/>
    <w:rsid w:val="00960FB5"/>
    <w:rsid w:val="00961A29"/>
    <w:rsid w:val="00962AA7"/>
    <w:rsid w:val="00963435"/>
    <w:rsid w:val="00963523"/>
    <w:rsid w:val="009638BE"/>
    <w:rsid w:val="009638DF"/>
    <w:rsid w:val="009641DA"/>
    <w:rsid w:val="00965188"/>
    <w:rsid w:val="009657E7"/>
    <w:rsid w:val="009663D3"/>
    <w:rsid w:val="00966780"/>
    <w:rsid w:val="0096698F"/>
    <w:rsid w:val="009671E8"/>
    <w:rsid w:val="00967479"/>
    <w:rsid w:val="00967F80"/>
    <w:rsid w:val="00967FCD"/>
    <w:rsid w:val="00970682"/>
    <w:rsid w:val="00970757"/>
    <w:rsid w:val="00970F4D"/>
    <w:rsid w:val="00971733"/>
    <w:rsid w:val="00971B77"/>
    <w:rsid w:val="009724B0"/>
    <w:rsid w:val="009727F6"/>
    <w:rsid w:val="00972DA9"/>
    <w:rsid w:val="00972E6D"/>
    <w:rsid w:val="00972ED9"/>
    <w:rsid w:val="00972FAF"/>
    <w:rsid w:val="00972FE4"/>
    <w:rsid w:val="00973161"/>
    <w:rsid w:val="00973A07"/>
    <w:rsid w:val="00973F5B"/>
    <w:rsid w:val="0097559A"/>
    <w:rsid w:val="009758A4"/>
    <w:rsid w:val="00975A36"/>
    <w:rsid w:val="00975A84"/>
    <w:rsid w:val="00975EED"/>
    <w:rsid w:val="0097608B"/>
    <w:rsid w:val="009765DF"/>
    <w:rsid w:val="00976A36"/>
    <w:rsid w:val="00976F56"/>
    <w:rsid w:val="00977C5F"/>
    <w:rsid w:val="009802A2"/>
    <w:rsid w:val="009802DE"/>
    <w:rsid w:val="00980B67"/>
    <w:rsid w:val="009814E4"/>
    <w:rsid w:val="00981B6B"/>
    <w:rsid w:val="00981B97"/>
    <w:rsid w:val="00982CDC"/>
    <w:rsid w:val="00983449"/>
    <w:rsid w:val="009836DF"/>
    <w:rsid w:val="00983D8C"/>
    <w:rsid w:val="009845F1"/>
    <w:rsid w:val="009848FF"/>
    <w:rsid w:val="00984D3A"/>
    <w:rsid w:val="00984D7C"/>
    <w:rsid w:val="00987287"/>
    <w:rsid w:val="0098796E"/>
    <w:rsid w:val="00987E20"/>
    <w:rsid w:val="00990AF3"/>
    <w:rsid w:val="00990DCF"/>
    <w:rsid w:val="00991465"/>
    <w:rsid w:val="009920A0"/>
    <w:rsid w:val="009933F6"/>
    <w:rsid w:val="0099341A"/>
    <w:rsid w:val="00993C75"/>
    <w:rsid w:val="00994EEC"/>
    <w:rsid w:val="0099522B"/>
    <w:rsid w:val="0099580F"/>
    <w:rsid w:val="00995BE4"/>
    <w:rsid w:val="00997515"/>
    <w:rsid w:val="0099786E"/>
    <w:rsid w:val="009A00EA"/>
    <w:rsid w:val="009A078C"/>
    <w:rsid w:val="009A0C71"/>
    <w:rsid w:val="009A0E48"/>
    <w:rsid w:val="009A11EE"/>
    <w:rsid w:val="009A12E5"/>
    <w:rsid w:val="009A1628"/>
    <w:rsid w:val="009A22FC"/>
    <w:rsid w:val="009A26C8"/>
    <w:rsid w:val="009A2C9F"/>
    <w:rsid w:val="009A303D"/>
    <w:rsid w:val="009A3203"/>
    <w:rsid w:val="009A351B"/>
    <w:rsid w:val="009A3A7E"/>
    <w:rsid w:val="009A3F9A"/>
    <w:rsid w:val="009A4381"/>
    <w:rsid w:val="009A46C8"/>
    <w:rsid w:val="009A485E"/>
    <w:rsid w:val="009A4DD0"/>
    <w:rsid w:val="009A52F2"/>
    <w:rsid w:val="009A5871"/>
    <w:rsid w:val="009A69A5"/>
    <w:rsid w:val="009A7518"/>
    <w:rsid w:val="009A7874"/>
    <w:rsid w:val="009A7C4E"/>
    <w:rsid w:val="009B0430"/>
    <w:rsid w:val="009B050C"/>
    <w:rsid w:val="009B084D"/>
    <w:rsid w:val="009B0BAF"/>
    <w:rsid w:val="009B1AF5"/>
    <w:rsid w:val="009B1D11"/>
    <w:rsid w:val="009B1F24"/>
    <w:rsid w:val="009B2EB1"/>
    <w:rsid w:val="009B3084"/>
    <w:rsid w:val="009B3939"/>
    <w:rsid w:val="009B40B0"/>
    <w:rsid w:val="009B4CDE"/>
    <w:rsid w:val="009B4F8B"/>
    <w:rsid w:val="009B5A84"/>
    <w:rsid w:val="009B61B4"/>
    <w:rsid w:val="009B629D"/>
    <w:rsid w:val="009B634F"/>
    <w:rsid w:val="009B67DE"/>
    <w:rsid w:val="009B6FA2"/>
    <w:rsid w:val="009B791D"/>
    <w:rsid w:val="009B79EF"/>
    <w:rsid w:val="009B7D53"/>
    <w:rsid w:val="009C00C0"/>
    <w:rsid w:val="009C019F"/>
    <w:rsid w:val="009C06C9"/>
    <w:rsid w:val="009C0AD5"/>
    <w:rsid w:val="009C0BB3"/>
    <w:rsid w:val="009C1119"/>
    <w:rsid w:val="009C15D0"/>
    <w:rsid w:val="009C1B5F"/>
    <w:rsid w:val="009C1D35"/>
    <w:rsid w:val="009C202B"/>
    <w:rsid w:val="009C3076"/>
    <w:rsid w:val="009C3734"/>
    <w:rsid w:val="009C3C6D"/>
    <w:rsid w:val="009C3F03"/>
    <w:rsid w:val="009C4181"/>
    <w:rsid w:val="009C42C8"/>
    <w:rsid w:val="009C4F16"/>
    <w:rsid w:val="009C51B2"/>
    <w:rsid w:val="009C586F"/>
    <w:rsid w:val="009C59CA"/>
    <w:rsid w:val="009C5ED5"/>
    <w:rsid w:val="009C642C"/>
    <w:rsid w:val="009C6B2D"/>
    <w:rsid w:val="009C706E"/>
    <w:rsid w:val="009D0042"/>
    <w:rsid w:val="009D016E"/>
    <w:rsid w:val="009D0688"/>
    <w:rsid w:val="009D075F"/>
    <w:rsid w:val="009D0BE2"/>
    <w:rsid w:val="009D14F7"/>
    <w:rsid w:val="009D2F88"/>
    <w:rsid w:val="009D2FF9"/>
    <w:rsid w:val="009D3CF0"/>
    <w:rsid w:val="009D3DE2"/>
    <w:rsid w:val="009D446E"/>
    <w:rsid w:val="009D4FCD"/>
    <w:rsid w:val="009D5717"/>
    <w:rsid w:val="009D5E58"/>
    <w:rsid w:val="009D644E"/>
    <w:rsid w:val="009D6663"/>
    <w:rsid w:val="009D7307"/>
    <w:rsid w:val="009D7905"/>
    <w:rsid w:val="009D7A6C"/>
    <w:rsid w:val="009E0BB0"/>
    <w:rsid w:val="009E2030"/>
    <w:rsid w:val="009E2DA7"/>
    <w:rsid w:val="009E3596"/>
    <w:rsid w:val="009E3911"/>
    <w:rsid w:val="009E4214"/>
    <w:rsid w:val="009E42E0"/>
    <w:rsid w:val="009E4B8E"/>
    <w:rsid w:val="009E4D34"/>
    <w:rsid w:val="009E4E20"/>
    <w:rsid w:val="009E54E0"/>
    <w:rsid w:val="009E5958"/>
    <w:rsid w:val="009E622B"/>
    <w:rsid w:val="009E64CC"/>
    <w:rsid w:val="009E67EC"/>
    <w:rsid w:val="009E751F"/>
    <w:rsid w:val="009E774A"/>
    <w:rsid w:val="009E77DD"/>
    <w:rsid w:val="009F03A8"/>
    <w:rsid w:val="009F05B5"/>
    <w:rsid w:val="009F08C6"/>
    <w:rsid w:val="009F119A"/>
    <w:rsid w:val="009F19F5"/>
    <w:rsid w:val="009F1A54"/>
    <w:rsid w:val="009F1BAE"/>
    <w:rsid w:val="009F2423"/>
    <w:rsid w:val="009F3A39"/>
    <w:rsid w:val="009F3D7A"/>
    <w:rsid w:val="009F40D0"/>
    <w:rsid w:val="009F46E2"/>
    <w:rsid w:val="009F4735"/>
    <w:rsid w:val="009F4C84"/>
    <w:rsid w:val="009F51C9"/>
    <w:rsid w:val="009F5D4B"/>
    <w:rsid w:val="009F5D51"/>
    <w:rsid w:val="009F6555"/>
    <w:rsid w:val="009F70B8"/>
    <w:rsid w:val="009F7BDD"/>
    <w:rsid w:val="00A0084D"/>
    <w:rsid w:val="00A0093A"/>
    <w:rsid w:val="00A010FC"/>
    <w:rsid w:val="00A014E3"/>
    <w:rsid w:val="00A01DEF"/>
    <w:rsid w:val="00A0203D"/>
    <w:rsid w:val="00A02301"/>
    <w:rsid w:val="00A023F4"/>
    <w:rsid w:val="00A02A20"/>
    <w:rsid w:val="00A02A62"/>
    <w:rsid w:val="00A02B14"/>
    <w:rsid w:val="00A02B39"/>
    <w:rsid w:val="00A03275"/>
    <w:rsid w:val="00A03621"/>
    <w:rsid w:val="00A03A14"/>
    <w:rsid w:val="00A03C2E"/>
    <w:rsid w:val="00A03D4C"/>
    <w:rsid w:val="00A03D73"/>
    <w:rsid w:val="00A04221"/>
    <w:rsid w:val="00A0438C"/>
    <w:rsid w:val="00A04695"/>
    <w:rsid w:val="00A052F6"/>
    <w:rsid w:val="00A05A94"/>
    <w:rsid w:val="00A05E6E"/>
    <w:rsid w:val="00A06B5C"/>
    <w:rsid w:val="00A100DC"/>
    <w:rsid w:val="00A1052F"/>
    <w:rsid w:val="00A106AE"/>
    <w:rsid w:val="00A11134"/>
    <w:rsid w:val="00A111E0"/>
    <w:rsid w:val="00A1203F"/>
    <w:rsid w:val="00A120F4"/>
    <w:rsid w:val="00A12B79"/>
    <w:rsid w:val="00A1329E"/>
    <w:rsid w:val="00A1372A"/>
    <w:rsid w:val="00A1384F"/>
    <w:rsid w:val="00A138DB"/>
    <w:rsid w:val="00A13B1C"/>
    <w:rsid w:val="00A140D1"/>
    <w:rsid w:val="00A1456F"/>
    <w:rsid w:val="00A15396"/>
    <w:rsid w:val="00A166CA"/>
    <w:rsid w:val="00A16D4B"/>
    <w:rsid w:val="00A1764D"/>
    <w:rsid w:val="00A17DEC"/>
    <w:rsid w:val="00A201A9"/>
    <w:rsid w:val="00A20223"/>
    <w:rsid w:val="00A20B85"/>
    <w:rsid w:val="00A20E99"/>
    <w:rsid w:val="00A22361"/>
    <w:rsid w:val="00A23DCD"/>
    <w:rsid w:val="00A25B12"/>
    <w:rsid w:val="00A26649"/>
    <w:rsid w:val="00A26C30"/>
    <w:rsid w:val="00A276B4"/>
    <w:rsid w:val="00A27846"/>
    <w:rsid w:val="00A3017E"/>
    <w:rsid w:val="00A304BB"/>
    <w:rsid w:val="00A309FD"/>
    <w:rsid w:val="00A30A82"/>
    <w:rsid w:val="00A30C87"/>
    <w:rsid w:val="00A31000"/>
    <w:rsid w:val="00A313A2"/>
    <w:rsid w:val="00A31765"/>
    <w:rsid w:val="00A31CC9"/>
    <w:rsid w:val="00A32047"/>
    <w:rsid w:val="00A3273B"/>
    <w:rsid w:val="00A32B6C"/>
    <w:rsid w:val="00A32CD4"/>
    <w:rsid w:val="00A33AEB"/>
    <w:rsid w:val="00A33C42"/>
    <w:rsid w:val="00A33F99"/>
    <w:rsid w:val="00A3436C"/>
    <w:rsid w:val="00A35203"/>
    <w:rsid w:val="00A35A09"/>
    <w:rsid w:val="00A35B01"/>
    <w:rsid w:val="00A3687D"/>
    <w:rsid w:val="00A36A25"/>
    <w:rsid w:val="00A3720E"/>
    <w:rsid w:val="00A37300"/>
    <w:rsid w:val="00A373C4"/>
    <w:rsid w:val="00A40219"/>
    <w:rsid w:val="00A4031B"/>
    <w:rsid w:val="00A40854"/>
    <w:rsid w:val="00A4109D"/>
    <w:rsid w:val="00A413D8"/>
    <w:rsid w:val="00A4155E"/>
    <w:rsid w:val="00A41978"/>
    <w:rsid w:val="00A41BFF"/>
    <w:rsid w:val="00A42C5E"/>
    <w:rsid w:val="00A439B1"/>
    <w:rsid w:val="00A4409A"/>
    <w:rsid w:val="00A445B2"/>
    <w:rsid w:val="00A44D30"/>
    <w:rsid w:val="00A459AA"/>
    <w:rsid w:val="00A45BB1"/>
    <w:rsid w:val="00A45C8C"/>
    <w:rsid w:val="00A46E7B"/>
    <w:rsid w:val="00A4712C"/>
    <w:rsid w:val="00A47FEF"/>
    <w:rsid w:val="00A50645"/>
    <w:rsid w:val="00A50A03"/>
    <w:rsid w:val="00A50AA4"/>
    <w:rsid w:val="00A50E41"/>
    <w:rsid w:val="00A51618"/>
    <w:rsid w:val="00A517F8"/>
    <w:rsid w:val="00A52147"/>
    <w:rsid w:val="00A539E9"/>
    <w:rsid w:val="00A53E41"/>
    <w:rsid w:val="00A54CAC"/>
    <w:rsid w:val="00A5502D"/>
    <w:rsid w:val="00A550B6"/>
    <w:rsid w:val="00A55432"/>
    <w:rsid w:val="00A55807"/>
    <w:rsid w:val="00A560E4"/>
    <w:rsid w:val="00A560F1"/>
    <w:rsid w:val="00A57D2E"/>
    <w:rsid w:val="00A57E8A"/>
    <w:rsid w:val="00A60114"/>
    <w:rsid w:val="00A6048B"/>
    <w:rsid w:val="00A607DE"/>
    <w:rsid w:val="00A6109F"/>
    <w:rsid w:val="00A613E7"/>
    <w:rsid w:val="00A614BA"/>
    <w:rsid w:val="00A61810"/>
    <w:rsid w:val="00A6181F"/>
    <w:rsid w:val="00A61FF3"/>
    <w:rsid w:val="00A62345"/>
    <w:rsid w:val="00A627C6"/>
    <w:rsid w:val="00A62807"/>
    <w:rsid w:val="00A628AB"/>
    <w:rsid w:val="00A62D91"/>
    <w:rsid w:val="00A63D3A"/>
    <w:rsid w:val="00A64154"/>
    <w:rsid w:val="00A64508"/>
    <w:rsid w:val="00A650A5"/>
    <w:rsid w:val="00A651F3"/>
    <w:rsid w:val="00A66EB0"/>
    <w:rsid w:val="00A6723F"/>
    <w:rsid w:val="00A67877"/>
    <w:rsid w:val="00A70348"/>
    <w:rsid w:val="00A71598"/>
    <w:rsid w:val="00A725B4"/>
    <w:rsid w:val="00A726C8"/>
    <w:rsid w:val="00A72ADE"/>
    <w:rsid w:val="00A73262"/>
    <w:rsid w:val="00A73384"/>
    <w:rsid w:val="00A73469"/>
    <w:rsid w:val="00A734CE"/>
    <w:rsid w:val="00A737A3"/>
    <w:rsid w:val="00A742FE"/>
    <w:rsid w:val="00A7496B"/>
    <w:rsid w:val="00A765FA"/>
    <w:rsid w:val="00A767ED"/>
    <w:rsid w:val="00A772C8"/>
    <w:rsid w:val="00A77BD9"/>
    <w:rsid w:val="00A77CEF"/>
    <w:rsid w:val="00A80CB0"/>
    <w:rsid w:val="00A80E87"/>
    <w:rsid w:val="00A810CA"/>
    <w:rsid w:val="00A82563"/>
    <w:rsid w:val="00A82BCC"/>
    <w:rsid w:val="00A82F3B"/>
    <w:rsid w:val="00A83419"/>
    <w:rsid w:val="00A83601"/>
    <w:rsid w:val="00A83B1A"/>
    <w:rsid w:val="00A84A04"/>
    <w:rsid w:val="00A855E1"/>
    <w:rsid w:val="00A85F0C"/>
    <w:rsid w:val="00A86A45"/>
    <w:rsid w:val="00A901A7"/>
    <w:rsid w:val="00A901E4"/>
    <w:rsid w:val="00A919CC"/>
    <w:rsid w:val="00A91EC9"/>
    <w:rsid w:val="00A92949"/>
    <w:rsid w:val="00A92DCE"/>
    <w:rsid w:val="00A92DDC"/>
    <w:rsid w:val="00A93102"/>
    <w:rsid w:val="00A94072"/>
    <w:rsid w:val="00A9422C"/>
    <w:rsid w:val="00A94523"/>
    <w:rsid w:val="00A954B8"/>
    <w:rsid w:val="00A96BB2"/>
    <w:rsid w:val="00A96DEA"/>
    <w:rsid w:val="00A96F72"/>
    <w:rsid w:val="00A9704E"/>
    <w:rsid w:val="00A97069"/>
    <w:rsid w:val="00A97D17"/>
    <w:rsid w:val="00A97F62"/>
    <w:rsid w:val="00AA0D5C"/>
    <w:rsid w:val="00AA0D60"/>
    <w:rsid w:val="00AA101C"/>
    <w:rsid w:val="00AA1ABF"/>
    <w:rsid w:val="00AA2581"/>
    <w:rsid w:val="00AA2662"/>
    <w:rsid w:val="00AA2E9F"/>
    <w:rsid w:val="00AA30F3"/>
    <w:rsid w:val="00AA3141"/>
    <w:rsid w:val="00AA330D"/>
    <w:rsid w:val="00AA395E"/>
    <w:rsid w:val="00AA3C5A"/>
    <w:rsid w:val="00AA3F08"/>
    <w:rsid w:val="00AA4ED5"/>
    <w:rsid w:val="00AA548E"/>
    <w:rsid w:val="00AA603D"/>
    <w:rsid w:val="00AA64F6"/>
    <w:rsid w:val="00AA6626"/>
    <w:rsid w:val="00AA66D6"/>
    <w:rsid w:val="00AA7022"/>
    <w:rsid w:val="00AA7AEF"/>
    <w:rsid w:val="00AB0E1B"/>
    <w:rsid w:val="00AB0EF8"/>
    <w:rsid w:val="00AB2767"/>
    <w:rsid w:val="00AB288F"/>
    <w:rsid w:val="00AB2B79"/>
    <w:rsid w:val="00AB30D7"/>
    <w:rsid w:val="00AB463B"/>
    <w:rsid w:val="00AB466F"/>
    <w:rsid w:val="00AB4C65"/>
    <w:rsid w:val="00AB58B8"/>
    <w:rsid w:val="00AB58BC"/>
    <w:rsid w:val="00AB5DF7"/>
    <w:rsid w:val="00AB66F0"/>
    <w:rsid w:val="00AB6B85"/>
    <w:rsid w:val="00AB7212"/>
    <w:rsid w:val="00AB7536"/>
    <w:rsid w:val="00AB7C98"/>
    <w:rsid w:val="00AC0900"/>
    <w:rsid w:val="00AC0D7D"/>
    <w:rsid w:val="00AC125C"/>
    <w:rsid w:val="00AC14DE"/>
    <w:rsid w:val="00AC2170"/>
    <w:rsid w:val="00AC2883"/>
    <w:rsid w:val="00AC2F3B"/>
    <w:rsid w:val="00AC31C5"/>
    <w:rsid w:val="00AC38D0"/>
    <w:rsid w:val="00AC4DE7"/>
    <w:rsid w:val="00AC5532"/>
    <w:rsid w:val="00AC59D8"/>
    <w:rsid w:val="00AC5DDA"/>
    <w:rsid w:val="00AD0212"/>
    <w:rsid w:val="00AD0278"/>
    <w:rsid w:val="00AD09CB"/>
    <w:rsid w:val="00AD18ED"/>
    <w:rsid w:val="00AD1B43"/>
    <w:rsid w:val="00AD40EE"/>
    <w:rsid w:val="00AD4A0B"/>
    <w:rsid w:val="00AD4CEA"/>
    <w:rsid w:val="00AD54F3"/>
    <w:rsid w:val="00AD5761"/>
    <w:rsid w:val="00AD62C3"/>
    <w:rsid w:val="00AD6621"/>
    <w:rsid w:val="00AD691A"/>
    <w:rsid w:val="00AD6DEA"/>
    <w:rsid w:val="00AE025F"/>
    <w:rsid w:val="00AE1ADB"/>
    <w:rsid w:val="00AE22BB"/>
    <w:rsid w:val="00AE2F90"/>
    <w:rsid w:val="00AE4139"/>
    <w:rsid w:val="00AE4306"/>
    <w:rsid w:val="00AE4552"/>
    <w:rsid w:val="00AE46DF"/>
    <w:rsid w:val="00AE4813"/>
    <w:rsid w:val="00AE4841"/>
    <w:rsid w:val="00AE49AB"/>
    <w:rsid w:val="00AE4F54"/>
    <w:rsid w:val="00AE51B7"/>
    <w:rsid w:val="00AE5495"/>
    <w:rsid w:val="00AE5A59"/>
    <w:rsid w:val="00AE5B79"/>
    <w:rsid w:val="00AE5BC9"/>
    <w:rsid w:val="00AE617A"/>
    <w:rsid w:val="00AE657D"/>
    <w:rsid w:val="00AE6609"/>
    <w:rsid w:val="00AE6988"/>
    <w:rsid w:val="00AE7097"/>
    <w:rsid w:val="00AE7253"/>
    <w:rsid w:val="00AE7458"/>
    <w:rsid w:val="00AE77CA"/>
    <w:rsid w:val="00AE7907"/>
    <w:rsid w:val="00AE7C9B"/>
    <w:rsid w:val="00AF01FC"/>
    <w:rsid w:val="00AF1088"/>
    <w:rsid w:val="00AF13FE"/>
    <w:rsid w:val="00AF1888"/>
    <w:rsid w:val="00AF229A"/>
    <w:rsid w:val="00AF28DC"/>
    <w:rsid w:val="00AF2907"/>
    <w:rsid w:val="00AF2E29"/>
    <w:rsid w:val="00AF3123"/>
    <w:rsid w:val="00AF3279"/>
    <w:rsid w:val="00AF4852"/>
    <w:rsid w:val="00AF5CF8"/>
    <w:rsid w:val="00AF602B"/>
    <w:rsid w:val="00AF6156"/>
    <w:rsid w:val="00AF6BFE"/>
    <w:rsid w:val="00AF770F"/>
    <w:rsid w:val="00B0003A"/>
    <w:rsid w:val="00B0064A"/>
    <w:rsid w:val="00B00FE9"/>
    <w:rsid w:val="00B01647"/>
    <w:rsid w:val="00B01EAA"/>
    <w:rsid w:val="00B02482"/>
    <w:rsid w:val="00B02668"/>
    <w:rsid w:val="00B03ACE"/>
    <w:rsid w:val="00B03F55"/>
    <w:rsid w:val="00B03FF1"/>
    <w:rsid w:val="00B040A8"/>
    <w:rsid w:val="00B042E4"/>
    <w:rsid w:val="00B045C6"/>
    <w:rsid w:val="00B04FE8"/>
    <w:rsid w:val="00B05229"/>
    <w:rsid w:val="00B05999"/>
    <w:rsid w:val="00B061B8"/>
    <w:rsid w:val="00B06B0C"/>
    <w:rsid w:val="00B10BD2"/>
    <w:rsid w:val="00B1192C"/>
    <w:rsid w:val="00B13897"/>
    <w:rsid w:val="00B138C5"/>
    <w:rsid w:val="00B13A85"/>
    <w:rsid w:val="00B13EC5"/>
    <w:rsid w:val="00B13FA9"/>
    <w:rsid w:val="00B14183"/>
    <w:rsid w:val="00B145C3"/>
    <w:rsid w:val="00B145CD"/>
    <w:rsid w:val="00B1466C"/>
    <w:rsid w:val="00B14A97"/>
    <w:rsid w:val="00B14EDF"/>
    <w:rsid w:val="00B156F0"/>
    <w:rsid w:val="00B15966"/>
    <w:rsid w:val="00B15C46"/>
    <w:rsid w:val="00B162FB"/>
    <w:rsid w:val="00B16386"/>
    <w:rsid w:val="00B163BD"/>
    <w:rsid w:val="00B16BE6"/>
    <w:rsid w:val="00B17015"/>
    <w:rsid w:val="00B17624"/>
    <w:rsid w:val="00B177B2"/>
    <w:rsid w:val="00B17C29"/>
    <w:rsid w:val="00B20A3D"/>
    <w:rsid w:val="00B20A8C"/>
    <w:rsid w:val="00B20BEE"/>
    <w:rsid w:val="00B20D88"/>
    <w:rsid w:val="00B21650"/>
    <w:rsid w:val="00B217DE"/>
    <w:rsid w:val="00B2205E"/>
    <w:rsid w:val="00B2238C"/>
    <w:rsid w:val="00B2267E"/>
    <w:rsid w:val="00B22A82"/>
    <w:rsid w:val="00B22BA2"/>
    <w:rsid w:val="00B22DD5"/>
    <w:rsid w:val="00B22E2F"/>
    <w:rsid w:val="00B22FA2"/>
    <w:rsid w:val="00B23E11"/>
    <w:rsid w:val="00B25BBC"/>
    <w:rsid w:val="00B26BD5"/>
    <w:rsid w:val="00B27AEA"/>
    <w:rsid w:val="00B3051B"/>
    <w:rsid w:val="00B30744"/>
    <w:rsid w:val="00B30A4A"/>
    <w:rsid w:val="00B30AA6"/>
    <w:rsid w:val="00B31292"/>
    <w:rsid w:val="00B313F9"/>
    <w:rsid w:val="00B31615"/>
    <w:rsid w:val="00B3169E"/>
    <w:rsid w:val="00B31DC8"/>
    <w:rsid w:val="00B32CE3"/>
    <w:rsid w:val="00B32F2D"/>
    <w:rsid w:val="00B32FE5"/>
    <w:rsid w:val="00B34624"/>
    <w:rsid w:val="00B34F6B"/>
    <w:rsid w:val="00B358DA"/>
    <w:rsid w:val="00B3593D"/>
    <w:rsid w:val="00B35EF4"/>
    <w:rsid w:val="00B361C1"/>
    <w:rsid w:val="00B3769A"/>
    <w:rsid w:val="00B37B6B"/>
    <w:rsid w:val="00B40076"/>
    <w:rsid w:val="00B403CC"/>
    <w:rsid w:val="00B4057D"/>
    <w:rsid w:val="00B405FE"/>
    <w:rsid w:val="00B4127A"/>
    <w:rsid w:val="00B4179F"/>
    <w:rsid w:val="00B41A58"/>
    <w:rsid w:val="00B41F16"/>
    <w:rsid w:val="00B420B1"/>
    <w:rsid w:val="00B4267D"/>
    <w:rsid w:val="00B427BB"/>
    <w:rsid w:val="00B427C2"/>
    <w:rsid w:val="00B4280C"/>
    <w:rsid w:val="00B42885"/>
    <w:rsid w:val="00B43206"/>
    <w:rsid w:val="00B432B1"/>
    <w:rsid w:val="00B4335E"/>
    <w:rsid w:val="00B445BD"/>
    <w:rsid w:val="00B44712"/>
    <w:rsid w:val="00B451F9"/>
    <w:rsid w:val="00B45EEE"/>
    <w:rsid w:val="00B460FC"/>
    <w:rsid w:val="00B465FB"/>
    <w:rsid w:val="00B466DA"/>
    <w:rsid w:val="00B47262"/>
    <w:rsid w:val="00B472F6"/>
    <w:rsid w:val="00B477A4"/>
    <w:rsid w:val="00B502A1"/>
    <w:rsid w:val="00B50C62"/>
    <w:rsid w:val="00B50C90"/>
    <w:rsid w:val="00B5113A"/>
    <w:rsid w:val="00B5312F"/>
    <w:rsid w:val="00B5390A"/>
    <w:rsid w:val="00B53B54"/>
    <w:rsid w:val="00B53E52"/>
    <w:rsid w:val="00B53FBC"/>
    <w:rsid w:val="00B53FFF"/>
    <w:rsid w:val="00B54641"/>
    <w:rsid w:val="00B5506A"/>
    <w:rsid w:val="00B55477"/>
    <w:rsid w:val="00B554BE"/>
    <w:rsid w:val="00B5571F"/>
    <w:rsid w:val="00B55F1F"/>
    <w:rsid w:val="00B56B57"/>
    <w:rsid w:val="00B5706A"/>
    <w:rsid w:val="00B57439"/>
    <w:rsid w:val="00B57C66"/>
    <w:rsid w:val="00B6043A"/>
    <w:rsid w:val="00B60CC4"/>
    <w:rsid w:val="00B60F1E"/>
    <w:rsid w:val="00B61333"/>
    <w:rsid w:val="00B616D7"/>
    <w:rsid w:val="00B61A91"/>
    <w:rsid w:val="00B61CBE"/>
    <w:rsid w:val="00B6269B"/>
    <w:rsid w:val="00B62DDA"/>
    <w:rsid w:val="00B636E7"/>
    <w:rsid w:val="00B63781"/>
    <w:rsid w:val="00B63DA9"/>
    <w:rsid w:val="00B63E51"/>
    <w:rsid w:val="00B63EEC"/>
    <w:rsid w:val="00B64D8D"/>
    <w:rsid w:val="00B6580A"/>
    <w:rsid w:val="00B66C21"/>
    <w:rsid w:val="00B6759C"/>
    <w:rsid w:val="00B67677"/>
    <w:rsid w:val="00B67A15"/>
    <w:rsid w:val="00B70513"/>
    <w:rsid w:val="00B71005"/>
    <w:rsid w:val="00B712CD"/>
    <w:rsid w:val="00B716FC"/>
    <w:rsid w:val="00B72FCB"/>
    <w:rsid w:val="00B73549"/>
    <w:rsid w:val="00B73982"/>
    <w:rsid w:val="00B74B2D"/>
    <w:rsid w:val="00B74F71"/>
    <w:rsid w:val="00B75AC5"/>
    <w:rsid w:val="00B75AE8"/>
    <w:rsid w:val="00B7624D"/>
    <w:rsid w:val="00B7697C"/>
    <w:rsid w:val="00B76FE7"/>
    <w:rsid w:val="00B77376"/>
    <w:rsid w:val="00B77AB3"/>
    <w:rsid w:val="00B8088A"/>
    <w:rsid w:val="00B81121"/>
    <w:rsid w:val="00B81181"/>
    <w:rsid w:val="00B81537"/>
    <w:rsid w:val="00B819A0"/>
    <w:rsid w:val="00B819C7"/>
    <w:rsid w:val="00B822C2"/>
    <w:rsid w:val="00B82518"/>
    <w:rsid w:val="00B82575"/>
    <w:rsid w:val="00B8290F"/>
    <w:rsid w:val="00B82AA9"/>
    <w:rsid w:val="00B83362"/>
    <w:rsid w:val="00B836E0"/>
    <w:rsid w:val="00B84131"/>
    <w:rsid w:val="00B844E7"/>
    <w:rsid w:val="00B84F3E"/>
    <w:rsid w:val="00B85520"/>
    <w:rsid w:val="00B85859"/>
    <w:rsid w:val="00B85CA2"/>
    <w:rsid w:val="00B86589"/>
    <w:rsid w:val="00B866A1"/>
    <w:rsid w:val="00B8671A"/>
    <w:rsid w:val="00B8671B"/>
    <w:rsid w:val="00B87350"/>
    <w:rsid w:val="00B876D9"/>
    <w:rsid w:val="00B87868"/>
    <w:rsid w:val="00B87976"/>
    <w:rsid w:val="00B87F59"/>
    <w:rsid w:val="00B90C5F"/>
    <w:rsid w:val="00B90D1F"/>
    <w:rsid w:val="00B90F44"/>
    <w:rsid w:val="00B91010"/>
    <w:rsid w:val="00B910B2"/>
    <w:rsid w:val="00B91A66"/>
    <w:rsid w:val="00B91EF0"/>
    <w:rsid w:val="00B92312"/>
    <w:rsid w:val="00B933BE"/>
    <w:rsid w:val="00B93B6C"/>
    <w:rsid w:val="00B94747"/>
    <w:rsid w:val="00B948C5"/>
    <w:rsid w:val="00B94D82"/>
    <w:rsid w:val="00B95528"/>
    <w:rsid w:val="00B9566E"/>
    <w:rsid w:val="00B95DE3"/>
    <w:rsid w:val="00B96C8C"/>
    <w:rsid w:val="00B96CA4"/>
    <w:rsid w:val="00B97385"/>
    <w:rsid w:val="00B9744A"/>
    <w:rsid w:val="00B977CF"/>
    <w:rsid w:val="00B97B46"/>
    <w:rsid w:val="00BA028F"/>
    <w:rsid w:val="00BA076C"/>
    <w:rsid w:val="00BA0E59"/>
    <w:rsid w:val="00BA0FC3"/>
    <w:rsid w:val="00BA117E"/>
    <w:rsid w:val="00BA12FD"/>
    <w:rsid w:val="00BA2207"/>
    <w:rsid w:val="00BA246F"/>
    <w:rsid w:val="00BA26DB"/>
    <w:rsid w:val="00BA26EC"/>
    <w:rsid w:val="00BA311A"/>
    <w:rsid w:val="00BA370E"/>
    <w:rsid w:val="00BA39F5"/>
    <w:rsid w:val="00BA3EB0"/>
    <w:rsid w:val="00BA3ED1"/>
    <w:rsid w:val="00BA40A3"/>
    <w:rsid w:val="00BA4582"/>
    <w:rsid w:val="00BA4B86"/>
    <w:rsid w:val="00BA4BA5"/>
    <w:rsid w:val="00BA4BBA"/>
    <w:rsid w:val="00BA4F15"/>
    <w:rsid w:val="00BA58FF"/>
    <w:rsid w:val="00BA5958"/>
    <w:rsid w:val="00BA5F48"/>
    <w:rsid w:val="00BA6321"/>
    <w:rsid w:val="00BA6449"/>
    <w:rsid w:val="00BA66AA"/>
    <w:rsid w:val="00BB0C2F"/>
    <w:rsid w:val="00BB1109"/>
    <w:rsid w:val="00BB1572"/>
    <w:rsid w:val="00BB1B04"/>
    <w:rsid w:val="00BB2016"/>
    <w:rsid w:val="00BB20D2"/>
    <w:rsid w:val="00BB288A"/>
    <w:rsid w:val="00BB28BC"/>
    <w:rsid w:val="00BB2A7D"/>
    <w:rsid w:val="00BB32BB"/>
    <w:rsid w:val="00BB35FE"/>
    <w:rsid w:val="00BB375C"/>
    <w:rsid w:val="00BB454B"/>
    <w:rsid w:val="00BB46A7"/>
    <w:rsid w:val="00BB4A1C"/>
    <w:rsid w:val="00BB4F61"/>
    <w:rsid w:val="00BB5126"/>
    <w:rsid w:val="00BB5AF3"/>
    <w:rsid w:val="00BB60E9"/>
    <w:rsid w:val="00BB73C8"/>
    <w:rsid w:val="00BB74B7"/>
    <w:rsid w:val="00BB7F27"/>
    <w:rsid w:val="00BC0378"/>
    <w:rsid w:val="00BC082B"/>
    <w:rsid w:val="00BC0BD2"/>
    <w:rsid w:val="00BC0C55"/>
    <w:rsid w:val="00BC18C6"/>
    <w:rsid w:val="00BC278B"/>
    <w:rsid w:val="00BC2FF1"/>
    <w:rsid w:val="00BC37BE"/>
    <w:rsid w:val="00BC52E3"/>
    <w:rsid w:val="00BC5D19"/>
    <w:rsid w:val="00BC62C0"/>
    <w:rsid w:val="00BC660B"/>
    <w:rsid w:val="00BC66FC"/>
    <w:rsid w:val="00BC6E82"/>
    <w:rsid w:val="00BC6F0D"/>
    <w:rsid w:val="00BC730D"/>
    <w:rsid w:val="00BC732D"/>
    <w:rsid w:val="00BC7644"/>
    <w:rsid w:val="00BD09AC"/>
    <w:rsid w:val="00BD1455"/>
    <w:rsid w:val="00BD1525"/>
    <w:rsid w:val="00BD15CE"/>
    <w:rsid w:val="00BD1696"/>
    <w:rsid w:val="00BD18CC"/>
    <w:rsid w:val="00BD228D"/>
    <w:rsid w:val="00BD31CA"/>
    <w:rsid w:val="00BD42B7"/>
    <w:rsid w:val="00BD42E7"/>
    <w:rsid w:val="00BD4452"/>
    <w:rsid w:val="00BD490E"/>
    <w:rsid w:val="00BD4CD7"/>
    <w:rsid w:val="00BD4FA4"/>
    <w:rsid w:val="00BD50BE"/>
    <w:rsid w:val="00BD5C8B"/>
    <w:rsid w:val="00BD60BC"/>
    <w:rsid w:val="00BD60C9"/>
    <w:rsid w:val="00BD65B3"/>
    <w:rsid w:val="00BD6665"/>
    <w:rsid w:val="00BD6671"/>
    <w:rsid w:val="00BD67ED"/>
    <w:rsid w:val="00BD693D"/>
    <w:rsid w:val="00BD6A0D"/>
    <w:rsid w:val="00BD712C"/>
    <w:rsid w:val="00BD74C8"/>
    <w:rsid w:val="00BD7824"/>
    <w:rsid w:val="00BE03AB"/>
    <w:rsid w:val="00BE0937"/>
    <w:rsid w:val="00BE1C25"/>
    <w:rsid w:val="00BE20B4"/>
    <w:rsid w:val="00BE22F9"/>
    <w:rsid w:val="00BE39BE"/>
    <w:rsid w:val="00BE3D37"/>
    <w:rsid w:val="00BE3E08"/>
    <w:rsid w:val="00BE3F3E"/>
    <w:rsid w:val="00BE40FA"/>
    <w:rsid w:val="00BE4484"/>
    <w:rsid w:val="00BE4703"/>
    <w:rsid w:val="00BE4868"/>
    <w:rsid w:val="00BE4B83"/>
    <w:rsid w:val="00BE4FAC"/>
    <w:rsid w:val="00BE6380"/>
    <w:rsid w:val="00BE66C8"/>
    <w:rsid w:val="00BE6933"/>
    <w:rsid w:val="00BE6E96"/>
    <w:rsid w:val="00BE738F"/>
    <w:rsid w:val="00BE7B98"/>
    <w:rsid w:val="00BF0B35"/>
    <w:rsid w:val="00BF0DE3"/>
    <w:rsid w:val="00BF10BC"/>
    <w:rsid w:val="00BF11E2"/>
    <w:rsid w:val="00BF162D"/>
    <w:rsid w:val="00BF2668"/>
    <w:rsid w:val="00BF2CFC"/>
    <w:rsid w:val="00BF31E5"/>
    <w:rsid w:val="00BF40EC"/>
    <w:rsid w:val="00BF4123"/>
    <w:rsid w:val="00BF421C"/>
    <w:rsid w:val="00BF4794"/>
    <w:rsid w:val="00BF5099"/>
    <w:rsid w:val="00BF676C"/>
    <w:rsid w:val="00BF6946"/>
    <w:rsid w:val="00BF6A28"/>
    <w:rsid w:val="00BF6E39"/>
    <w:rsid w:val="00BF6E85"/>
    <w:rsid w:val="00BF743D"/>
    <w:rsid w:val="00BF7653"/>
    <w:rsid w:val="00BF7779"/>
    <w:rsid w:val="00BF7881"/>
    <w:rsid w:val="00BF7E1B"/>
    <w:rsid w:val="00BF7EE7"/>
    <w:rsid w:val="00C00608"/>
    <w:rsid w:val="00C0076A"/>
    <w:rsid w:val="00C01108"/>
    <w:rsid w:val="00C01A4E"/>
    <w:rsid w:val="00C01A75"/>
    <w:rsid w:val="00C01AE2"/>
    <w:rsid w:val="00C01B46"/>
    <w:rsid w:val="00C0228B"/>
    <w:rsid w:val="00C0248E"/>
    <w:rsid w:val="00C028E6"/>
    <w:rsid w:val="00C02A32"/>
    <w:rsid w:val="00C03593"/>
    <w:rsid w:val="00C042DD"/>
    <w:rsid w:val="00C050C6"/>
    <w:rsid w:val="00C05198"/>
    <w:rsid w:val="00C053E4"/>
    <w:rsid w:val="00C05642"/>
    <w:rsid w:val="00C059CD"/>
    <w:rsid w:val="00C05F44"/>
    <w:rsid w:val="00C06C81"/>
    <w:rsid w:val="00C070E1"/>
    <w:rsid w:val="00C07A32"/>
    <w:rsid w:val="00C10AB9"/>
    <w:rsid w:val="00C10C61"/>
    <w:rsid w:val="00C1111B"/>
    <w:rsid w:val="00C111A6"/>
    <w:rsid w:val="00C11623"/>
    <w:rsid w:val="00C11B2A"/>
    <w:rsid w:val="00C11C5F"/>
    <w:rsid w:val="00C11C65"/>
    <w:rsid w:val="00C11FF0"/>
    <w:rsid w:val="00C12A5F"/>
    <w:rsid w:val="00C12AC0"/>
    <w:rsid w:val="00C12CB2"/>
    <w:rsid w:val="00C14636"/>
    <w:rsid w:val="00C15087"/>
    <w:rsid w:val="00C150C4"/>
    <w:rsid w:val="00C15761"/>
    <w:rsid w:val="00C1662D"/>
    <w:rsid w:val="00C1671D"/>
    <w:rsid w:val="00C16FC2"/>
    <w:rsid w:val="00C170A1"/>
    <w:rsid w:val="00C174FC"/>
    <w:rsid w:val="00C17592"/>
    <w:rsid w:val="00C17AB0"/>
    <w:rsid w:val="00C204B8"/>
    <w:rsid w:val="00C20565"/>
    <w:rsid w:val="00C20D9C"/>
    <w:rsid w:val="00C21818"/>
    <w:rsid w:val="00C2205D"/>
    <w:rsid w:val="00C223B0"/>
    <w:rsid w:val="00C226D0"/>
    <w:rsid w:val="00C228F6"/>
    <w:rsid w:val="00C22BD0"/>
    <w:rsid w:val="00C23168"/>
    <w:rsid w:val="00C23457"/>
    <w:rsid w:val="00C234D9"/>
    <w:rsid w:val="00C235B3"/>
    <w:rsid w:val="00C23CFC"/>
    <w:rsid w:val="00C24253"/>
    <w:rsid w:val="00C24D01"/>
    <w:rsid w:val="00C2551D"/>
    <w:rsid w:val="00C2577E"/>
    <w:rsid w:val="00C263AD"/>
    <w:rsid w:val="00C26608"/>
    <w:rsid w:val="00C26819"/>
    <w:rsid w:val="00C26C0D"/>
    <w:rsid w:val="00C273FF"/>
    <w:rsid w:val="00C2754C"/>
    <w:rsid w:val="00C27576"/>
    <w:rsid w:val="00C27598"/>
    <w:rsid w:val="00C30154"/>
    <w:rsid w:val="00C301B1"/>
    <w:rsid w:val="00C308AF"/>
    <w:rsid w:val="00C31917"/>
    <w:rsid w:val="00C32037"/>
    <w:rsid w:val="00C320A0"/>
    <w:rsid w:val="00C326EC"/>
    <w:rsid w:val="00C32EF2"/>
    <w:rsid w:val="00C32F0E"/>
    <w:rsid w:val="00C33C4E"/>
    <w:rsid w:val="00C33CCD"/>
    <w:rsid w:val="00C33EF5"/>
    <w:rsid w:val="00C345E1"/>
    <w:rsid w:val="00C34DEA"/>
    <w:rsid w:val="00C352C0"/>
    <w:rsid w:val="00C35948"/>
    <w:rsid w:val="00C35B3B"/>
    <w:rsid w:val="00C370DF"/>
    <w:rsid w:val="00C374A6"/>
    <w:rsid w:val="00C37629"/>
    <w:rsid w:val="00C40256"/>
    <w:rsid w:val="00C403A8"/>
    <w:rsid w:val="00C403E3"/>
    <w:rsid w:val="00C4059A"/>
    <w:rsid w:val="00C40DC2"/>
    <w:rsid w:val="00C40E3A"/>
    <w:rsid w:val="00C40E6B"/>
    <w:rsid w:val="00C4121B"/>
    <w:rsid w:val="00C4155C"/>
    <w:rsid w:val="00C41599"/>
    <w:rsid w:val="00C41740"/>
    <w:rsid w:val="00C41D66"/>
    <w:rsid w:val="00C4257C"/>
    <w:rsid w:val="00C42E96"/>
    <w:rsid w:val="00C43028"/>
    <w:rsid w:val="00C43307"/>
    <w:rsid w:val="00C43397"/>
    <w:rsid w:val="00C434C8"/>
    <w:rsid w:val="00C4399B"/>
    <w:rsid w:val="00C44644"/>
    <w:rsid w:val="00C4525B"/>
    <w:rsid w:val="00C461F2"/>
    <w:rsid w:val="00C46A3C"/>
    <w:rsid w:val="00C470E0"/>
    <w:rsid w:val="00C4722A"/>
    <w:rsid w:val="00C51580"/>
    <w:rsid w:val="00C51E5C"/>
    <w:rsid w:val="00C52254"/>
    <w:rsid w:val="00C523D7"/>
    <w:rsid w:val="00C529FB"/>
    <w:rsid w:val="00C52DB0"/>
    <w:rsid w:val="00C54453"/>
    <w:rsid w:val="00C54A09"/>
    <w:rsid w:val="00C54EB7"/>
    <w:rsid w:val="00C5500E"/>
    <w:rsid w:val="00C551A7"/>
    <w:rsid w:val="00C5674D"/>
    <w:rsid w:val="00C56F3A"/>
    <w:rsid w:val="00C57110"/>
    <w:rsid w:val="00C5785C"/>
    <w:rsid w:val="00C60180"/>
    <w:rsid w:val="00C623A9"/>
    <w:rsid w:val="00C6278E"/>
    <w:rsid w:val="00C63321"/>
    <w:rsid w:val="00C6380F"/>
    <w:rsid w:val="00C63E34"/>
    <w:rsid w:val="00C645DD"/>
    <w:rsid w:val="00C64C0F"/>
    <w:rsid w:val="00C64D55"/>
    <w:rsid w:val="00C64F57"/>
    <w:rsid w:val="00C656DC"/>
    <w:rsid w:val="00C66B18"/>
    <w:rsid w:val="00C67AEC"/>
    <w:rsid w:val="00C67BE7"/>
    <w:rsid w:val="00C7008B"/>
    <w:rsid w:val="00C70A35"/>
    <w:rsid w:val="00C70EAD"/>
    <w:rsid w:val="00C71967"/>
    <w:rsid w:val="00C723B1"/>
    <w:rsid w:val="00C72D02"/>
    <w:rsid w:val="00C72DEA"/>
    <w:rsid w:val="00C73297"/>
    <w:rsid w:val="00C7339F"/>
    <w:rsid w:val="00C7453F"/>
    <w:rsid w:val="00C74D96"/>
    <w:rsid w:val="00C754A8"/>
    <w:rsid w:val="00C75BF8"/>
    <w:rsid w:val="00C7704E"/>
    <w:rsid w:val="00C777B5"/>
    <w:rsid w:val="00C778D7"/>
    <w:rsid w:val="00C80000"/>
    <w:rsid w:val="00C80140"/>
    <w:rsid w:val="00C802D3"/>
    <w:rsid w:val="00C8112F"/>
    <w:rsid w:val="00C815D1"/>
    <w:rsid w:val="00C81E78"/>
    <w:rsid w:val="00C81E87"/>
    <w:rsid w:val="00C81FAD"/>
    <w:rsid w:val="00C82B70"/>
    <w:rsid w:val="00C82D2E"/>
    <w:rsid w:val="00C82D69"/>
    <w:rsid w:val="00C833E1"/>
    <w:rsid w:val="00C83CC9"/>
    <w:rsid w:val="00C83D28"/>
    <w:rsid w:val="00C8461E"/>
    <w:rsid w:val="00C85854"/>
    <w:rsid w:val="00C85D28"/>
    <w:rsid w:val="00C86058"/>
    <w:rsid w:val="00C86210"/>
    <w:rsid w:val="00C864CE"/>
    <w:rsid w:val="00C871BD"/>
    <w:rsid w:val="00C87694"/>
    <w:rsid w:val="00C87F3C"/>
    <w:rsid w:val="00C87FDD"/>
    <w:rsid w:val="00C900F6"/>
    <w:rsid w:val="00C90F4F"/>
    <w:rsid w:val="00C9152D"/>
    <w:rsid w:val="00C91590"/>
    <w:rsid w:val="00C92128"/>
    <w:rsid w:val="00C921A3"/>
    <w:rsid w:val="00C922F5"/>
    <w:rsid w:val="00C92AD3"/>
    <w:rsid w:val="00C93AC7"/>
    <w:rsid w:val="00C93BE1"/>
    <w:rsid w:val="00C94347"/>
    <w:rsid w:val="00C947D0"/>
    <w:rsid w:val="00C94FE5"/>
    <w:rsid w:val="00C95506"/>
    <w:rsid w:val="00C96C42"/>
    <w:rsid w:val="00C972C1"/>
    <w:rsid w:val="00C9768C"/>
    <w:rsid w:val="00C97E9E"/>
    <w:rsid w:val="00CA08DC"/>
    <w:rsid w:val="00CA0B0E"/>
    <w:rsid w:val="00CA11E9"/>
    <w:rsid w:val="00CA30E7"/>
    <w:rsid w:val="00CA3514"/>
    <w:rsid w:val="00CA392C"/>
    <w:rsid w:val="00CA39C0"/>
    <w:rsid w:val="00CA4692"/>
    <w:rsid w:val="00CA6A3C"/>
    <w:rsid w:val="00CA77B9"/>
    <w:rsid w:val="00CA7E3C"/>
    <w:rsid w:val="00CB02CA"/>
    <w:rsid w:val="00CB0472"/>
    <w:rsid w:val="00CB05AD"/>
    <w:rsid w:val="00CB05F3"/>
    <w:rsid w:val="00CB07D5"/>
    <w:rsid w:val="00CB0CDF"/>
    <w:rsid w:val="00CB0D69"/>
    <w:rsid w:val="00CB13CC"/>
    <w:rsid w:val="00CB15EE"/>
    <w:rsid w:val="00CB18FF"/>
    <w:rsid w:val="00CB22FD"/>
    <w:rsid w:val="00CB2367"/>
    <w:rsid w:val="00CB2634"/>
    <w:rsid w:val="00CB2C88"/>
    <w:rsid w:val="00CB305E"/>
    <w:rsid w:val="00CB31FA"/>
    <w:rsid w:val="00CB38B7"/>
    <w:rsid w:val="00CB38C7"/>
    <w:rsid w:val="00CB3ACA"/>
    <w:rsid w:val="00CB430F"/>
    <w:rsid w:val="00CB4580"/>
    <w:rsid w:val="00CB48E4"/>
    <w:rsid w:val="00CB4F11"/>
    <w:rsid w:val="00CB57D2"/>
    <w:rsid w:val="00CB58F0"/>
    <w:rsid w:val="00CB600D"/>
    <w:rsid w:val="00CB631C"/>
    <w:rsid w:val="00CB676A"/>
    <w:rsid w:val="00CB6C32"/>
    <w:rsid w:val="00CC023C"/>
    <w:rsid w:val="00CC02B0"/>
    <w:rsid w:val="00CC0531"/>
    <w:rsid w:val="00CC0E18"/>
    <w:rsid w:val="00CC103F"/>
    <w:rsid w:val="00CC165B"/>
    <w:rsid w:val="00CC16A0"/>
    <w:rsid w:val="00CC1BA0"/>
    <w:rsid w:val="00CC2960"/>
    <w:rsid w:val="00CC3400"/>
    <w:rsid w:val="00CC34A2"/>
    <w:rsid w:val="00CC3C82"/>
    <w:rsid w:val="00CC3CDA"/>
    <w:rsid w:val="00CC40E5"/>
    <w:rsid w:val="00CC546E"/>
    <w:rsid w:val="00CC57EF"/>
    <w:rsid w:val="00CC5D05"/>
    <w:rsid w:val="00CC5D85"/>
    <w:rsid w:val="00CC62B2"/>
    <w:rsid w:val="00CC7681"/>
    <w:rsid w:val="00CC76A8"/>
    <w:rsid w:val="00CC7E70"/>
    <w:rsid w:val="00CD0CCD"/>
    <w:rsid w:val="00CD118C"/>
    <w:rsid w:val="00CD2CD0"/>
    <w:rsid w:val="00CD306E"/>
    <w:rsid w:val="00CD31EE"/>
    <w:rsid w:val="00CD3984"/>
    <w:rsid w:val="00CD3D4B"/>
    <w:rsid w:val="00CD4278"/>
    <w:rsid w:val="00CD4395"/>
    <w:rsid w:val="00CD4444"/>
    <w:rsid w:val="00CD4C9F"/>
    <w:rsid w:val="00CD4D90"/>
    <w:rsid w:val="00CD52F3"/>
    <w:rsid w:val="00CD74B2"/>
    <w:rsid w:val="00CD7559"/>
    <w:rsid w:val="00CD7735"/>
    <w:rsid w:val="00CD7EF8"/>
    <w:rsid w:val="00CE03C7"/>
    <w:rsid w:val="00CE05BF"/>
    <w:rsid w:val="00CE1257"/>
    <w:rsid w:val="00CE13A3"/>
    <w:rsid w:val="00CE19F8"/>
    <w:rsid w:val="00CE28EB"/>
    <w:rsid w:val="00CE2F11"/>
    <w:rsid w:val="00CE33D3"/>
    <w:rsid w:val="00CE4D3A"/>
    <w:rsid w:val="00CE5BE8"/>
    <w:rsid w:val="00CE6B8D"/>
    <w:rsid w:val="00CE6DD2"/>
    <w:rsid w:val="00CE7217"/>
    <w:rsid w:val="00CE780B"/>
    <w:rsid w:val="00CF0AED"/>
    <w:rsid w:val="00CF34B4"/>
    <w:rsid w:val="00CF35C7"/>
    <w:rsid w:val="00CF3817"/>
    <w:rsid w:val="00CF3FA1"/>
    <w:rsid w:val="00CF41CB"/>
    <w:rsid w:val="00CF4275"/>
    <w:rsid w:val="00CF45BA"/>
    <w:rsid w:val="00CF45BD"/>
    <w:rsid w:val="00CF4E74"/>
    <w:rsid w:val="00CF595B"/>
    <w:rsid w:val="00CF5EA3"/>
    <w:rsid w:val="00CF633A"/>
    <w:rsid w:val="00CF648B"/>
    <w:rsid w:val="00CF64FC"/>
    <w:rsid w:val="00CF68EA"/>
    <w:rsid w:val="00CF6C7B"/>
    <w:rsid w:val="00CF7056"/>
    <w:rsid w:val="00D00504"/>
    <w:rsid w:val="00D0066C"/>
    <w:rsid w:val="00D015CC"/>
    <w:rsid w:val="00D02169"/>
    <w:rsid w:val="00D030C2"/>
    <w:rsid w:val="00D03133"/>
    <w:rsid w:val="00D031FE"/>
    <w:rsid w:val="00D038E2"/>
    <w:rsid w:val="00D03909"/>
    <w:rsid w:val="00D0391F"/>
    <w:rsid w:val="00D03E78"/>
    <w:rsid w:val="00D03F49"/>
    <w:rsid w:val="00D0460A"/>
    <w:rsid w:val="00D04944"/>
    <w:rsid w:val="00D05A15"/>
    <w:rsid w:val="00D05BD6"/>
    <w:rsid w:val="00D06402"/>
    <w:rsid w:val="00D0665B"/>
    <w:rsid w:val="00D069E9"/>
    <w:rsid w:val="00D07A17"/>
    <w:rsid w:val="00D10233"/>
    <w:rsid w:val="00D1050F"/>
    <w:rsid w:val="00D105C2"/>
    <w:rsid w:val="00D10DEF"/>
    <w:rsid w:val="00D10E07"/>
    <w:rsid w:val="00D10F20"/>
    <w:rsid w:val="00D133CF"/>
    <w:rsid w:val="00D13BB0"/>
    <w:rsid w:val="00D15480"/>
    <w:rsid w:val="00D157D5"/>
    <w:rsid w:val="00D1586B"/>
    <w:rsid w:val="00D16CE9"/>
    <w:rsid w:val="00D17320"/>
    <w:rsid w:val="00D210FE"/>
    <w:rsid w:val="00D21A63"/>
    <w:rsid w:val="00D22E76"/>
    <w:rsid w:val="00D23206"/>
    <w:rsid w:val="00D23524"/>
    <w:rsid w:val="00D23585"/>
    <w:rsid w:val="00D23A0C"/>
    <w:rsid w:val="00D24221"/>
    <w:rsid w:val="00D243CD"/>
    <w:rsid w:val="00D2448B"/>
    <w:rsid w:val="00D24533"/>
    <w:rsid w:val="00D245E6"/>
    <w:rsid w:val="00D2561A"/>
    <w:rsid w:val="00D2581F"/>
    <w:rsid w:val="00D259A3"/>
    <w:rsid w:val="00D260B6"/>
    <w:rsid w:val="00D262E6"/>
    <w:rsid w:val="00D30909"/>
    <w:rsid w:val="00D3125E"/>
    <w:rsid w:val="00D312CD"/>
    <w:rsid w:val="00D315F7"/>
    <w:rsid w:val="00D31A19"/>
    <w:rsid w:val="00D324C4"/>
    <w:rsid w:val="00D32B6F"/>
    <w:rsid w:val="00D32D15"/>
    <w:rsid w:val="00D32F85"/>
    <w:rsid w:val="00D330EC"/>
    <w:rsid w:val="00D33156"/>
    <w:rsid w:val="00D3425D"/>
    <w:rsid w:val="00D3466A"/>
    <w:rsid w:val="00D3543B"/>
    <w:rsid w:val="00D354A2"/>
    <w:rsid w:val="00D35558"/>
    <w:rsid w:val="00D35767"/>
    <w:rsid w:val="00D35B2F"/>
    <w:rsid w:val="00D363AE"/>
    <w:rsid w:val="00D37697"/>
    <w:rsid w:val="00D37728"/>
    <w:rsid w:val="00D420E7"/>
    <w:rsid w:val="00D430DE"/>
    <w:rsid w:val="00D431DB"/>
    <w:rsid w:val="00D43209"/>
    <w:rsid w:val="00D4332A"/>
    <w:rsid w:val="00D43582"/>
    <w:rsid w:val="00D435E0"/>
    <w:rsid w:val="00D43D79"/>
    <w:rsid w:val="00D4426B"/>
    <w:rsid w:val="00D44BEA"/>
    <w:rsid w:val="00D44C0D"/>
    <w:rsid w:val="00D452A5"/>
    <w:rsid w:val="00D456C5"/>
    <w:rsid w:val="00D45700"/>
    <w:rsid w:val="00D457C4"/>
    <w:rsid w:val="00D462BA"/>
    <w:rsid w:val="00D475C2"/>
    <w:rsid w:val="00D47D3A"/>
    <w:rsid w:val="00D50758"/>
    <w:rsid w:val="00D507A0"/>
    <w:rsid w:val="00D508CA"/>
    <w:rsid w:val="00D512D6"/>
    <w:rsid w:val="00D51512"/>
    <w:rsid w:val="00D51B3E"/>
    <w:rsid w:val="00D51C22"/>
    <w:rsid w:val="00D520E0"/>
    <w:rsid w:val="00D522DC"/>
    <w:rsid w:val="00D52680"/>
    <w:rsid w:val="00D5270B"/>
    <w:rsid w:val="00D52A44"/>
    <w:rsid w:val="00D53A09"/>
    <w:rsid w:val="00D53AED"/>
    <w:rsid w:val="00D5417D"/>
    <w:rsid w:val="00D54EC7"/>
    <w:rsid w:val="00D55133"/>
    <w:rsid w:val="00D55941"/>
    <w:rsid w:val="00D56309"/>
    <w:rsid w:val="00D56347"/>
    <w:rsid w:val="00D567B9"/>
    <w:rsid w:val="00D574D7"/>
    <w:rsid w:val="00D6003F"/>
    <w:rsid w:val="00D61188"/>
    <w:rsid w:val="00D61A0B"/>
    <w:rsid w:val="00D6299D"/>
    <w:rsid w:val="00D63457"/>
    <w:rsid w:val="00D635DF"/>
    <w:rsid w:val="00D63C5C"/>
    <w:rsid w:val="00D64898"/>
    <w:rsid w:val="00D64A5A"/>
    <w:rsid w:val="00D64D78"/>
    <w:rsid w:val="00D653DF"/>
    <w:rsid w:val="00D659D4"/>
    <w:rsid w:val="00D65F5B"/>
    <w:rsid w:val="00D6644B"/>
    <w:rsid w:val="00D669D0"/>
    <w:rsid w:val="00D66BB3"/>
    <w:rsid w:val="00D66E15"/>
    <w:rsid w:val="00D67450"/>
    <w:rsid w:val="00D677D2"/>
    <w:rsid w:val="00D7012E"/>
    <w:rsid w:val="00D71F61"/>
    <w:rsid w:val="00D72B49"/>
    <w:rsid w:val="00D72BFB"/>
    <w:rsid w:val="00D72C83"/>
    <w:rsid w:val="00D736F1"/>
    <w:rsid w:val="00D737C0"/>
    <w:rsid w:val="00D74099"/>
    <w:rsid w:val="00D740D3"/>
    <w:rsid w:val="00D74697"/>
    <w:rsid w:val="00D74842"/>
    <w:rsid w:val="00D74ECC"/>
    <w:rsid w:val="00D766CF"/>
    <w:rsid w:val="00D76C6B"/>
    <w:rsid w:val="00D76E0A"/>
    <w:rsid w:val="00D776DB"/>
    <w:rsid w:val="00D80A7A"/>
    <w:rsid w:val="00D81D1E"/>
    <w:rsid w:val="00D81E31"/>
    <w:rsid w:val="00D820EE"/>
    <w:rsid w:val="00D829B3"/>
    <w:rsid w:val="00D82E17"/>
    <w:rsid w:val="00D83CBF"/>
    <w:rsid w:val="00D844BB"/>
    <w:rsid w:val="00D84A11"/>
    <w:rsid w:val="00D84CFE"/>
    <w:rsid w:val="00D8594C"/>
    <w:rsid w:val="00D85AB1"/>
    <w:rsid w:val="00D860FA"/>
    <w:rsid w:val="00D864E8"/>
    <w:rsid w:val="00D86B8D"/>
    <w:rsid w:val="00D86BF1"/>
    <w:rsid w:val="00D86EF4"/>
    <w:rsid w:val="00D87B7D"/>
    <w:rsid w:val="00D87FCE"/>
    <w:rsid w:val="00D90098"/>
    <w:rsid w:val="00D90F27"/>
    <w:rsid w:val="00D916F8"/>
    <w:rsid w:val="00D9238D"/>
    <w:rsid w:val="00D925C5"/>
    <w:rsid w:val="00D92E7B"/>
    <w:rsid w:val="00D934DE"/>
    <w:rsid w:val="00D934EC"/>
    <w:rsid w:val="00D9350B"/>
    <w:rsid w:val="00D9534C"/>
    <w:rsid w:val="00D95658"/>
    <w:rsid w:val="00D95A3A"/>
    <w:rsid w:val="00D95D2C"/>
    <w:rsid w:val="00D95D6B"/>
    <w:rsid w:val="00D95DA3"/>
    <w:rsid w:val="00D963A1"/>
    <w:rsid w:val="00D9680F"/>
    <w:rsid w:val="00D9695E"/>
    <w:rsid w:val="00D96A35"/>
    <w:rsid w:val="00D96D84"/>
    <w:rsid w:val="00D96E60"/>
    <w:rsid w:val="00D97C71"/>
    <w:rsid w:val="00DA0CDA"/>
    <w:rsid w:val="00DA0F26"/>
    <w:rsid w:val="00DA1428"/>
    <w:rsid w:val="00DA3328"/>
    <w:rsid w:val="00DA3379"/>
    <w:rsid w:val="00DA3F64"/>
    <w:rsid w:val="00DA3FD2"/>
    <w:rsid w:val="00DA4555"/>
    <w:rsid w:val="00DA455C"/>
    <w:rsid w:val="00DA4976"/>
    <w:rsid w:val="00DA54AD"/>
    <w:rsid w:val="00DA5518"/>
    <w:rsid w:val="00DA552D"/>
    <w:rsid w:val="00DA5810"/>
    <w:rsid w:val="00DA5B20"/>
    <w:rsid w:val="00DA5C15"/>
    <w:rsid w:val="00DA5C1A"/>
    <w:rsid w:val="00DA6C4F"/>
    <w:rsid w:val="00DA76A0"/>
    <w:rsid w:val="00DA7A2E"/>
    <w:rsid w:val="00DB0F20"/>
    <w:rsid w:val="00DB0F86"/>
    <w:rsid w:val="00DB1E69"/>
    <w:rsid w:val="00DB2B0E"/>
    <w:rsid w:val="00DB2F7A"/>
    <w:rsid w:val="00DB30DF"/>
    <w:rsid w:val="00DB367C"/>
    <w:rsid w:val="00DB3E8E"/>
    <w:rsid w:val="00DB3EBC"/>
    <w:rsid w:val="00DB46E1"/>
    <w:rsid w:val="00DB4BD5"/>
    <w:rsid w:val="00DB549F"/>
    <w:rsid w:val="00DB583C"/>
    <w:rsid w:val="00DB5D9B"/>
    <w:rsid w:val="00DB5DB2"/>
    <w:rsid w:val="00DB67EE"/>
    <w:rsid w:val="00DB6DD5"/>
    <w:rsid w:val="00DB6EA2"/>
    <w:rsid w:val="00DB6F89"/>
    <w:rsid w:val="00DB7103"/>
    <w:rsid w:val="00DB735C"/>
    <w:rsid w:val="00DB752A"/>
    <w:rsid w:val="00DB7A2A"/>
    <w:rsid w:val="00DC047D"/>
    <w:rsid w:val="00DC09B5"/>
    <w:rsid w:val="00DC0D26"/>
    <w:rsid w:val="00DC110F"/>
    <w:rsid w:val="00DC14BE"/>
    <w:rsid w:val="00DC17F3"/>
    <w:rsid w:val="00DC1A21"/>
    <w:rsid w:val="00DC23C6"/>
    <w:rsid w:val="00DC32ED"/>
    <w:rsid w:val="00DC38F0"/>
    <w:rsid w:val="00DC39DE"/>
    <w:rsid w:val="00DC42E0"/>
    <w:rsid w:val="00DC43AB"/>
    <w:rsid w:val="00DC46BF"/>
    <w:rsid w:val="00DC4761"/>
    <w:rsid w:val="00DC4E3A"/>
    <w:rsid w:val="00DC5366"/>
    <w:rsid w:val="00DC5C4F"/>
    <w:rsid w:val="00DC66DE"/>
    <w:rsid w:val="00DC6919"/>
    <w:rsid w:val="00DC6F31"/>
    <w:rsid w:val="00DC7403"/>
    <w:rsid w:val="00DC7678"/>
    <w:rsid w:val="00DC7D28"/>
    <w:rsid w:val="00DC7F1C"/>
    <w:rsid w:val="00DD07CC"/>
    <w:rsid w:val="00DD0E7E"/>
    <w:rsid w:val="00DD1409"/>
    <w:rsid w:val="00DD1865"/>
    <w:rsid w:val="00DD1A30"/>
    <w:rsid w:val="00DD20D3"/>
    <w:rsid w:val="00DD2B7A"/>
    <w:rsid w:val="00DD2E03"/>
    <w:rsid w:val="00DD32AC"/>
    <w:rsid w:val="00DD3430"/>
    <w:rsid w:val="00DD3E94"/>
    <w:rsid w:val="00DD4287"/>
    <w:rsid w:val="00DD43C2"/>
    <w:rsid w:val="00DD4F90"/>
    <w:rsid w:val="00DD64D1"/>
    <w:rsid w:val="00DD6C85"/>
    <w:rsid w:val="00DD706F"/>
    <w:rsid w:val="00DD7B7D"/>
    <w:rsid w:val="00DD7BC8"/>
    <w:rsid w:val="00DD7E09"/>
    <w:rsid w:val="00DE04E2"/>
    <w:rsid w:val="00DE051C"/>
    <w:rsid w:val="00DE1082"/>
    <w:rsid w:val="00DE1386"/>
    <w:rsid w:val="00DE1718"/>
    <w:rsid w:val="00DE30B4"/>
    <w:rsid w:val="00DE3E34"/>
    <w:rsid w:val="00DE4310"/>
    <w:rsid w:val="00DE445D"/>
    <w:rsid w:val="00DE4701"/>
    <w:rsid w:val="00DE53CA"/>
    <w:rsid w:val="00DE57DE"/>
    <w:rsid w:val="00DE5C68"/>
    <w:rsid w:val="00DE5C7E"/>
    <w:rsid w:val="00DE60F8"/>
    <w:rsid w:val="00DE65FC"/>
    <w:rsid w:val="00DE70FC"/>
    <w:rsid w:val="00DE7126"/>
    <w:rsid w:val="00DE79E1"/>
    <w:rsid w:val="00DF0B72"/>
    <w:rsid w:val="00DF0FAA"/>
    <w:rsid w:val="00DF1383"/>
    <w:rsid w:val="00DF24B7"/>
    <w:rsid w:val="00DF3101"/>
    <w:rsid w:val="00DF43FD"/>
    <w:rsid w:val="00DF5282"/>
    <w:rsid w:val="00DF578F"/>
    <w:rsid w:val="00DF59CB"/>
    <w:rsid w:val="00DF5C53"/>
    <w:rsid w:val="00DF5DD4"/>
    <w:rsid w:val="00DF5FC1"/>
    <w:rsid w:val="00DF6704"/>
    <w:rsid w:val="00DF6DBA"/>
    <w:rsid w:val="00DF72A9"/>
    <w:rsid w:val="00DF7705"/>
    <w:rsid w:val="00DF78E0"/>
    <w:rsid w:val="00DF7F8D"/>
    <w:rsid w:val="00E0044B"/>
    <w:rsid w:val="00E00C05"/>
    <w:rsid w:val="00E00FCC"/>
    <w:rsid w:val="00E01EE6"/>
    <w:rsid w:val="00E02761"/>
    <w:rsid w:val="00E029DE"/>
    <w:rsid w:val="00E02B20"/>
    <w:rsid w:val="00E02C58"/>
    <w:rsid w:val="00E0374E"/>
    <w:rsid w:val="00E037F9"/>
    <w:rsid w:val="00E038B3"/>
    <w:rsid w:val="00E03CAF"/>
    <w:rsid w:val="00E0407D"/>
    <w:rsid w:val="00E0502A"/>
    <w:rsid w:val="00E051C1"/>
    <w:rsid w:val="00E0552C"/>
    <w:rsid w:val="00E05615"/>
    <w:rsid w:val="00E05727"/>
    <w:rsid w:val="00E05EA1"/>
    <w:rsid w:val="00E064F2"/>
    <w:rsid w:val="00E06B80"/>
    <w:rsid w:val="00E07709"/>
    <w:rsid w:val="00E078CF"/>
    <w:rsid w:val="00E1025A"/>
    <w:rsid w:val="00E10480"/>
    <w:rsid w:val="00E105E8"/>
    <w:rsid w:val="00E107F3"/>
    <w:rsid w:val="00E1084F"/>
    <w:rsid w:val="00E10B6E"/>
    <w:rsid w:val="00E10F5F"/>
    <w:rsid w:val="00E110FA"/>
    <w:rsid w:val="00E11C2C"/>
    <w:rsid w:val="00E12C6F"/>
    <w:rsid w:val="00E13203"/>
    <w:rsid w:val="00E13206"/>
    <w:rsid w:val="00E1326A"/>
    <w:rsid w:val="00E13D3D"/>
    <w:rsid w:val="00E142AA"/>
    <w:rsid w:val="00E146E4"/>
    <w:rsid w:val="00E14CEA"/>
    <w:rsid w:val="00E15FF9"/>
    <w:rsid w:val="00E16042"/>
    <w:rsid w:val="00E16284"/>
    <w:rsid w:val="00E165D6"/>
    <w:rsid w:val="00E1681F"/>
    <w:rsid w:val="00E1722B"/>
    <w:rsid w:val="00E17DC0"/>
    <w:rsid w:val="00E21BFD"/>
    <w:rsid w:val="00E225EF"/>
    <w:rsid w:val="00E23B01"/>
    <w:rsid w:val="00E24599"/>
    <w:rsid w:val="00E25C2F"/>
    <w:rsid w:val="00E26049"/>
    <w:rsid w:val="00E26A51"/>
    <w:rsid w:val="00E274C1"/>
    <w:rsid w:val="00E30DF1"/>
    <w:rsid w:val="00E31299"/>
    <w:rsid w:val="00E313D5"/>
    <w:rsid w:val="00E31F07"/>
    <w:rsid w:val="00E32E92"/>
    <w:rsid w:val="00E32F7A"/>
    <w:rsid w:val="00E3322E"/>
    <w:rsid w:val="00E33A46"/>
    <w:rsid w:val="00E33DB1"/>
    <w:rsid w:val="00E346C7"/>
    <w:rsid w:val="00E353C9"/>
    <w:rsid w:val="00E35492"/>
    <w:rsid w:val="00E35572"/>
    <w:rsid w:val="00E35F67"/>
    <w:rsid w:val="00E3624F"/>
    <w:rsid w:val="00E37C47"/>
    <w:rsid w:val="00E37F44"/>
    <w:rsid w:val="00E40312"/>
    <w:rsid w:val="00E405F4"/>
    <w:rsid w:val="00E40C3A"/>
    <w:rsid w:val="00E40D76"/>
    <w:rsid w:val="00E418DE"/>
    <w:rsid w:val="00E41AF8"/>
    <w:rsid w:val="00E420F4"/>
    <w:rsid w:val="00E4231D"/>
    <w:rsid w:val="00E43261"/>
    <w:rsid w:val="00E43FE3"/>
    <w:rsid w:val="00E4425A"/>
    <w:rsid w:val="00E4452C"/>
    <w:rsid w:val="00E45C5A"/>
    <w:rsid w:val="00E46821"/>
    <w:rsid w:val="00E50497"/>
    <w:rsid w:val="00E52414"/>
    <w:rsid w:val="00E52C90"/>
    <w:rsid w:val="00E53741"/>
    <w:rsid w:val="00E53B37"/>
    <w:rsid w:val="00E53B5B"/>
    <w:rsid w:val="00E55247"/>
    <w:rsid w:val="00E55283"/>
    <w:rsid w:val="00E5565D"/>
    <w:rsid w:val="00E557D0"/>
    <w:rsid w:val="00E55D7C"/>
    <w:rsid w:val="00E55E44"/>
    <w:rsid w:val="00E56097"/>
    <w:rsid w:val="00E5645C"/>
    <w:rsid w:val="00E56662"/>
    <w:rsid w:val="00E566BF"/>
    <w:rsid w:val="00E56B5C"/>
    <w:rsid w:val="00E56BC4"/>
    <w:rsid w:val="00E571B1"/>
    <w:rsid w:val="00E5743F"/>
    <w:rsid w:val="00E5773E"/>
    <w:rsid w:val="00E57A37"/>
    <w:rsid w:val="00E57BF7"/>
    <w:rsid w:val="00E57E65"/>
    <w:rsid w:val="00E60A9C"/>
    <w:rsid w:val="00E610D3"/>
    <w:rsid w:val="00E611EC"/>
    <w:rsid w:val="00E613FA"/>
    <w:rsid w:val="00E621D9"/>
    <w:rsid w:val="00E6271B"/>
    <w:rsid w:val="00E63526"/>
    <w:rsid w:val="00E63764"/>
    <w:rsid w:val="00E63E8E"/>
    <w:rsid w:val="00E642CE"/>
    <w:rsid w:val="00E64592"/>
    <w:rsid w:val="00E646C3"/>
    <w:rsid w:val="00E64A70"/>
    <w:rsid w:val="00E65A88"/>
    <w:rsid w:val="00E662ED"/>
    <w:rsid w:val="00E6691D"/>
    <w:rsid w:val="00E66A71"/>
    <w:rsid w:val="00E66D3D"/>
    <w:rsid w:val="00E673E4"/>
    <w:rsid w:val="00E67A91"/>
    <w:rsid w:val="00E70895"/>
    <w:rsid w:val="00E70BD2"/>
    <w:rsid w:val="00E70E3A"/>
    <w:rsid w:val="00E70E42"/>
    <w:rsid w:val="00E711B9"/>
    <w:rsid w:val="00E714C4"/>
    <w:rsid w:val="00E71DA6"/>
    <w:rsid w:val="00E734DA"/>
    <w:rsid w:val="00E73A3F"/>
    <w:rsid w:val="00E73F41"/>
    <w:rsid w:val="00E74044"/>
    <w:rsid w:val="00E74496"/>
    <w:rsid w:val="00E749E5"/>
    <w:rsid w:val="00E74E60"/>
    <w:rsid w:val="00E7660E"/>
    <w:rsid w:val="00E76C0E"/>
    <w:rsid w:val="00E7765F"/>
    <w:rsid w:val="00E7768F"/>
    <w:rsid w:val="00E77A81"/>
    <w:rsid w:val="00E8070F"/>
    <w:rsid w:val="00E80A4D"/>
    <w:rsid w:val="00E80AEC"/>
    <w:rsid w:val="00E81570"/>
    <w:rsid w:val="00E81783"/>
    <w:rsid w:val="00E8187D"/>
    <w:rsid w:val="00E81E0D"/>
    <w:rsid w:val="00E83331"/>
    <w:rsid w:val="00E8363D"/>
    <w:rsid w:val="00E83ABD"/>
    <w:rsid w:val="00E8453B"/>
    <w:rsid w:val="00E85392"/>
    <w:rsid w:val="00E8633A"/>
    <w:rsid w:val="00E86B51"/>
    <w:rsid w:val="00E86B75"/>
    <w:rsid w:val="00E86E47"/>
    <w:rsid w:val="00E87D31"/>
    <w:rsid w:val="00E90B25"/>
    <w:rsid w:val="00E90D74"/>
    <w:rsid w:val="00E92174"/>
    <w:rsid w:val="00E92DF2"/>
    <w:rsid w:val="00E92FB7"/>
    <w:rsid w:val="00E945AB"/>
    <w:rsid w:val="00E94BDC"/>
    <w:rsid w:val="00E94FED"/>
    <w:rsid w:val="00E9529E"/>
    <w:rsid w:val="00E95A6E"/>
    <w:rsid w:val="00E95F3F"/>
    <w:rsid w:val="00E962C7"/>
    <w:rsid w:val="00E964EC"/>
    <w:rsid w:val="00E97609"/>
    <w:rsid w:val="00E97A04"/>
    <w:rsid w:val="00EA0DB8"/>
    <w:rsid w:val="00EA1B23"/>
    <w:rsid w:val="00EA1E04"/>
    <w:rsid w:val="00EA2998"/>
    <w:rsid w:val="00EA2DFD"/>
    <w:rsid w:val="00EA358D"/>
    <w:rsid w:val="00EA36AE"/>
    <w:rsid w:val="00EA3AD5"/>
    <w:rsid w:val="00EA41D1"/>
    <w:rsid w:val="00EA43E0"/>
    <w:rsid w:val="00EA534E"/>
    <w:rsid w:val="00EA5602"/>
    <w:rsid w:val="00EA57DC"/>
    <w:rsid w:val="00EA605F"/>
    <w:rsid w:val="00EA6C20"/>
    <w:rsid w:val="00EA71BA"/>
    <w:rsid w:val="00EA722F"/>
    <w:rsid w:val="00EA74D3"/>
    <w:rsid w:val="00EA7E8A"/>
    <w:rsid w:val="00EB0570"/>
    <w:rsid w:val="00EB0758"/>
    <w:rsid w:val="00EB0875"/>
    <w:rsid w:val="00EB0AFD"/>
    <w:rsid w:val="00EB0F85"/>
    <w:rsid w:val="00EB163E"/>
    <w:rsid w:val="00EB1CA2"/>
    <w:rsid w:val="00EB206E"/>
    <w:rsid w:val="00EB23AD"/>
    <w:rsid w:val="00EB2C47"/>
    <w:rsid w:val="00EB30D9"/>
    <w:rsid w:val="00EB3AAD"/>
    <w:rsid w:val="00EB42B3"/>
    <w:rsid w:val="00EB49AF"/>
    <w:rsid w:val="00EB4AA2"/>
    <w:rsid w:val="00EB54BD"/>
    <w:rsid w:val="00EB54E5"/>
    <w:rsid w:val="00EB5B9D"/>
    <w:rsid w:val="00EB6019"/>
    <w:rsid w:val="00EB68A2"/>
    <w:rsid w:val="00EB6E23"/>
    <w:rsid w:val="00EB78AA"/>
    <w:rsid w:val="00EB7D01"/>
    <w:rsid w:val="00EC0733"/>
    <w:rsid w:val="00EC0924"/>
    <w:rsid w:val="00EC149B"/>
    <w:rsid w:val="00EC15E2"/>
    <w:rsid w:val="00EC274E"/>
    <w:rsid w:val="00EC326E"/>
    <w:rsid w:val="00EC33C2"/>
    <w:rsid w:val="00EC36C7"/>
    <w:rsid w:val="00EC3A52"/>
    <w:rsid w:val="00EC3D25"/>
    <w:rsid w:val="00EC4A2A"/>
    <w:rsid w:val="00EC4C3F"/>
    <w:rsid w:val="00EC4FBC"/>
    <w:rsid w:val="00EC55F9"/>
    <w:rsid w:val="00EC63B0"/>
    <w:rsid w:val="00EC6408"/>
    <w:rsid w:val="00EC6638"/>
    <w:rsid w:val="00EC688F"/>
    <w:rsid w:val="00EC6D93"/>
    <w:rsid w:val="00EC78B7"/>
    <w:rsid w:val="00EC7930"/>
    <w:rsid w:val="00EC7A87"/>
    <w:rsid w:val="00ED00C1"/>
    <w:rsid w:val="00ED018C"/>
    <w:rsid w:val="00ED022B"/>
    <w:rsid w:val="00ED09D4"/>
    <w:rsid w:val="00ED09F5"/>
    <w:rsid w:val="00ED0D92"/>
    <w:rsid w:val="00ED1114"/>
    <w:rsid w:val="00ED120E"/>
    <w:rsid w:val="00ED21FA"/>
    <w:rsid w:val="00ED2842"/>
    <w:rsid w:val="00ED2E4E"/>
    <w:rsid w:val="00ED3666"/>
    <w:rsid w:val="00ED3733"/>
    <w:rsid w:val="00ED4C53"/>
    <w:rsid w:val="00ED4FFB"/>
    <w:rsid w:val="00ED4FFE"/>
    <w:rsid w:val="00ED50F0"/>
    <w:rsid w:val="00ED5288"/>
    <w:rsid w:val="00ED5442"/>
    <w:rsid w:val="00ED5C7B"/>
    <w:rsid w:val="00ED6081"/>
    <w:rsid w:val="00ED6108"/>
    <w:rsid w:val="00ED61F7"/>
    <w:rsid w:val="00ED6BA8"/>
    <w:rsid w:val="00ED6D97"/>
    <w:rsid w:val="00ED746C"/>
    <w:rsid w:val="00ED7B05"/>
    <w:rsid w:val="00EE08B0"/>
    <w:rsid w:val="00EE0A80"/>
    <w:rsid w:val="00EE13A5"/>
    <w:rsid w:val="00EE2C8B"/>
    <w:rsid w:val="00EE321A"/>
    <w:rsid w:val="00EE42E1"/>
    <w:rsid w:val="00EE4A16"/>
    <w:rsid w:val="00EE4B9E"/>
    <w:rsid w:val="00EE500A"/>
    <w:rsid w:val="00EE50AB"/>
    <w:rsid w:val="00EE56EC"/>
    <w:rsid w:val="00EE5E36"/>
    <w:rsid w:val="00EE5E3B"/>
    <w:rsid w:val="00EE683C"/>
    <w:rsid w:val="00EE6C5A"/>
    <w:rsid w:val="00EE6CD5"/>
    <w:rsid w:val="00EE7407"/>
    <w:rsid w:val="00EE7998"/>
    <w:rsid w:val="00EE7A64"/>
    <w:rsid w:val="00EE7CA2"/>
    <w:rsid w:val="00EE7CED"/>
    <w:rsid w:val="00EE7F58"/>
    <w:rsid w:val="00EF09DD"/>
    <w:rsid w:val="00EF1075"/>
    <w:rsid w:val="00EF1975"/>
    <w:rsid w:val="00EF2035"/>
    <w:rsid w:val="00EF2FBA"/>
    <w:rsid w:val="00EF39D2"/>
    <w:rsid w:val="00EF3D9A"/>
    <w:rsid w:val="00EF47F7"/>
    <w:rsid w:val="00EF6073"/>
    <w:rsid w:val="00EF689E"/>
    <w:rsid w:val="00EF6DAC"/>
    <w:rsid w:val="00EF752E"/>
    <w:rsid w:val="00EF7BC6"/>
    <w:rsid w:val="00EF7C1B"/>
    <w:rsid w:val="00EF7EF4"/>
    <w:rsid w:val="00F00BB6"/>
    <w:rsid w:val="00F01312"/>
    <w:rsid w:val="00F0141F"/>
    <w:rsid w:val="00F0142F"/>
    <w:rsid w:val="00F015DC"/>
    <w:rsid w:val="00F01641"/>
    <w:rsid w:val="00F01855"/>
    <w:rsid w:val="00F01C26"/>
    <w:rsid w:val="00F0205C"/>
    <w:rsid w:val="00F02A31"/>
    <w:rsid w:val="00F02CD3"/>
    <w:rsid w:val="00F030A4"/>
    <w:rsid w:val="00F030FC"/>
    <w:rsid w:val="00F0323F"/>
    <w:rsid w:val="00F03F24"/>
    <w:rsid w:val="00F04049"/>
    <w:rsid w:val="00F05535"/>
    <w:rsid w:val="00F0571A"/>
    <w:rsid w:val="00F05B84"/>
    <w:rsid w:val="00F06106"/>
    <w:rsid w:val="00F062AB"/>
    <w:rsid w:val="00F072FC"/>
    <w:rsid w:val="00F103AA"/>
    <w:rsid w:val="00F1061C"/>
    <w:rsid w:val="00F10825"/>
    <w:rsid w:val="00F1192A"/>
    <w:rsid w:val="00F12CD1"/>
    <w:rsid w:val="00F12F48"/>
    <w:rsid w:val="00F13172"/>
    <w:rsid w:val="00F1346F"/>
    <w:rsid w:val="00F13B56"/>
    <w:rsid w:val="00F1413A"/>
    <w:rsid w:val="00F143DE"/>
    <w:rsid w:val="00F14BF9"/>
    <w:rsid w:val="00F1568C"/>
    <w:rsid w:val="00F15D11"/>
    <w:rsid w:val="00F163AE"/>
    <w:rsid w:val="00F166B7"/>
    <w:rsid w:val="00F17E60"/>
    <w:rsid w:val="00F201E4"/>
    <w:rsid w:val="00F2045A"/>
    <w:rsid w:val="00F2151C"/>
    <w:rsid w:val="00F21F15"/>
    <w:rsid w:val="00F21FD4"/>
    <w:rsid w:val="00F22232"/>
    <w:rsid w:val="00F22247"/>
    <w:rsid w:val="00F222CE"/>
    <w:rsid w:val="00F2264A"/>
    <w:rsid w:val="00F22E2F"/>
    <w:rsid w:val="00F234A3"/>
    <w:rsid w:val="00F23D86"/>
    <w:rsid w:val="00F23E12"/>
    <w:rsid w:val="00F23E5D"/>
    <w:rsid w:val="00F2474B"/>
    <w:rsid w:val="00F262AC"/>
    <w:rsid w:val="00F26391"/>
    <w:rsid w:val="00F267DA"/>
    <w:rsid w:val="00F2709D"/>
    <w:rsid w:val="00F27143"/>
    <w:rsid w:val="00F278BB"/>
    <w:rsid w:val="00F27B57"/>
    <w:rsid w:val="00F27DA0"/>
    <w:rsid w:val="00F27E4F"/>
    <w:rsid w:val="00F30441"/>
    <w:rsid w:val="00F31A4D"/>
    <w:rsid w:val="00F32233"/>
    <w:rsid w:val="00F3266C"/>
    <w:rsid w:val="00F3272E"/>
    <w:rsid w:val="00F327C2"/>
    <w:rsid w:val="00F33BAE"/>
    <w:rsid w:val="00F33FAA"/>
    <w:rsid w:val="00F34256"/>
    <w:rsid w:val="00F3537B"/>
    <w:rsid w:val="00F35FAC"/>
    <w:rsid w:val="00F36714"/>
    <w:rsid w:val="00F3728D"/>
    <w:rsid w:val="00F375A9"/>
    <w:rsid w:val="00F378D3"/>
    <w:rsid w:val="00F40641"/>
    <w:rsid w:val="00F406A1"/>
    <w:rsid w:val="00F41234"/>
    <w:rsid w:val="00F412D9"/>
    <w:rsid w:val="00F412E1"/>
    <w:rsid w:val="00F414D2"/>
    <w:rsid w:val="00F414D6"/>
    <w:rsid w:val="00F42619"/>
    <w:rsid w:val="00F42A87"/>
    <w:rsid w:val="00F42FB2"/>
    <w:rsid w:val="00F433C1"/>
    <w:rsid w:val="00F44253"/>
    <w:rsid w:val="00F45347"/>
    <w:rsid w:val="00F45410"/>
    <w:rsid w:val="00F4556C"/>
    <w:rsid w:val="00F45858"/>
    <w:rsid w:val="00F45D8B"/>
    <w:rsid w:val="00F45E1E"/>
    <w:rsid w:val="00F46290"/>
    <w:rsid w:val="00F46613"/>
    <w:rsid w:val="00F47476"/>
    <w:rsid w:val="00F476B2"/>
    <w:rsid w:val="00F47C25"/>
    <w:rsid w:val="00F503DC"/>
    <w:rsid w:val="00F50514"/>
    <w:rsid w:val="00F50525"/>
    <w:rsid w:val="00F50F3F"/>
    <w:rsid w:val="00F51730"/>
    <w:rsid w:val="00F51765"/>
    <w:rsid w:val="00F519C6"/>
    <w:rsid w:val="00F51BED"/>
    <w:rsid w:val="00F52868"/>
    <w:rsid w:val="00F52E85"/>
    <w:rsid w:val="00F531AD"/>
    <w:rsid w:val="00F536EF"/>
    <w:rsid w:val="00F54143"/>
    <w:rsid w:val="00F5445D"/>
    <w:rsid w:val="00F54508"/>
    <w:rsid w:val="00F545B9"/>
    <w:rsid w:val="00F5594C"/>
    <w:rsid w:val="00F55D6C"/>
    <w:rsid w:val="00F55D75"/>
    <w:rsid w:val="00F56C01"/>
    <w:rsid w:val="00F57F99"/>
    <w:rsid w:val="00F601C2"/>
    <w:rsid w:val="00F601F6"/>
    <w:rsid w:val="00F614CA"/>
    <w:rsid w:val="00F61DE6"/>
    <w:rsid w:val="00F61E6D"/>
    <w:rsid w:val="00F61F53"/>
    <w:rsid w:val="00F63F4D"/>
    <w:rsid w:val="00F6437D"/>
    <w:rsid w:val="00F65B22"/>
    <w:rsid w:val="00F65BBD"/>
    <w:rsid w:val="00F668F3"/>
    <w:rsid w:val="00F66B0D"/>
    <w:rsid w:val="00F66B20"/>
    <w:rsid w:val="00F66B33"/>
    <w:rsid w:val="00F67DEE"/>
    <w:rsid w:val="00F700CC"/>
    <w:rsid w:val="00F708A0"/>
    <w:rsid w:val="00F70DB7"/>
    <w:rsid w:val="00F70F4D"/>
    <w:rsid w:val="00F712F0"/>
    <w:rsid w:val="00F71330"/>
    <w:rsid w:val="00F71A26"/>
    <w:rsid w:val="00F72521"/>
    <w:rsid w:val="00F7253A"/>
    <w:rsid w:val="00F73042"/>
    <w:rsid w:val="00F736FE"/>
    <w:rsid w:val="00F74121"/>
    <w:rsid w:val="00F753CC"/>
    <w:rsid w:val="00F758F1"/>
    <w:rsid w:val="00F75B6B"/>
    <w:rsid w:val="00F7602E"/>
    <w:rsid w:val="00F76452"/>
    <w:rsid w:val="00F76BA5"/>
    <w:rsid w:val="00F77EAE"/>
    <w:rsid w:val="00F77F24"/>
    <w:rsid w:val="00F8010B"/>
    <w:rsid w:val="00F80150"/>
    <w:rsid w:val="00F80883"/>
    <w:rsid w:val="00F809FC"/>
    <w:rsid w:val="00F80A5E"/>
    <w:rsid w:val="00F81686"/>
    <w:rsid w:val="00F81A5A"/>
    <w:rsid w:val="00F81CEE"/>
    <w:rsid w:val="00F81E2F"/>
    <w:rsid w:val="00F821EC"/>
    <w:rsid w:val="00F82BBA"/>
    <w:rsid w:val="00F82D89"/>
    <w:rsid w:val="00F82F40"/>
    <w:rsid w:val="00F8335D"/>
    <w:rsid w:val="00F834BF"/>
    <w:rsid w:val="00F83618"/>
    <w:rsid w:val="00F83796"/>
    <w:rsid w:val="00F83AD9"/>
    <w:rsid w:val="00F83B17"/>
    <w:rsid w:val="00F8451A"/>
    <w:rsid w:val="00F84EF5"/>
    <w:rsid w:val="00F84FD1"/>
    <w:rsid w:val="00F85130"/>
    <w:rsid w:val="00F8570B"/>
    <w:rsid w:val="00F8612A"/>
    <w:rsid w:val="00F86DFA"/>
    <w:rsid w:val="00F87088"/>
    <w:rsid w:val="00F90C4F"/>
    <w:rsid w:val="00F913DC"/>
    <w:rsid w:val="00F91557"/>
    <w:rsid w:val="00F91633"/>
    <w:rsid w:val="00F91ACD"/>
    <w:rsid w:val="00F92026"/>
    <w:rsid w:val="00F923CF"/>
    <w:rsid w:val="00F9344A"/>
    <w:rsid w:val="00F93C09"/>
    <w:rsid w:val="00F94111"/>
    <w:rsid w:val="00F945C7"/>
    <w:rsid w:val="00F94CDB"/>
    <w:rsid w:val="00F94E2E"/>
    <w:rsid w:val="00F9532D"/>
    <w:rsid w:val="00F95A56"/>
    <w:rsid w:val="00F95C95"/>
    <w:rsid w:val="00F9655D"/>
    <w:rsid w:val="00F969AD"/>
    <w:rsid w:val="00F97063"/>
    <w:rsid w:val="00F972D6"/>
    <w:rsid w:val="00F9753A"/>
    <w:rsid w:val="00FA19DD"/>
    <w:rsid w:val="00FA2489"/>
    <w:rsid w:val="00FA2AA5"/>
    <w:rsid w:val="00FA32E8"/>
    <w:rsid w:val="00FA35D4"/>
    <w:rsid w:val="00FA430E"/>
    <w:rsid w:val="00FA440A"/>
    <w:rsid w:val="00FA443F"/>
    <w:rsid w:val="00FA5788"/>
    <w:rsid w:val="00FA6274"/>
    <w:rsid w:val="00FA628B"/>
    <w:rsid w:val="00FA682B"/>
    <w:rsid w:val="00FA6A1E"/>
    <w:rsid w:val="00FA6E45"/>
    <w:rsid w:val="00FA75F7"/>
    <w:rsid w:val="00FA7760"/>
    <w:rsid w:val="00FA7ABB"/>
    <w:rsid w:val="00FA7B31"/>
    <w:rsid w:val="00FA7BCD"/>
    <w:rsid w:val="00FB00BF"/>
    <w:rsid w:val="00FB00E7"/>
    <w:rsid w:val="00FB0525"/>
    <w:rsid w:val="00FB1F4E"/>
    <w:rsid w:val="00FB212A"/>
    <w:rsid w:val="00FB2490"/>
    <w:rsid w:val="00FB357C"/>
    <w:rsid w:val="00FB3D69"/>
    <w:rsid w:val="00FB45A3"/>
    <w:rsid w:val="00FB45B3"/>
    <w:rsid w:val="00FB4905"/>
    <w:rsid w:val="00FB524F"/>
    <w:rsid w:val="00FB52CD"/>
    <w:rsid w:val="00FB5F38"/>
    <w:rsid w:val="00FB6467"/>
    <w:rsid w:val="00FB7985"/>
    <w:rsid w:val="00FC016C"/>
    <w:rsid w:val="00FC0617"/>
    <w:rsid w:val="00FC069F"/>
    <w:rsid w:val="00FC0C6F"/>
    <w:rsid w:val="00FC10FA"/>
    <w:rsid w:val="00FC234C"/>
    <w:rsid w:val="00FC2768"/>
    <w:rsid w:val="00FC2F23"/>
    <w:rsid w:val="00FC4019"/>
    <w:rsid w:val="00FC419D"/>
    <w:rsid w:val="00FC4227"/>
    <w:rsid w:val="00FC5494"/>
    <w:rsid w:val="00FC578C"/>
    <w:rsid w:val="00FC59ED"/>
    <w:rsid w:val="00FC5E23"/>
    <w:rsid w:val="00FC626C"/>
    <w:rsid w:val="00FC66E4"/>
    <w:rsid w:val="00FC67CC"/>
    <w:rsid w:val="00FC70A3"/>
    <w:rsid w:val="00FC7201"/>
    <w:rsid w:val="00FD03D6"/>
    <w:rsid w:val="00FD0C26"/>
    <w:rsid w:val="00FD13F4"/>
    <w:rsid w:val="00FD20F4"/>
    <w:rsid w:val="00FD2289"/>
    <w:rsid w:val="00FD251A"/>
    <w:rsid w:val="00FD2B39"/>
    <w:rsid w:val="00FD2F10"/>
    <w:rsid w:val="00FD4123"/>
    <w:rsid w:val="00FD5CD3"/>
    <w:rsid w:val="00FD613A"/>
    <w:rsid w:val="00FD62BD"/>
    <w:rsid w:val="00FD6420"/>
    <w:rsid w:val="00FD6D6F"/>
    <w:rsid w:val="00FD70D7"/>
    <w:rsid w:val="00FD7167"/>
    <w:rsid w:val="00FD7286"/>
    <w:rsid w:val="00FD728D"/>
    <w:rsid w:val="00FD7598"/>
    <w:rsid w:val="00FD7E80"/>
    <w:rsid w:val="00FE0107"/>
    <w:rsid w:val="00FE01B0"/>
    <w:rsid w:val="00FE04BB"/>
    <w:rsid w:val="00FE1035"/>
    <w:rsid w:val="00FE1F24"/>
    <w:rsid w:val="00FE2B13"/>
    <w:rsid w:val="00FE342B"/>
    <w:rsid w:val="00FE3623"/>
    <w:rsid w:val="00FE4481"/>
    <w:rsid w:val="00FE4B2B"/>
    <w:rsid w:val="00FE5973"/>
    <w:rsid w:val="00FE6023"/>
    <w:rsid w:val="00FE6064"/>
    <w:rsid w:val="00FE61FD"/>
    <w:rsid w:val="00FE64E1"/>
    <w:rsid w:val="00FE65D3"/>
    <w:rsid w:val="00FE69B0"/>
    <w:rsid w:val="00FE7B47"/>
    <w:rsid w:val="00FF00DB"/>
    <w:rsid w:val="00FF09F8"/>
    <w:rsid w:val="00FF0FEB"/>
    <w:rsid w:val="00FF10D6"/>
    <w:rsid w:val="00FF1209"/>
    <w:rsid w:val="00FF14F7"/>
    <w:rsid w:val="00FF1819"/>
    <w:rsid w:val="00FF21FA"/>
    <w:rsid w:val="00FF244F"/>
    <w:rsid w:val="00FF2618"/>
    <w:rsid w:val="00FF30C5"/>
    <w:rsid w:val="00FF3556"/>
    <w:rsid w:val="00FF39BF"/>
    <w:rsid w:val="00FF3DE0"/>
    <w:rsid w:val="00FF4136"/>
    <w:rsid w:val="00FF42AA"/>
    <w:rsid w:val="00FF5290"/>
    <w:rsid w:val="00FF5709"/>
    <w:rsid w:val="00FF6E5B"/>
    <w:rsid w:val="00FF7720"/>
    <w:rsid w:val="00FF7912"/>
    <w:rsid w:val="00FF7B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22D2F6"/>
  <w15:docId w15:val="{184AC328-D56A-41A4-A974-6DCB0177A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80229D"/>
    <w:rPr>
      <w:color w:val="808080"/>
    </w:rPr>
  </w:style>
  <w:style w:type="paragraph" w:styleId="Revisie">
    <w:name w:val="Revision"/>
    <w:hidden/>
    <w:uiPriority w:val="99"/>
    <w:semiHidden/>
    <w:rsid w:val="0080229D"/>
    <w:rPr>
      <w:rFonts w:ascii="Univers" w:hAnsi="Univers"/>
      <w:sz w:val="22"/>
      <w:szCs w:val="24"/>
    </w:rPr>
  </w:style>
  <w:style w:type="paragraph" w:styleId="Lijstalinea">
    <w:name w:val="List Paragraph"/>
    <w:basedOn w:val="Standaard"/>
    <w:uiPriority w:val="34"/>
    <w:qFormat/>
    <w:rsid w:val="00734592"/>
    <w:pPr>
      <w:ind w:left="720"/>
      <w:contextualSpacing/>
    </w:pPr>
    <w:rPr>
      <w:rFonts w:eastAsiaTheme="minorHAnsi" w:cs="Calibri"/>
      <w:szCs w:val="22"/>
      <w14:ligatures w14:val="standardContextual"/>
    </w:rPr>
  </w:style>
  <w:style w:type="paragraph" w:styleId="Voetnoottekst">
    <w:name w:val="footnote text"/>
    <w:basedOn w:val="Standaard"/>
    <w:link w:val="VoetnoottekstChar"/>
    <w:uiPriority w:val="99"/>
    <w:semiHidden/>
    <w:unhideWhenUsed/>
    <w:rsid w:val="00523793"/>
    <w:rPr>
      <w:sz w:val="20"/>
      <w:szCs w:val="20"/>
    </w:rPr>
  </w:style>
  <w:style w:type="character" w:customStyle="1" w:styleId="VoetnoottekstChar">
    <w:name w:val="Voetnoottekst Char"/>
    <w:basedOn w:val="Standaardalinea-lettertype"/>
    <w:link w:val="Voetnoottekst"/>
    <w:uiPriority w:val="99"/>
    <w:semiHidden/>
    <w:rsid w:val="00523793"/>
    <w:rPr>
      <w:rFonts w:ascii="Univers" w:hAnsi="Univers"/>
    </w:rPr>
  </w:style>
  <w:style w:type="character" w:styleId="Voetnootmarkering">
    <w:name w:val="footnote reference"/>
    <w:basedOn w:val="Standaardalinea-lettertype"/>
    <w:uiPriority w:val="99"/>
    <w:semiHidden/>
    <w:unhideWhenUsed/>
    <w:rsid w:val="00523793"/>
    <w:rPr>
      <w:vertAlign w:val="superscript"/>
    </w:rPr>
  </w:style>
  <w:style w:type="character" w:styleId="Verwijzingopmerking">
    <w:name w:val="annotation reference"/>
    <w:basedOn w:val="Standaardalinea-lettertype"/>
    <w:uiPriority w:val="99"/>
    <w:semiHidden/>
    <w:unhideWhenUsed/>
    <w:rsid w:val="0044799E"/>
    <w:rPr>
      <w:sz w:val="16"/>
      <w:szCs w:val="16"/>
    </w:rPr>
  </w:style>
  <w:style w:type="paragraph" w:styleId="Tekstopmerking">
    <w:name w:val="annotation text"/>
    <w:basedOn w:val="Standaard"/>
    <w:link w:val="TekstopmerkingChar"/>
    <w:uiPriority w:val="99"/>
    <w:unhideWhenUsed/>
    <w:rsid w:val="0044799E"/>
    <w:rPr>
      <w:sz w:val="20"/>
      <w:szCs w:val="20"/>
    </w:rPr>
  </w:style>
  <w:style w:type="character" w:customStyle="1" w:styleId="TekstopmerkingChar">
    <w:name w:val="Tekst opmerking Char"/>
    <w:basedOn w:val="Standaardalinea-lettertype"/>
    <w:link w:val="Tekstopmerking"/>
    <w:uiPriority w:val="99"/>
    <w:rsid w:val="0044799E"/>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44799E"/>
    <w:rPr>
      <w:b/>
      <w:bCs/>
    </w:rPr>
  </w:style>
  <w:style w:type="character" w:customStyle="1" w:styleId="OnderwerpvanopmerkingChar">
    <w:name w:val="Onderwerp van opmerking Char"/>
    <w:basedOn w:val="TekstopmerkingChar"/>
    <w:link w:val="Onderwerpvanopmerking"/>
    <w:uiPriority w:val="99"/>
    <w:semiHidden/>
    <w:rsid w:val="0044799E"/>
    <w:rPr>
      <w:rFonts w:ascii="Univers" w:hAnsi="Univers"/>
      <w:b/>
      <w:bCs/>
    </w:rPr>
  </w:style>
  <w:style w:type="character" w:styleId="Hyperlink">
    <w:name w:val="Hyperlink"/>
    <w:basedOn w:val="Standaardalinea-lettertype"/>
    <w:uiPriority w:val="99"/>
    <w:unhideWhenUsed/>
    <w:rsid w:val="004C4EA2"/>
    <w:rPr>
      <w:color w:val="0000FF" w:themeColor="hyperlink"/>
      <w:u w:val="single"/>
    </w:rPr>
  </w:style>
  <w:style w:type="character" w:styleId="Onopgelostemelding">
    <w:name w:val="Unresolved Mention"/>
    <w:basedOn w:val="Standaardalinea-lettertype"/>
    <w:uiPriority w:val="99"/>
    <w:rsid w:val="004C4EA2"/>
    <w:rPr>
      <w:color w:val="605E5C"/>
      <w:shd w:val="clear" w:color="auto" w:fill="E1DFDD"/>
    </w:rPr>
  </w:style>
  <w:style w:type="character" w:styleId="GevolgdeHyperlink">
    <w:name w:val="FollowedHyperlink"/>
    <w:basedOn w:val="Standaardalinea-lettertype"/>
    <w:uiPriority w:val="99"/>
    <w:semiHidden/>
    <w:unhideWhenUsed/>
    <w:rsid w:val="004C4EA2"/>
    <w:rPr>
      <w:color w:val="800080" w:themeColor="followedHyperlink"/>
      <w:u w:val="single"/>
    </w:rPr>
  </w:style>
  <w:style w:type="character" w:styleId="Vermelding">
    <w:name w:val="Mention"/>
    <w:basedOn w:val="Standaardalinea-lettertype"/>
    <w:uiPriority w:val="99"/>
    <w:rsid w:val="004C4EA2"/>
    <w:rPr>
      <w:color w:val="2B579A"/>
      <w:shd w:val="clear" w:color="auto" w:fill="E1DFDD"/>
    </w:rPr>
  </w:style>
  <w:style w:type="character" w:customStyle="1" w:styleId="cf01">
    <w:name w:val="cf01"/>
    <w:basedOn w:val="Standaardalinea-lettertype"/>
    <w:rsid w:val="00F5051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72808">
      <w:bodyDiv w:val="1"/>
      <w:marLeft w:val="0"/>
      <w:marRight w:val="0"/>
      <w:marTop w:val="0"/>
      <w:marBottom w:val="0"/>
      <w:divBdr>
        <w:top w:val="none" w:sz="0" w:space="0" w:color="auto"/>
        <w:left w:val="none" w:sz="0" w:space="0" w:color="auto"/>
        <w:bottom w:val="none" w:sz="0" w:space="0" w:color="auto"/>
        <w:right w:val="none" w:sz="0" w:space="0" w:color="auto"/>
      </w:divBdr>
    </w:div>
    <w:div w:id="215243281">
      <w:bodyDiv w:val="1"/>
      <w:marLeft w:val="0"/>
      <w:marRight w:val="0"/>
      <w:marTop w:val="0"/>
      <w:marBottom w:val="0"/>
      <w:divBdr>
        <w:top w:val="none" w:sz="0" w:space="0" w:color="auto"/>
        <w:left w:val="none" w:sz="0" w:space="0" w:color="auto"/>
        <w:bottom w:val="none" w:sz="0" w:space="0" w:color="auto"/>
        <w:right w:val="none" w:sz="0" w:space="0" w:color="auto"/>
      </w:divBdr>
    </w:div>
    <w:div w:id="403260446">
      <w:bodyDiv w:val="1"/>
      <w:marLeft w:val="0"/>
      <w:marRight w:val="0"/>
      <w:marTop w:val="0"/>
      <w:marBottom w:val="0"/>
      <w:divBdr>
        <w:top w:val="none" w:sz="0" w:space="0" w:color="auto"/>
        <w:left w:val="none" w:sz="0" w:space="0" w:color="auto"/>
        <w:bottom w:val="none" w:sz="0" w:space="0" w:color="auto"/>
        <w:right w:val="none" w:sz="0" w:space="0" w:color="auto"/>
      </w:divBdr>
    </w:div>
    <w:div w:id="1117481118">
      <w:bodyDiv w:val="1"/>
      <w:marLeft w:val="0"/>
      <w:marRight w:val="0"/>
      <w:marTop w:val="0"/>
      <w:marBottom w:val="0"/>
      <w:divBdr>
        <w:top w:val="none" w:sz="0" w:space="0" w:color="auto"/>
        <w:left w:val="none" w:sz="0" w:space="0" w:color="auto"/>
        <w:bottom w:val="none" w:sz="0" w:space="0" w:color="auto"/>
        <w:right w:val="none" w:sz="0" w:space="0" w:color="auto"/>
      </w:divBdr>
    </w:div>
    <w:div w:id="123096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12D2B72D-2AFA-4FA2-AAC2-7506FDC207DD}"/>
      </w:docPartPr>
      <w:docPartBody>
        <w:p w:rsidR="00F312D9" w:rsidRDefault="00F312D9">
          <w:r w:rsidRPr="008C1521">
            <w:rPr>
              <w:rStyle w:val="Tekstvantijdelijkeaanduiding"/>
            </w:rPr>
            <w:t>Klik of tik om tekst in te voeren.</w:t>
          </w:r>
        </w:p>
      </w:docPartBody>
    </w:docPart>
    <w:docPart>
      <w:docPartPr>
        <w:name w:val="0C60C2593E2F4B078D5B687746046FD5"/>
        <w:category>
          <w:name w:val="Algemeen"/>
          <w:gallery w:val="placeholder"/>
        </w:category>
        <w:types>
          <w:type w:val="bbPlcHdr"/>
        </w:types>
        <w:behaviors>
          <w:behavior w:val="content"/>
        </w:behaviors>
        <w:guid w:val="{CD6B0586-9BE1-4849-9801-EC0AF871B252}"/>
      </w:docPartPr>
      <w:docPartBody>
        <w:p w:rsidR="008F4D4F" w:rsidRDefault="00F312D9">
          <w:pPr>
            <w:pStyle w:val="0C60C2593E2F4B078D5B687746046FD5"/>
          </w:pPr>
          <w:r w:rsidRPr="008C1521">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2D9"/>
    <w:rsid w:val="0012769D"/>
    <w:rsid w:val="001C632B"/>
    <w:rsid w:val="008F4D4F"/>
    <w:rsid w:val="00A01814"/>
    <w:rsid w:val="00F312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312D9"/>
    <w:rPr>
      <w:color w:val="808080"/>
    </w:rPr>
  </w:style>
  <w:style w:type="paragraph" w:customStyle="1" w:styleId="0C60C2593E2F4B078D5B687746046FD5">
    <w:name w:val="0C60C2593E2F4B078D5B687746046F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2869</ap:Words>
  <ap:Characters>16799</ap:Characters>
  <ap:DocSecurity>0</ap:DocSecurity>
  <ap:Lines>139</ap:Lines>
  <ap:Paragraphs>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19629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2024-08-28T07:33:00.0000000Z</lastPrinted>
  <dcterms:created xsi:type="dcterms:W3CDTF">2024-12-10T15:48:00.0000000Z</dcterms:created>
  <dcterms:modified xsi:type="dcterms:W3CDTF">2024-12-10T15:48:00.0000000Z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W06.24.00131/III</vt:lpwstr>
  </property>
  <property fmtid="{D5CDD505-2E9C-101B-9397-08002B2CF9AE}" pid="5" name="zaaktype">
    <vt:lpwstr>WET</vt:lpwstr>
  </property>
  <property fmtid="{D5CDD505-2E9C-101B-9397-08002B2CF9AE}" pid="6" name="ContentTypeId">
    <vt:lpwstr>0x010100FA5A77795FEADA4EA512273036134446000D077F1317FD2E4BB8CF72C012CBB60C</vt:lpwstr>
  </property>
  <property fmtid="{D5CDD505-2E9C-101B-9397-08002B2CF9AE}" pid="7" name="Bestemming">
    <vt:lpwstr>2;#Corsa|a7721b99-8166-4953-a37e-7c8574fb4b8b</vt:lpwstr>
  </property>
  <property fmtid="{D5CDD505-2E9C-101B-9397-08002B2CF9AE}" pid="8" name="_dlc_DocIdItemGuid">
    <vt:lpwstr>a212c77c-a9d2-4145-b3f3-d162a829312d</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y fmtid="{D5CDD505-2E9C-101B-9397-08002B2CF9AE}" pid="13" name="MSIP_Label_b2aa6e22-2c82-48c6-bf24-1790f4b9c128_Enabled">
    <vt:lpwstr>true</vt:lpwstr>
  </property>
  <property fmtid="{D5CDD505-2E9C-101B-9397-08002B2CF9AE}" pid="14" name="MSIP_Label_b2aa6e22-2c82-48c6-bf24-1790f4b9c128_SetDate">
    <vt:lpwstr>2024-10-15T08:25:20Z</vt:lpwstr>
  </property>
  <property fmtid="{D5CDD505-2E9C-101B-9397-08002B2CF9AE}" pid="15" name="MSIP_Label_b2aa6e22-2c82-48c6-bf24-1790f4b9c128_Method">
    <vt:lpwstr>Standard</vt:lpwstr>
  </property>
  <property fmtid="{D5CDD505-2E9C-101B-9397-08002B2CF9AE}" pid="16" name="MSIP_Label_b2aa6e22-2c82-48c6-bf24-1790f4b9c128_Name">
    <vt:lpwstr>FIN-DGFZ-Rijksoverheid</vt:lpwstr>
  </property>
  <property fmtid="{D5CDD505-2E9C-101B-9397-08002B2CF9AE}" pid="17" name="MSIP_Label_b2aa6e22-2c82-48c6-bf24-1790f4b9c128_SiteId">
    <vt:lpwstr>84712536-f524-40a0-913b-5d25ba502732</vt:lpwstr>
  </property>
  <property fmtid="{D5CDD505-2E9C-101B-9397-08002B2CF9AE}" pid="18" name="MSIP_Label_b2aa6e22-2c82-48c6-bf24-1790f4b9c128_ActionId">
    <vt:lpwstr>81614188-29d3-45ff-8df5-49439d4e14a7</vt:lpwstr>
  </property>
  <property fmtid="{D5CDD505-2E9C-101B-9397-08002B2CF9AE}" pid="19" name="MSIP_Label_b2aa6e22-2c82-48c6-bf24-1790f4b9c128_ContentBits">
    <vt:lpwstr>0</vt:lpwstr>
  </property>
</Properties>
</file>