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7AE2" w:rsidR="00097AE2" w:rsidP="00AB4975" w:rsidRDefault="00097AE2" w14:paraId="3E5667B4" w14:textId="77777777"/>
    <w:p w:rsidR="006D3CE9" w:rsidP="00AB4975" w:rsidRDefault="00D82A75" w14:paraId="13D53398" w14:textId="17CA6F74">
      <w:r>
        <w:t>Hierbij bied</w:t>
      </w:r>
      <w:r w:rsidR="00753BCC">
        <w:t xml:space="preserve"> ik u aan het ontwerpbesluit</w:t>
      </w:r>
      <w:r>
        <w:t> tot</w:t>
      </w:r>
      <w:r w:rsidR="00753BCC">
        <w:t xml:space="preserve"> </w:t>
      </w:r>
      <w:r>
        <w:t>wijziging van het Besluit van 31</w:t>
      </w:r>
      <w:r w:rsidR="00804BE9">
        <w:t> </w:t>
      </w:r>
      <w:r>
        <w:t>januari 20</w:t>
      </w:r>
      <w:r w:rsidR="00B112B1">
        <w:t>1</w:t>
      </w:r>
      <w:r>
        <w:t>7, houdende verlenging van de werkingsduur van de gedragsregels voor de overheid in de Mededingingswet (St</w:t>
      </w:r>
      <w:r w:rsidR="00B112B1">
        <w:t>b</w:t>
      </w:r>
      <w:r>
        <w:t>. 2017, 34)</w:t>
      </w:r>
      <w:r w:rsidR="00753BCC">
        <w:t xml:space="preserve">. </w:t>
      </w:r>
      <w:r w:rsidRPr="00CC4C0D">
        <w:t>Voor de inhoud van het ontwerpbesluit verwijs ik u naar de ontwerp-nota van toelichting.</w:t>
      </w:r>
      <w:r w:rsidR="00417A51">
        <w:t xml:space="preserve"> </w:t>
      </w:r>
    </w:p>
    <w:p w:rsidR="00753BCC" w:rsidP="00AB4975" w:rsidRDefault="00D82A75" w14:paraId="75290177" w14:textId="77777777">
      <w:r>
        <w:t>De voorlegging geschiedt in het kader van de wettelijk voorgeschreven voorhangprocedure (artikel IV, derde lid, van de Wet van 24 maart 2011 tot wijziging van de Mededingingswet ter invoering van regels inzake ondernemingen die deel uitmaken van een publiekrechtelijke rechtspersoon of die hiermee zijn verbonden (aanpassing Mededingingswet ter invoering van gedragsregels voor de overheid)</w:t>
      </w:r>
      <w:r w:rsidR="003D3C6E">
        <w:t>)</w:t>
      </w:r>
      <w:r>
        <w:t xml:space="preserve"> en biedt uw Kamer de mogelijkheid zich uit te spreken over het ontwerpbesluit voordat het aan de Afdeling advisering van de Raad van State zal worden voorgelegd en vervolgens zal worden vastgesteld.</w:t>
      </w:r>
    </w:p>
    <w:p w:rsidR="00AC0DD2" w:rsidP="00AB4975" w:rsidRDefault="00AC0DD2" w14:paraId="412A3BB9" w14:textId="77777777">
      <w:pPr>
        <w:tabs>
          <w:tab w:val="left" w:pos="426"/>
        </w:tabs>
      </w:pPr>
    </w:p>
    <w:p w:rsidR="00753BCC" w:rsidP="00AB4975" w:rsidRDefault="00D82A75" w14:paraId="0C420E0A" w14:textId="77777777">
      <w:pPr>
        <w:tabs>
          <w:tab w:val="left" w:pos="426"/>
        </w:tabs>
      </w:pPr>
      <w:r>
        <w:t>Op grond van de aangehaalde bepalingen geschiedt de voordracht aan de Koning ter verkrijging van het advies van de Afdeling advisering van de Raad van State niet eerder dan vier weken nadat het ontwerpbesluit aan beide Kamers der Staten-Generaal is overgelegd.</w:t>
      </w:r>
    </w:p>
    <w:p w:rsidR="00E209DE" w:rsidP="00AB4975" w:rsidRDefault="00D82A75" w14:paraId="5D214356" w14:textId="77777777">
      <w:pPr>
        <w:tabs>
          <w:tab w:val="left" w:pos="426"/>
        </w:tabs>
      </w:pPr>
      <w:r>
        <w:t xml:space="preserve"> </w:t>
      </w:r>
    </w:p>
    <w:p w:rsidR="003479C6" w:rsidP="00AB4975" w:rsidRDefault="00D82A75" w14:paraId="602132CD" w14:textId="427B24BF">
      <w:pPr>
        <w:tabs>
          <w:tab w:val="left" w:pos="360"/>
          <w:tab w:val="left" w:pos="2160"/>
          <w:tab w:val="left" w:pos="4320"/>
          <w:tab w:val="left" w:pos="6480"/>
        </w:tabs>
      </w:pPr>
      <w:r>
        <w:t xml:space="preserve">Op grond van aanwijzing </w:t>
      </w:r>
      <w:r w:rsidRPr="004B2E32" w:rsidR="004B2E32">
        <w:rPr>
          <w:u w:val="single"/>
        </w:rPr>
        <w:t>2.38</w:t>
      </w:r>
      <w:r>
        <w:t xml:space="preserve"> van de Aanwijzingen voor de regelgeving wordt deze termijn in verband met het </w:t>
      </w:r>
      <w:r w:rsidR="00B112B1">
        <w:t>kerst</w:t>
      </w:r>
      <w:r>
        <w:t>reces van uw Kamer verlengd tot 3 februari 2025.</w:t>
      </w:r>
    </w:p>
    <w:p w:rsidRPr="00CE1115" w:rsidR="0013425D" w:rsidP="00AB4975" w:rsidRDefault="0013425D" w14:paraId="74A6C646" w14:textId="77777777">
      <w:pPr>
        <w:rPr>
          <w:szCs w:val="18"/>
        </w:rPr>
      </w:pPr>
    </w:p>
    <w:p w:rsidR="004704B3" w:rsidP="00AB4975" w:rsidRDefault="00D82A75" w14:paraId="3D116989" w14:textId="77777777">
      <w:pPr>
        <w:tabs>
          <w:tab w:val="left" w:pos="426"/>
        </w:tabs>
      </w:pPr>
      <w:r>
        <w:t xml:space="preserve">Een gelijkluidende brief heb ik gezonden aan de voorzitter van de </w:t>
      </w:r>
      <w:r>
        <w:rPr>
          <w:szCs w:val="18"/>
        </w:rPr>
        <w:t>Eerste</w:t>
      </w:r>
      <w:r>
        <w:t xml:space="preserve"> Kamer der Staten-Generaal.</w:t>
      </w:r>
    </w:p>
    <w:p w:rsidR="00961018" w:rsidP="00AB4975" w:rsidRDefault="00961018" w14:paraId="600A7B38" w14:textId="77777777">
      <w:pPr>
        <w:tabs>
          <w:tab w:val="left" w:pos="426"/>
        </w:tabs>
      </w:pPr>
    </w:p>
    <w:p w:rsidR="007C08E8" w:rsidP="00AB4975" w:rsidRDefault="00D82A75" w14:paraId="0D25F401" w14:textId="77777777">
      <w:pPr>
        <w:tabs>
          <w:tab w:val="left" w:pos="360"/>
          <w:tab w:val="left" w:pos="2160"/>
          <w:tab w:val="left" w:pos="4320"/>
          <w:tab w:val="left" w:pos="6480"/>
        </w:tabs>
      </w:pPr>
      <w:r>
        <w:t>De Minister van Economische Zaken,</w:t>
      </w:r>
    </w:p>
    <w:p w:rsidR="007C08E8" w:rsidP="00AB4975" w:rsidRDefault="007C08E8" w14:paraId="040E89FB" w14:textId="77777777">
      <w:pPr>
        <w:tabs>
          <w:tab w:val="left" w:pos="426"/>
        </w:tabs>
      </w:pPr>
    </w:p>
    <w:p w:rsidR="00D46EF7" w:rsidP="00AB4975" w:rsidRDefault="00D46EF7" w14:paraId="3CD01DD4" w14:textId="77777777"/>
    <w:p w:rsidR="004704B3" w:rsidP="00AB4975" w:rsidRDefault="004704B3" w14:paraId="171517F9" w14:textId="77777777">
      <w:pPr>
        <w:tabs>
          <w:tab w:val="left" w:pos="426"/>
        </w:tabs>
      </w:pPr>
    </w:p>
    <w:sectPr w:rsidR="004704B3"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84A9" w14:textId="77777777" w:rsidR="00D82A75" w:rsidRDefault="00D82A75">
      <w:r>
        <w:separator/>
      </w:r>
    </w:p>
    <w:p w14:paraId="14481F83" w14:textId="77777777" w:rsidR="00D82A75" w:rsidRDefault="00D82A75"/>
  </w:endnote>
  <w:endnote w:type="continuationSeparator" w:id="0">
    <w:p w14:paraId="12706D80" w14:textId="77777777" w:rsidR="00D82A75" w:rsidRDefault="00D82A75">
      <w:r>
        <w:continuationSeparator/>
      </w:r>
    </w:p>
    <w:p w14:paraId="7E258D1B" w14:textId="77777777" w:rsidR="00D82A75" w:rsidRDefault="00D82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C6AA" w14:textId="77777777" w:rsidR="00727534" w:rsidRDefault="007275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2393" w14:textId="77777777"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476F5" w14:paraId="2C07F6BB" w14:textId="77777777" w:rsidTr="00CA6A25">
      <w:trPr>
        <w:trHeight w:hRule="exact" w:val="240"/>
      </w:trPr>
      <w:tc>
        <w:tcPr>
          <w:tcW w:w="7601" w:type="dxa"/>
          <w:shd w:val="clear" w:color="auto" w:fill="auto"/>
        </w:tcPr>
        <w:p w14:paraId="0FA0A13D" w14:textId="77777777" w:rsidR="00074F10" w:rsidRDefault="00074F10" w:rsidP="003F1F6B">
          <w:pPr>
            <w:pStyle w:val="Huisstijl-Rubricering"/>
          </w:pPr>
        </w:p>
      </w:tc>
      <w:tc>
        <w:tcPr>
          <w:tcW w:w="2156" w:type="dxa"/>
        </w:tcPr>
        <w:p w14:paraId="20565BAE" w14:textId="77777777" w:rsidR="00074F10" w:rsidRPr="00645414" w:rsidRDefault="00D82A75" w:rsidP="00645414">
          <w:pPr>
            <w:pStyle w:val="Huisstijl-Paginanummering"/>
          </w:pP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rsidR="007C08E8">
            <w:fldChar w:fldCharType="begin"/>
          </w:r>
          <w:r>
            <w:instrText xml:space="preserve"> SECTIONPAGES   \* MERGEFORMAT </w:instrText>
          </w:r>
          <w:r w:rsidR="007C08E8">
            <w:fldChar w:fldCharType="separate"/>
          </w:r>
          <w:r w:rsidR="007C08E8">
            <w:t>2</w:t>
          </w:r>
          <w:r w:rsidR="007C08E8">
            <w:fldChar w:fldCharType="end"/>
          </w:r>
        </w:p>
      </w:tc>
    </w:tr>
  </w:tbl>
  <w:p w14:paraId="48913994" w14:textId="77777777"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76F5" w14:paraId="24D21CF8" w14:textId="77777777" w:rsidTr="00CA6A25">
      <w:trPr>
        <w:trHeight w:hRule="exact" w:val="240"/>
      </w:trPr>
      <w:tc>
        <w:tcPr>
          <w:tcW w:w="7601" w:type="dxa"/>
          <w:shd w:val="clear" w:color="auto" w:fill="auto"/>
        </w:tcPr>
        <w:p w14:paraId="31825B50" w14:textId="77777777" w:rsidR="00074F10" w:rsidRDefault="00074F10" w:rsidP="008C356D">
          <w:pPr>
            <w:pStyle w:val="Huisstijl-Rubricering"/>
          </w:pPr>
        </w:p>
      </w:tc>
      <w:tc>
        <w:tcPr>
          <w:tcW w:w="2170" w:type="dxa"/>
        </w:tcPr>
        <w:p w14:paraId="70F5E7FF" w14:textId="3BB02088" w:rsidR="00074F10" w:rsidRPr="00ED539E" w:rsidRDefault="00D82A75" w:rsidP="007C6576">
          <w:pPr>
            <w:pStyle w:val="Huisstijl-Paginanummering"/>
          </w:pPr>
          <w:r>
            <w:t xml:space="preserve">Pagina </w:t>
          </w:r>
          <w:r w:rsidRPr="00645414">
            <w:fldChar w:fldCharType="begin"/>
          </w:r>
          <w:r w:rsidRPr="00645414">
            <w:instrText xml:space="preserve"> PAGE   \* MERGEFORMAT </w:instrText>
          </w:r>
          <w:r w:rsidRPr="00645414">
            <w:fldChar w:fldCharType="separate"/>
          </w:r>
          <w:r w:rsidR="000379C0">
            <w:t>1</w:t>
          </w:r>
          <w:r w:rsidRPr="00645414">
            <w:fldChar w:fldCharType="end"/>
          </w:r>
          <w:r>
            <w:t xml:space="preserve"> van</w:t>
          </w:r>
          <w:r w:rsidRPr="00ED539E">
            <w:t xml:space="preserve"> </w:t>
          </w:r>
          <w:r w:rsidR="007C08E8">
            <w:fldChar w:fldCharType="begin"/>
          </w:r>
          <w:r>
            <w:instrText xml:space="preserve"> SECTIONPAGES   \* MERGEFORMAT </w:instrText>
          </w:r>
          <w:r w:rsidR="007C08E8">
            <w:fldChar w:fldCharType="separate"/>
          </w:r>
          <w:r>
            <w:t>1</w:t>
          </w:r>
          <w:r w:rsidR="007C08E8">
            <w:fldChar w:fldCharType="end"/>
          </w:r>
        </w:p>
      </w:tc>
    </w:tr>
  </w:tbl>
  <w:p w14:paraId="2BAE2F56" w14:textId="77777777" w:rsidR="00074F10" w:rsidRPr="00BC3B53" w:rsidRDefault="00074F10" w:rsidP="008C356D">
    <w:pPr>
      <w:pStyle w:val="Voettekst"/>
      <w:spacing w:line="240" w:lineRule="auto"/>
      <w:rPr>
        <w:sz w:val="2"/>
        <w:szCs w:val="2"/>
      </w:rPr>
    </w:pPr>
  </w:p>
  <w:p w14:paraId="545AB688"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4612E" w14:textId="77777777" w:rsidR="00D82A75" w:rsidRDefault="00D82A75">
      <w:r>
        <w:separator/>
      </w:r>
    </w:p>
    <w:p w14:paraId="0C411494" w14:textId="77777777" w:rsidR="00D82A75" w:rsidRDefault="00D82A75"/>
  </w:footnote>
  <w:footnote w:type="continuationSeparator" w:id="0">
    <w:p w14:paraId="3DA52EEF" w14:textId="77777777" w:rsidR="00D82A75" w:rsidRDefault="00D82A75">
      <w:r>
        <w:continuationSeparator/>
      </w:r>
    </w:p>
    <w:p w14:paraId="05065AF9" w14:textId="77777777" w:rsidR="00D82A75" w:rsidRDefault="00D82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2A77" w14:textId="77777777" w:rsidR="00727534" w:rsidRDefault="007275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76F5" w14:paraId="23A6D86B" w14:textId="77777777" w:rsidTr="00A50CF6">
      <w:tc>
        <w:tcPr>
          <w:tcW w:w="2156" w:type="dxa"/>
          <w:shd w:val="clear" w:color="auto" w:fill="auto"/>
        </w:tcPr>
        <w:p w14:paraId="65B5E57C" w14:textId="77777777" w:rsidR="00074F10" w:rsidRPr="005819CE" w:rsidRDefault="00074F10" w:rsidP="00811294">
          <w:pPr>
            <w:pStyle w:val="Huisstijl-Kopje"/>
          </w:pPr>
        </w:p>
        <w:p w14:paraId="0E31B2D9" w14:textId="77777777" w:rsidR="00074F10" w:rsidRPr="005819CE" w:rsidRDefault="00D82A75" w:rsidP="00A50CF6">
          <w:pPr>
            <w:pStyle w:val="Huisstijl-Gegeven"/>
          </w:pPr>
          <w:r>
            <w:t>WJZ /</w:t>
          </w:r>
          <w:r w:rsidR="007C08E8">
            <w:t xml:space="preserve"> </w:t>
          </w:r>
          <w:r>
            <w:t>89697675</w:t>
          </w:r>
        </w:p>
      </w:tc>
    </w:tr>
  </w:tbl>
  <w:p w14:paraId="52C95371"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8476F5" w14:paraId="71010460" w14:textId="77777777" w:rsidTr="00A50CF6">
      <w:trPr>
        <w:trHeight w:hRule="exact" w:val="400"/>
      </w:trPr>
      <w:tc>
        <w:tcPr>
          <w:tcW w:w="7380" w:type="dxa"/>
          <w:shd w:val="clear" w:color="auto" w:fill="auto"/>
        </w:tcPr>
        <w:p w14:paraId="1092F656" w14:textId="77777777" w:rsidR="00074F10" w:rsidRPr="00275984" w:rsidRDefault="00074F10" w:rsidP="00A50CF6">
          <w:pPr>
            <w:spacing w:line="240" w:lineRule="auto"/>
            <w:rPr>
              <w:sz w:val="12"/>
              <w:szCs w:val="12"/>
            </w:rPr>
          </w:pPr>
        </w:p>
      </w:tc>
    </w:tr>
  </w:tbl>
  <w:p w14:paraId="4F11CD7C" w14:textId="77777777" w:rsidR="00074F10" w:rsidRDefault="00074F10" w:rsidP="008C356D"/>
  <w:p w14:paraId="7904FC90" w14:textId="77777777" w:rsidR="00074F10" w:rsidRPr="00740712" w:rsidRDefault="00074F10" w:rsidP="008C356D"/>
  <w:p w14:paraId="4F5A1D71" w14:textId="77777777" w:rsidR="00074F10" w:rsidRPr="00217880" w:rsidRDefault="00074F10" w:rsidP="008C356D">
    <w:pPr>
      <w:spacing w:line="0" w:lineRule="atLeast"/>
      <w:rPr>
        <w:sz w:val="2"/>
        <w:szCs w:val="2"/>
      </w:rPr>
    </w:pPr>
  </w:p>
  <w:p w14:paraId="4F285F14" w14:textId="77777777" w:rsidR="00074F10" w:rsidRDefault="00074F10" w:rsidP="004F44C2">
    <w:pPr>
      <w:pStyle w:val="Koptekst"/>
      <w:rPr>
        <w:rFonts w:cs="Verdana-Bold"/>
        <w:b/>
        <w:bCs/>
        <w:smallCaps/>
        <w:szCs w:val="18"/>
      </w:rPr>
    </w:pPr>
  </w:p>
  <w:p w14:paraId="5AD452BD" w14:textId="77777777" w:rsidR="00074F10" w:rsidRDefault="00074F10" w:rsidP="004F44C2"/>
  <w:p w14:paraId="1E76F9A6" w14:textId="77777777" w:rsidR="00074F10" w:rsidRPr="00740712" w:rsidRDefault="00074F10" w:rsidP="004F44C2"/>
  <w:p w14:paraId="555418BD" w14:textId="77777777"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76F5" w14:paraId="2164EA8D" w14:textId="77777777" w:rsidTr="00751A6A">
      <w:trPr>
        <w:trHeight w:val="2636"/>
      </w:trPr>
      <w:tc>
        <w:tcPr>
          <w:tcW w:w="737" w:type="dxa"/>
          <w:shd w:val="clear" w:color="auto" w:fill="auto"/>
        </w:tcPr>
        <w:p w14:paraId="5FCC1175" w14:textId="77777777"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32C6951D" w14:textId="77777777" w:rsidR="007C6576" w:rsidRPr="00F350ED" w:rsidRDefault="00D82A75" w:rsidP="007C6576">
          <w:pPr>
            <w:framePr w:w="6340" w:h="2750" w:hRule="exact" w:hSpace="180" w:wrap="around" w:vAnchor="page" w:hAnchor="text" w:x="3873" w:y="-140"/>
            <w:rPr>
              <w:szCs w:val="18"/>
            </w:rPr>
          </w:pPr>
          <w:r>
            <w:rPr>
              <w:noProof/>
              <w:szCs w:val="18"/>
            </w:rPr>
            <w:drawing>
              <wp:inline distT="0" distB="0" distL="0" distR="0" wp14:anchorId="072BDEDF" wp14:editId="3911C20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7534AB0" w14:textId="77777777" w:rsidR="00074F10" w:rsidRDefault="00074F10" w:rsidP="00D0609E">
          <w:pPr>
            <w:framePr w:w="6340" w:h="2750" w:hRule="exact" w:hSpace="180" w:wrap="around" w:vAnchor="page" w:hAnchor="text" w:x="3873" w:y="-140"/>
            <w:spacing w:line="240" w:lineRule="auto"/>
          </w:pPr>
        </w:p>
      </w:tc>
    </w:tr>
  </w:tbl>
  <w:p w14:paraId="3786E7EF" w14:textId="77777777" w:rsidR="00074F10" w:rsidRDefault="00074F10" w:rsidP="00D0609E">
    <w:pPr>
      <w:framePr w:w="6340" w:h="2750" w:hRule="exact" w:hSpace="180" w:wrap="around" w:vAnchor="page" w:hAnchor="text" w:x="3873" w:y="-140"/>
    </w:pPr>
  </w:p>
  <w:p w14:paraId="4D7C84F4"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76F5" w14:paraId="0A0ADE85" w14:textId="77777777" w:rsidTr="00A50CF6">
      <w:tc>
        <w:tcPr>
          <w:tcW w:w="2160" w:type="dxa"/>
          <w:shd w:val="clear" w:color="auto" w:fill="auto"/>
        </w:tcPr>
        <w:p w14:paraId="3D056945" w14:textId="77777777" w:rsidR="00F01079" w:rsidRPr="00F01079" w:rsidRDefault="00D82A75" w:rsidP="00F01079">
          <w:pPr>
            <w:pStyle w:val="Huisstijl-Kopje"/>
          </w:pPr>
          <w:r>
            <w:t>Directie Wetgeving en Juridische Zaken</w:t>
          </w:r>
        </w:p>
        <w:p w14:paraId="13A453BC" w14:textId="77777777" w:rsidR="00F01079" w:rsidRDefault="00F01079" w:rsidP="00F01079">
          <w:pPr>
            <w:pStyle w:val="Huisstijl-Adres"/>
            <w:rPr>
              <w:rFonts w:ascii="Times New Roman" w:hAnsi="Times New Roman" w:cs="Times New Roman"/>
              <w:sz w:val="24"/>
              <w:szCs w:val="24"/>
            </w:rPr>
          </w:pPr>
        </w:p>
        <w:p w14:paraId="222D1AB5" w14:textId="48683FB9" w:rsidR="00074F10" w:rsidRDefault="00D82A75" w:rsidP="00F01079">
          <w:pPr>
            <w:pStyle w:val="Huisstijl-Adres"/>
          </w:pPr>
          <w:r>
            <w:t>Bezuidenhoutseweg 73</w:t>
          </w:r>
          <w:r w:rsidRPr="005819CE">
            <w:br/>
            <w:t>Postbus 20</w:t>
          </w:r>
          <w:r>
            <w:t>4</w:t>
          </w:r>
          <w:r w:rsidRPr="005819CE">
            <w:t>01</w:t>
          </w:r>
          <w:r w:rsidRPr="005819CE">
            <w:br/>
            <w:t>2500 E</w:t>
          </w:r>
          <w:r>
            <w:t>K</w:t>
          </w:r>
          <w:r w:rsidRPr="005819CE">
            <w:t xml:space="preserve"> Den Haag</w:t>
          </w:r>
        </w:p>
        <w:p w14:paraId="37664934" w14:textId="77777777" w:rsidR="00FB4C95" w:rsidRPr="0079551B" w:rsidRDefault="00D82A75" w:rsidP="009C1FE8">
          <w:pPr>
            <w:pStyle w:val="Huisstijl-Adres"/>
            <w:rPr>
              <w:u w:val="single"/>
            </w:rPr>
          </w:pPr>
          <w:r>
            <w:t>T</w:t>
          </w:r>
          <w:r>
            <w:tab/>
            <w:t>070 379 8911 (algemeen)</w:t>
          </w:r>
          <w:r w:rsidRPr="005819CE">
            <w:br/>
          </w:r>
          <w:r w:rsidR="003562EE">
            <w:t>F</w:t>
          </w:r>
          <w:r w:rsidR="003562EE">
            <w:tab/>
            <w:t>0</w:t>
          </w:r>
          <w:r w:rsidR="003562EE" w:rsidRPr="003562EE">
            <w:t xml:space="preserve"> </w:t>
          </w:r>
          <w:r>
            <w:t>70 378 6100</w:t>
          </w:r>
          <w:r w:rsidR="003562EE">
            <w:t xml:space="preserve"> (algemeen)</w:t>
          </w:r>
          <w:r w:rsidR="003562EE" w:rsidRPr="005819CE">
            <w:br/>
          </w:r>
          <w:r>
            <w:t>www.rijksoverheid.nl/ez</w:t>
          </w:r>
        </w:p>
        <w:p w14:paraId="1248ED16" w14:textId="77777777" w:rsidR="009929DD" w:rsidRPr="00AB4975" w:rsidRDefault="00D82A75" w:rsidP="009929DD">
          <w:pPr>
            <w:pStyle w:val="Huisstijl-Kopje"/>
            <w:rPr>
              <w:szCs w:val="13"/>
            </w:rPr>
          </w:pPr>
          <w:r w:rsidRPr="00AB4975">
            <w:rPr>
              <w:szCs w:val="13"/>
            </w:rPr>
            <w:t>Ons kenmerk</w:t>
          </w:r>
        </w:p>
        <w:p w14:paraId="12BC2D60" w14:textId="77777777" w:rsidR="009929DD" w:rsidRPr="004B0B6C" w:rsidRDefault="00D82A75" w:rsidP="009929DD">
          <w:pPr>
            <w:pStyle w:val="Huisstijl-Adres"/>
          </w:pPr>
          <w:r w:rsidRPr="00AB4975">
            <w:t>WJZ / 89697675</w:t>
          </w:r>
        </w:p>
        <w:p w14:paraId="5825812F" w14:textId="77777777" w:rsidR="009929DD" w:rsidRPr="004B0B6C" w:rsidRDefault="00D82A75" w:rsidP="009929DD">
          <w:pPr>
            <w:pStyle w:val="Huisstijl-Kopje"/>
            <w:rPr>
              <w:szCs w:val="13"/>
            </w:rPr>
          </w:pPr>
          <w:r>
            <w:rPr>
              <w:szCs w:val="13"/>
            </w:rPr>
            <w:t>Bijlage(n)</w:t>
          </w:r>
        </w:p>
        <w:p w14:paraId="31D9C297" w14:textId="77777777" w:rsidR="00F01079" w:rsidRPr="00F01079" w:rsidRDefault="00D82A75" w:rsidP="009929DD">
          <w:pPr>
            <w:pStyle w:val="Huisstijl-Adres"/>
          </w:pPr>
          <w:r>
            <w:t>1</w:t>
          </w:r>
        </w:p>
      </w:tc>
    </w:tr>
  </w:tbl>
  <w:p w14:paraId="5E07489D" w14:textId="77777777" w:rsidR="00D208D1" w:rsidRPr="00D208D1" w:rsidRDefault="00D208D1" w:rsidP="00D208D1">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476F5" w14:paraId="4E08570F" w14:textId="77777777" w:rsidTr="00386CF7">
      <w:trPr>
        <w:trHeight w:val="400"/>
      </w:trPr>
      <w:tc>
        <w:tcPr>
          <w:tcW w:w="7520" w:type="dxa"/>
          <w:gridSpan w:val="2"/>
          <w:shd w:val="clear" w:color="auto" w:fill="auto"/>
        </w:tcPr>
        <w:p w14:paraId="5879A6FF" w14:textId="77777777" w:rsidR="00074F10" w:rsidRPr="00BC3B53" w:rsidRDefault="00D82A75" w:rsidP="007C6576">
          <w:pPr>
            <w:pStyle w:val="Huisstijl-Retouradres"/>
          </w:pPr>
          <w:r>
            <w:t xml:space="preserve">&gt; </w:t>
          </w:r>
          <w:r w:rsidR="007C6576">
            <w:t xml:space="preserve">Retouradres Postbus </w:t>
          </w:r>
          <w:r>
            <w:t>20401</w:t>
          </w:r>
          <w:r w:rsidR="007C6576">
            <w:t xml:space="preserve"> </w:t>
          </w:r>
          <w:r>
            <w:t>2500 EK</w:t>
          </w:r>
          <w:r w:rsidR="007C6576">
            <w:t xml:space="preserve"> </w:t>
          </w:r>
          <w:r>
            <w:t>Den Haag</w:t>
          </w:r>
        </w:p>
      </w:tc>
    </w:tr>
    <w:tr w:rsidR="008476F5" w14:paraId="01F1D97E" w14:textId="77777777" w:rsidTr="00386CF7">
      <w:tc>
        <w:tcPr>
          <w:tcW w:w="7520" w:type="dxa"/>
          <w:gridSpan w:val="2"/>
          <w:shd w:val="clear" w:color="auto" w:fill="auto"/>
        </w:tcPr>
        <w:p w14:paraId="3100ACCC" w14:textId="77777777" w:rsidR="00074F10" w:rsidRPr="00983E8F" w:rsidRDefault="00074F10" w:rsidP="00A50CF6">
          <w:pPr>
            <w:pStyle w:val="Huisstijl-Rubricering"/>
          </w:pPr>
        </w:p>
      </w:tc>
    </w:tr>
    <w:tr w:rsidR="008476F5" w:rsidRPr="00AB4975" w14:paraId="4F358B2A" w14:textId="77777777" w:rsidTr="00386CF7">
      <w:trPr>
        <w:trHeight w:hRule="exact" w:val="2440"/>
      </w:trPr>
      <w:tc>
        <w:tcPr>
          <w:tcW w:w="7520" w:type="dxa"/>
          <w:gridSpan w:val="2"/>
          <w:shd w:val="clear" w:color="auto" w:fill="auto"/>
        </w:tcPr>
        <w:p w14:paraId="161FEC65" w14:textId="77777777" w:rsidR="00AB4975" w:rsidRDefault="00D82A75" w:rsidP="00A50CF6">
          <w:pPr>
            <w:pStyle w:val="Huisstijl-NAW"/>
          </w:pPr>
          <w:r w:rsidRPr="00D24199">
            <w:t xml:space="preserve">De voorzitter van de Tweede Kamer </w:t>
          </w:r>
        </w:p>
        <w:p w14:paraId="36315FE9" w14:textId="099E39E6" w:rsidR="00074F10" w:rsidRDefault="00D82A75" w:rsidP="00A50CF6">
          <w:pPr>
            <w:pStyle w:val="Huisstijl-NAW"/>
          </w:pPr>
          <w:r w:rsidRPr="00D24199">
            <w:t>der Staten-Generaal</w:t>
          </w:r>
        </w:p>
        <w:p w14:paraId="6CB942E2" w14:textId="347B652C" w:rsidR="00EB2F31" w:rsidRPr="00AB4975" w:rsidRDefault="00EB2F31" w:rsidP="00790793">
          <w:r w:rsidRPr="00AB4975">
            <w:t>Prinses Irene</w:t>
          </w:r>
          <w:r w:rsidR="00AB4975" w:rsidRPr="00AB4975">
            <w:t>straa</w:t>
          </w:r>
          <w:r w:rsidR="00AB4975">
            <w:t>t 6</w:t>
          </w:r>
        </w:p>
        <w:p w14:paraId="71DD3B36" w14:textId="67B0B131" w:rsidR="00A70BCE" w:rsidRPr="00AB4975" w:rsidRDefault="00EB2F31" w:rsidP="00790793">
          <w:r w:rsidRPr="00AB4975">
            <w:t>2595 B</w:t>
          </w:r>
          <w:r w:rsidR="00AB4975" w:rsidRPr="00AB4975">
            <w:t>D  DEN HAA</w:t>
          </w:r>
          <w:r w:rsidR="00AB4975">
            <w:t>G</w:t>
          </w:r>
        </w:p>
      </w:tc>
    </w:tr>
    <w:tr w:rsidR="008476F5" w:rsidRPr="00AB4975" w14:paraId="38094F49" w14:textId="77777777" w:rsidTr="00386CF7">
      <w:trPr>
        <w:trHeight w:hRule="exact" w:val="400"/>
      </w:trPr>
      <w:tc>
        <w:tcPr>
          <w:tcW w:w="7520" w:type="dxa"/>
          <w:gridSpan w:val="2"/>
          <w:shd w:val="clear" w:color="auto" w:fill="auto"/>
        </w:tcPr>
        <w:p w14:paraId="5428B089" w14:textId="77777777" w:rsidR="00074F10" w:rsidRPr="00AB4975" w:rsidRDefault="00074F10" w:rsidP="00A50CF6">
          <w:pPr>
            <w:tabs>
              <w:tab w:val="left" w:pos="740"/>
            </w:tabs>
            <w:autoSpaceDE w:val="0"/>
            <w:autoSpaceDN w:val="0"/>
            <w:adjustRightInd w:val="0"/>
            <w:ind w:left="743" w:hanging="743"/>
            <w:rPr>
              <w:rFonts w:cs="Verdana"/>
              <w:szCs w:val="18"/>
            </w:rPr>
          </w:pPr>
        </w:p>
      </w:tc>
    </w:tr>
    <w:tr w:rsidR="008476F5" w14:paraId="6373FD5C" w14:textId="77777777" w:rsidTr="00386CF7">
      <w:trPr>
        <w:trHeight w:val="240"/>
      </w:trPr>
      <w:tc>
        <w:tcPr>
          <w:tcW w:w="900" w:type="dxa"/>
          <w:shd w:val="clear" w:color="auto" w:fill="auto"/>
        </w:tcPr>
        <w:p w14:paraId="5833835A" w14:textId="77777777" w:rsidR="00074F10" w:rsidRPr="007709EF" w:rsidRDefault="00D82A75" w:rsidP="00A50CF6">
          <w:r>
            <w:t>Datum</w:t>
          </w:r>
        </w:p>
      </w:tc>
      <w:tc>
        <w:tcPr>
          <w:tcW w:w="6620" w:type="dxa"/>
          <w:shd w:val="clear" w:color="auto" w:fill="auto"/>
        </w:tcPr>
        <w:p w14:paraId="4B42F9BF" w14:textId="3FB77299" w:rsidR="00074F10" w:rsidRPr="007709EF" w:rsidRDefault="00727534" w:rsidP="00A50CF6">
          <w:r>
            <w:t>13 december 2024</w:t>
          </w:r>
        </w:p>
      </w:tc>
    </w:tr>
    <w:tr w:rsidR="008476F5" w14:paraId="05937BC5" w14:textId="77777777" w:rsidTr="00386CF7">
      <w:trPr>
        <w:trHeight w:val="240"/>
      </w:trPr>
      <w:tc>
        <w:tcPr>
          <w:tcW w:w="900" w:type="dxa"/>
          <w:shd w:val="clear" w:color="auto" w:fill="auto"/>
        </w:tcPr>
        <w:p w14:paraId="73CB9E9E" w14:textId="77777777" w:rsidR="00074F10" w:rsidRPr="007709EF" w:rsidRDefault="00D82A75" w:rsidP="00A50CF6">
          <w:r>
            <w:t>Betreft</w:t>
          </w:r>
        </w:p>
      </w:tc>
      <w:tc>
        <w:tcPr>
          <w:tcW w:w="6620" w:type="dxa"/>
          <w:shd w:val="clear" w:color="auto" w:fill="auto"/>
        </w:tcPr>
        <w:p w14:paraId="6590F853" w14:textId="5700545B" w:rsidR="00074F10" w:rsidRPr="007709EF" w:rsidRDefault="00D82A75" w:rsidP="003479C6">
          <w:r>
            <w:t xml:space="preserve">Ontwerpbesluit tot wijziging van het Besluit van 31 januari </w:t>
          </w:r>
          <w:r w:rsidR="00B112B1">
            <w:t>2017</w:t>
          </w:r>
          <w:r>
            <w:t>, houdende verlenging van de werkingsduur van de gedragsregels voor de overheid in de Mededingingswet (St</w:t>
          </w:r>
          <w:r w:rsidR="00B112B1">
            <w:t>b</w:t>
          </w:r>
          <w:r>
            <w:t>. 2017, 34)</w:t>
          </w:r>
        </w:p>
      </w:tc>
    </w:tr>
  </w:tbl>
  <w:p w14:paraId="05FFF276" w14:textId="77777777"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72E11E">
      <w:start w:val="1"/>
      <w:numFmt w:val="bullet"/>
      <w:pStyle w:val="Lijstopsomteken"/>
      <w:lvlText w:val="•"/>
      <w:lvlJc w:val="left"/>
      <w:pPr>
        <w:tabs>
          <w:tab w:val="num" w:pos="227"/>
        </w:tabs>
        <w:ind w:left="227" w:hanging="227"/>
      </w:pPr>
      <w:rPr>
        <w:rFonts w:ascii="Verdana" w:hAnsi="Verdana" w:hint="default"/>
        <w:sz w:val="18"/>
        <w:szCs w:val="18"/>
      </w:rPr>
    </w:lvl>
    <w:lvl w:ilvl="1" w:tplc="CB44792E" w:tentative="1">
      <w:start w:val="1"/>
      <w:numFmt w:val="bullet"/>
      <w:lvlText w:val="o"/>
      <w:lvlJc w:val="left"/>
      <w:pPr>
        <w:tabs>
          <w:tab w:val="num" w:pos="1440"/>
        </w:tabs>
        <w:ind w:left="1440" w:hanging="360"/>
      </w:pPr>
      <w:rPr>
        <w:rFonts w:ascii="Courier New" w:hAnsi="Courier New" w:cs="Courier New" w:hint="default"/>
      </w:rPr>
    </w:lvl>
    <w:lvl w:ilvl="2" w:tplc="70DC1FD2" w:tentative="1">
      <w:start w:val="1"/>
      <w:numFmt w:val="bullet"/>
      <w:lvlText w:val=""/>
      <w:lvlJc w:val="left"/>
      <w:pPr>
        <w:tabs>
          <w:tab w:val="num" w:pos="2160"/>
        </w:tabs>
        <w:ind w:left="2160" w:hanging="360"/>
      </w:pPr>
      <w:rPr>
        <w:rFonts w:ascii="Wingdings" w:hAnsi="Wingdings" w:hint="default"/>
      </w:rPr>
    </w:lvl>
    <w:lvl w:ilvl="3" w:tplc="269E0494" w:tentative="1">
      <w:start w:val="1"/>
      <w:numFmt w:val="bullet"/>
      <w:lvlText w:val=""/>
      <w:lvlJc w:val="left"/>
      <w:pPr>
        <w:tabs>
          <w:tab w:val="num" w:pos="2880"/>
        </w:tabs>
        <w:ind w:left="2880" w:hanging="360"/>
      </w:pPr>
      <w:rPr>
        <w:rFonts w:ascii="Symbol" w:hAnsi="Symbol" w:hint="default"/>
      </w:rPr>
    </w:lvl>
    <w:lvl w:ilvl="4" w:tplc="E45A148C" w:tentative="1">
      <w:start w:val="1"/>
      <w:numFmt w:val="bullet"/>
      <w:lvlText w:val="o"/>
      <w:lvlJc w:val="left"/>
      <w:pPr>
        <w:tabs>
          <w:tab w:val="num" w:pos="3600"/>
        </w:tabs>
        <w:ind w:left="3600" w:hanging="360"/>
      </w:pPr>
      <w:rPr>
        <w:rFonts w:ascii="Courier New" w:hAnsi="Courier New" w:cs="Courier New" w:hint="default"/>
      </w:rPr>
    </w:lvl>
    <w:lvl w:ilvl="5" w:tplc="A77AA4B8" w:tentative="1">
      <w:start w:val="1"/>
      <w:numFmt w:val="bullet"/>
      <w:lvlText w:val=""/>
      <w:lvlJc w:val="left"/>
      <w:pPr>
        <w:tabs>
          <w:tab w:val="num" w:pos="4320"/>
        </w:tabs>
        <w:ind w:left="4320" w:hanging="360"/>
      </w:pPr>
      <w:rPr>
        <w:rFonts w:ascii="Wingdings" w:hAnsi="Wingdings" w:hint="default"/>
      </w:rPr>
    </w:lvl>
    <w:lvl w:ilvl="6" w:tplc="C0F0402A" w:tentative="1">
      <w:start w:val="1"/>
      <w:numFmt w:val="bullet"/>
      <w:lvlText w:val=""/>
      <w:lvlJc w:val="left"/>
      <w:pPr>
        <w:tabs>
          <w:tab w:val="num" w:pos="5040"/>
        </w:tabs>
        <w:ind w:left="5040" w:hanging="360"/>
      </w:pPr>
      <w:rPr>
        <w:rFonts w:ascii="Symbol" w:hAnsi="Symbol" w:hint="default"/>
      </w:rPr>
    </w:lvl>
    <w:lvl w:ilvl="7" w:tplc="20104F06" w:tentative="1">
      <w:start w:val="1"/>
      <w:numFmt w:val="bullet"/>
      <w:lvlText w:val="o"/>
      <w:lvlJc w:val="left"/>
      <w:pPr>
        <w:tabs>
          <w:tab w:val="num" w:pos="5760"/>
        </w:tabs>
        <w:ind w:left="5760" w:hanging="360"/>
      </w:pPr>
      <w:rPr>
        <w:rFonts w:ascii="Courier New" w:hAnsi="Courier New" w:cs="Courier New" w:hint="default"/>
      </w:rPr>
    </w:lvl>
    <w:lvl w:ilvl="8" w:tplc="15B040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C3D07BD6">
      <w:start w:val="1"/>
      <w:numFmt w:val="decimal"/>
      <w:lvlText w:val="%1."/>
      <w:lvlJc w:val="left"/>
      <w:pPr>
        <w:tabs>
          <w:tab w:val="num" w:pos="720"/>
        </w:tabs>
        <w:ind w:left="720" w:hanging="360"/>
      </w:pPr>
    </w:lvl>
    <w:lvl w:ilvl="1" w:tplc="373EAFE6" w:tentative="1">
      <w:start w:val="1"/>
      <w:numFmt w:val="lowerLetter"/>
      <w:lvlText w:val="%2."/>
      <w:lvlJc w:val="left"/>
      <w:pPr>
        <w:tabs>
          <w:tab w:val="num" w:pos="1440"/>
        </w:tabs>
        <w:ind w:left="1440" w:hanging="360"/>
      </w:pPr>
    </w:lvl>
    <w:lvl w:ilvl="2" w:tplc="7E9A59AA" w:tentative="1">
      <w:start w:val="1"/>
      <w:numFmt w:val="lowerRoman"/>
      <w:lvlText w:val="%3."/>
      <w:lvlJc w:val="right"/>
      <w:pPr>
        <w:tabs>
          <w:tab w:val="num" w:pos="2160"/>
        </w:tabs>
        <w:ind w:left="2160" w:hanging="180"/>
      </w:pPr>
    </w:lvl>
    <w:lvl w:ilvl="3" w:tplc="54A2452E" w:tentative="1">
      <w:start w:val="1"/>
      <w:numFmt w:val="decimal"/>
      <w:lvlText w:val="%4."/>
      <w:lvlJc w:val="left"/>
      <w:pPr>
        <w:tabs>
          <w:tab w:val="num" w:pos="2880"/>
        </w:tabs>
        <w:ind w:left="2880" w:hanging="360"/>
      </w:pPr>
    </w:lvl>
    <w:lvl w:ilvl="4" w:tplc="8716F228" w:tentative="1">
      <w:start w:val="1"/>
      <w:numFmt w:val="lowerLetter"/>
      <w:lvlText w:val="%5."/>
      <w:lvlJc w:val="left"/>
      <w:pPr>
        <w:tabs>
          <w:tab w:val="num" w:pos="3600"/>
        </w:tabs>
        <w:ind w:left="3600" w:hanging="360"/>
      </w:pPr>
    </w:lvl>
    <w:lvl w:ilvl="5" w:tplc="94784AF8" w:tentative="1">
      <w:start w:val="1"/>
      <w:numFmt w:val="lowerRoman"/>
      <w:lvlText w:val="%6."/>
      <w:lvlJc w:val="right"/>
      <w:pPr>
        <w:tabs>
          <w:tab w:val="num" w:pos="4320"/>
        </w:tabs>
        <w:ind w:left="4320" w:hanging="180"/>
      </w:pPr>
    </w:lvl>
    <w:lvl w:ilvl="6" w:tplc="A2A8ACAC" w:tentative="1">
      <w:start w:val="1"/>
      <w:numFmt w:val="decimal"/>
      <w:lvlText w:val="%7."/>
      <w:lvlJc w:val="left"/>
      <w:pPr>
        <w:tabs>
          <w:tab w:val="num" w:pos="5040"/>
        </w:tabs>
        <w:ind w:left="5040" w:hanging="360"/>
      </w:pPr>
    </w:lvl>
    <w:lvl w:ilvl="7" w:tplc="CE148A4A" w:tentative="1">
      <w:start w:val="1"/>
      <w:numFmt w:val="lowerLetter"/>
      <w:lvlText w:val="%8."/>
      <w:lvlJc w:val="left"/>
      <w:pPr>
        <w:tabs>
          <w:tab w:val="num" w:pos="5760"/>
        </w:tabs>
        <w:ind w:left="5760" w:hanging="360"/>
      </w:pPr>
    </w:lvl>
    <w:lvl w:ilvl="8" w:tplc="AD925E3A"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4E81A48">
      <w:start w:val="1"/>
      <w:numFmt w:val="bullet"/>
      <w:pStyle w:val="Lijstopsomteken2"/>
      <w:lvlText w:val="–"/>
      <w:lvlJc w:val="left"/>
      <w:pPr>
        <w:tabs>
          <w:tab w:val="num" w:pos="227"/>
        </w:tabs>
        <w:ind w:left="227" w:firstLine="0"/>
      </w:pPr>
      <w:rPr>
        <w:rFonts w:ascii="Verdana" w:hAnsi="Verdana" w:hint="default"/>
      </w:rPr>
    </w:lvl>
    <w:lvl w:ilvl="1" w:tplc="C5A49D60" w:tentative="1">
      <w:start w:val="1"/>
      <w:numFmt w:val="bullet"/>
      <w:lvlText w:val="o"/>
      <w:lvlJc w:val="left"/>
      <w:pPr>
        <w:tabs>
          <w:tab w:val="num" w:pos="1440"/>
        </w:tabs>
        <w:ind w:left="1440" w:hanging="360"/>
      </w:pPr>
      <w:rPr>
        <w:rFonts w:ascii="Courier New" w:hAnsi="Courier New" w:cs="Courier New" w:hint="default"/>
      </w:rPr>
    </w:lvl>
    <w:lvl w:ilvl="2" w:tplc="D6DE7A08" w:tentative="1">
      <w:start w:val="1"/>
      <w:numFmt w:val="bullet"/>
      <w:lvlText w:val=""/>
      <w:lvlJc w:val="left"/>
      <w:pPr>
        <w:tabs>
          <w:tab w:val="num" w:pos="2160"/>
        </w:tabs>
        <w:ind w:left="2160" w:hanging="360"/>
      </w:pPr>
      <w:rPr>
        <w:rFonts w:ascii="Wingdings" w:hAnsi="Wingdings" w:hint="default"/>
      </w:rPr>
    </w:lvl>
    <w:lvl w:ilvl="3" w:tplc="0A1ADD88" w:tentative="1">
      <w:start w:val="1"/>
      <w:numFmt w:val="bullet"/>
      <w:lvlText w:val=""/>
      <w:lvlJc w:val="left"/>
      <w:pPr>
        <w:tabs>
          <w:tab w:val="num" w:pos="2880"/>
        </w:tabs>
        <w:ind w:left="2880" w:hanging="360"/>
      </w:pPr>
      <w:rPr>
        <w:rFonts w:ascii="Symbol" w:hAnsi="Symbol" w:hint="default"/>
      </w:rPr>
    </w:lvl>
    <w:lvl w:ilvl="4" w:tplc="4D30B27C" w:tentative="1">
      <w:start w:val="1"/>
      <w:numFmt w:val="bullet"/>
      <w:lvlText w:val="o"/>
      <w:lvlJc w:val="left"/>
      <w:pPr>
        <w:tabs>
          <w:tab w:val="num" w:pos="3600"/>
        </w:tabs>
        <w:ind w:left="3600" w:hanging="360"/>
      </w:pPr>
      <w:rPr>
        <w:rFonts w:ascii="Courier New" w:hAnsi="Courier New" w:cs="Courier New" w:hint="default"/>
      </w:rPr>
    </w:lvl>
    <w:lvl w:ilvl="5" w:tplc="AAC26604" w:tentative="1">
      <w:start w:val="1"/>
      <w:numFmt w:val="bullet"/>
      <w:lvlText w:val=""/>
      <w:lvlJc w:val="left"/>
      <w:pPr>
        <w:tabs>
          <w:tab w:val="num" w:pos="4320"/>
        </w:tabs>
        <w:ind w:left="4320" w:hanging="360"/>
      </w:pPr>
      <w:rPr>
        <w:rFonts w:ascii="Wingdings" w:hAnsi="Wingdings" w:hint="default"/>
      </w:rPr>
    </w:lvl>
    <w:lvl w:ilvl="6" w:tplc="35DA74F2" w:tentative="1">
      <w:start w:val="1"/>
      <w:numFmt w:val="bullet"/>
      <w:lvlText w:val=""/>
      <w:lvlJc w:val="left"/>
      <w:pPr>
        <w:tabs>
          <w:tab w:val="num" w:pos="5040"/>
        </w:tabs>
        <w:ind w:left="5040" w:hanging="360"/>
      </w:pPr>
      <w:rPr>
        <w:rFonts w:ascii="Symbol" w:hAnsi="Symbol" w:hint="default"/>
      </w:rPr>
    </w:lvl>
    <w:lvl w:ilvl="7" w:tplc="D2244F7C" w:tentative="1">
      <w:start w:val="1"/>
      <w:numFmt w:val="bullet"/>
      <w:lvlText w:val="o"/>
      <w:lvlJc w:val="left"/>
      <w:pPr>
        <w:tabs>
          <w:tab w:val="num" w:pos="5760"/>
        </w:tabs>
        <w:ind w:left="5760" w:hanging="360"/>
      </w:pPr>
      <w:rPr>
        <w:rFonts w:ascii="Courier New" w:hAnsi="Courier New" w:cs="Courier New" w:hint="default"/>
      </w:rPr>
    </w:lvl>
    <w:lvl w:ilvl="8" w:tplc="DE7863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A99A071C">
      <w:start w:val="1"/>
      <w:numFmt w:val="decimal"/>
      <w:lvlText w:val="%1."/>
      <w:lvlJc w:val="left"/>
      <w:pPr>
        <w:tabs>
          <w:tab w:val="num" w:pos="720"/>
        </w:tabs>
        <w:ind w:left="720" w:hanging="360"/>
      </w:pPr>
    </w:lvl>
    <w:lvl w:ilvl="1" w:tplc="24B0CD18" w:tentative="1">
      <w:start w:val="1"/>
      <w:numFmt w:val="lowerLetter"/>
      <w:lvlText w:val="%2."/>
      <w:lvlJc w:val="left"/>
      <w:pPr>
        <w:tabs>
          <w:tab w:val="num" w:pos="1440"/>
        </w:tabs>
        <w:ind w:left="1440" w:hanging="360"/>
      </w:pPr>
    </w:lvl>
    <w:lvl w:ilvl="2" w:tplc="B3844072" w:tentative="1">
      <w:start w:val="1"/>
      <w:numFmt w:val="lowerRoman"/>
      <w:lvlText w:val="%3."/>
      <w:lvlJc w:val="right"/>
      <w:pPr>
        <w:tabs>
          <w:tab w:val="num" w:pos="2160"/>
        </w:tabs>
        <w:ind w:left="2160" w:hanging="180"/>
      </w:pPr>
    </w:lvl>
    <w:lvl w:ilvl="3" w:tplc="BFC8F526" w:tentative="1">
      <w:start w:val="1"/>
      <w:numFmt w:val="decimal"/>
      <w:lvlText w:val="%4."/>
      <w:lvlJc w:val="left"/>
      <w:pPr>
        <w:tabs>
          <w:tab w:val="num" w:pos="2880"/>
        </w:tabs>
        <w:ind w:left="2880" w:hanging="360"/>
      </w:pPr>
    </w:lvl>
    <w:lvl w:ilvl="4" w:tplc="598CB356" w:tentative="1">
      <w:start w:val="1"/>
      <w:numFmt w:val="lowerLetter"/>
      <w:lvlText w:val="%5."/>
      <w:lvlJc w:val="left"/>
      <w:pPr>
        <w:tabs>
          <w:tab w:val="num" w:pos="3600"/>
        </w:tabs>
        <w:ind w:left="3600" w:hanging="360"/>
      </w:pPr>
    </w:lvl>
    <w:lvl w:ilvl="5" w:tplc="689A446A" w:tentative="1">
      <w:start w:val="1"/>
      <w:numFmt w:val="lowerRoman"/>
      <w:lvlText w:val="%6."/>
      <w:lvlJc w:val="right"/>
      <w:pPr>
        <w:tabs>
          <w:tab w:val="num" w:pos="4320"/>
        </w:tabs>
        <w:ind w:left="4320" w:hanging="180"/>
      </w:pPr>
    </w:lvl>
    <w:lvl w:ilvl="6" w:tplc="FC7CA73C" w:tentative="1">
      <w:start w:val="1"/>
      <w:numFmt w:val="decimal"/>
      <w:lvlText w:val="%7."/>
      <w:lvlJc w:val="left"/>
      <w:pPr>
        <w:tabs>
          <w:tab w:val="num" w:pos="5040"/>
        </w:tabs>
        <w:ind w:left="5040" w:hanging="360"/>
      </w:pPr>
    </w:lvl>
    <w:lvl w:ilvl="7" w:tplc="54CEC1CE" w:tentative="1">
      <w:start w:val="1"/>
      <w:numFmt w:val="lowerLetter"/>
      <w:lvlText w:val="%8."/>
      <w:lvlJc w:val="left"/>
      <w:pPr>
        <w:tabs>
          <w:tab w:val="num" w:pos="5760"/>
        </w:tabs>
        <w:ind w:left="5760" w:hanging="360"/>
      </w:pPr>
    </w:lvl>
    <w:lvl w:ilvl="8" w:tplc="8FB20B40"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458A465C">
      <w:start w:val="1"/>
      <w:numFmt w:val="decimal"/>
      <w:lvlText w:val="%1."/>
      <w:lvlJc w:val="left"/>
      <w:pPr>
        <w:tabs>
          <w:tab w:val="num" w:pos="720"/>
        </w:tabs>
        <w:ind w:left="720" w:hanging="360"/>
      </w:pPr>
    </w:lvl>
    <w:lvl w:ilvl="1" w:tplc="8C2A9226" w:tentative="1">
      <w:start w:val="1"/>
      <w:numFmt w:val="lowerLetter"/>
      <w:lvlText w:val="%2."/>
      <w:lvlJc w:val="left"/>
      <w:pPr>
        <w:tabs>
          <w:tab w:val="num" w:pos="1440"/>
        </w:tabs>
        <w:ind w:left="1440" w:hanging="360"/>
      </w:pPr>
    </w:lvl>
    <w:lvl w:ilvl="2" w:tplc="4DB48830" w:tentative="1">
      <w:start w:val="1"/>
      <w:numFmt w:val="lowerRoman"/>
      <w:lvlText w:val="%3."/>
      <w:lvlJc w:val="right"/>
      <w:pPr>
        <w:tabs>
          <w:tab w:val="num" w:pos="2160"/>
        </w:tabs>
        <w:ind w:left="2160" w:hanging="180"/>
      </w:pPr>
    </w:lvl>
    <w:lvl w:ilvl="3" w:tplc="13D4FDBA" w:tentative="1">
      <w:start w:val="1"/>
      <w:numFmt w:val="decimal"/>
      <w:lvlText w:val="%4."/>
      <w:lvlJc w:val="left"/>
      <w:pPr>
        <w:tabs>
          <w:tab w:val="num" w:pos="2880"/>
        </w:tabs>
        <w:ind w:left="2880" w:hanging="360"/>
      </w:pPr>
    </w:lvl>
    <w:lvl w:ilvl="4" w:tplc="8072070E" w:tentative="1">
      <w:start w:val="1"/>
      <w:numFmt w:val="lowerLetter"/>
      <w:lvlText w:val="%5."/>
      <w:lvlJc w:val="left"/>
      <w:pPr>
        <w:tabs>
          <w:tab w:val="num" w:pos="3600"/>
        </w:tabs>
        <w:ind w:left="3600" w:hanging="360"/>
      </w:pPr>
    </w:lvl>
    <w:lvl w:ilvl="5" w:tplc="E4F29F5E" w:tentative="1">
      <w:start w:val="1"/>
      <w:numFmt w:val="lowerRoman"/>
      <w:lvlText w:val="%6."/>
      <w:lvlJc w:val="right"/>
      <w:pPr>
        <w:tabs>
          <w:tab w:val="num" w:pos="4320"/>
        </w:tabs>
        <w:ind w:left="4320" w:hanging="180"/>
      </w:pPr>
    </w:lvl>
    <w:lvl w:ilvl="6" w:tplc="6C3E07F6" w:tentative="1">
      <w:start w:val="1"/>
      <w:numFmt w:val="decimal"/>
      <w:lvlText w:val="%7."/>
      <w:lvlJc w:val="left"/>
      <w:pPr>
        <w:tabs>
          <w:tab w:val="num" w:pos="5040"/>
        </w:tabs>
        <w:ind w:left="5040" w:hanging="360"/>
      </w:pPr>
    </w:lvl>
    <w:lvl w:ilvl="7" w:tplc="A9A81208" w:tentative="1">
      <w:start w:val="1"/>
      <w:numFmt w:val="lowerLetter"/>
      <w:lvlText w:val="%8."/>
      <w:lvlJc w:val="left"/>
      <w:pPr>
        <w:tabs>
          <w:tab w:val="num" w:pos="5760"/>
        </w:tabs>
        <w:ind w:left="5760" w:hanging="360"/>
      </w:pPr>
    </w:lvl>
    <w:lvl w:ilvl="8" w:tplc="324E66AE"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137844A2">
      <w:start w:val="1"/>
      <w:numFmt w:val="decimal"/>
      <w:lvlText w:val="%1."/>
      <w:lvlJc w:val="left"/>
      <w:pPr>
        <w:tabs>
          <w:tab w:val="num" w:pos="720"/>
        </w:tabs>
        <w:ind w:left="720" w:hanging="360"/>
      </w:pPr>
    </w:lvl>
    <w:lvl w:ilvl="1" w:tplc="673CC6B6" w:tentative="1">
      <w:start w:val="1"/>
      <w:numFmt w:val="lowerLetter"/>
      <w:lvlText w:val="%2."/>
      <w:lvlJc w:val="left"/>
      <w:pPr>
        <w:tabs>
          <w:tab w:val="num" w:pos="1440"/>
        </w:tabs>
        <w:ind w:left="1440" w:hanging="360"/>
      </w:pPr>
    </w:lvl>
    <w:lvl w:ilvl="2" w:tplc="F098B6DA" w:tentative="1">
      <w:start w:val="1"/>
      <w:numFmt w:val="lowerRoman"/>
      <w:lvlText w:val="%3."/>
      <w:lvlJc w:val="right"/>
      <w:pPr>
        <w:tabs>
          <w:tab w:val="num" w:pos="2160"/>
        </w:tabs>
        <w:ind w:left="2160" w:hanging="180"/>
      </w:pPr>
    </w:lvl>
    <w:lvl w:ilvl="3" w:tplc="6AA850AA" w:tentative="1">
      <w:start w:val="1"/>
      <w:numFmt w:val="decimal"/>
      <w:lvlText w:val="%4."/>
      <w:lvlJc w:val="left"/>
      <w:pPr>
        <w:tabs>
          <w:tab w:val="num" w:pos="2880"/>
        </w:tabs>
        <w:ind w:left="2880" w:hanging="360"/>
      </w:pPr>
    </w:lvl>
    <w:lvl w:ilvl="4" w:tplc="11A8A702" w:tentative="1">
      <w:start w:val="1"/>
      <w:numFmt w:val="lowerLetter"/>
      <w:lvlText w:val="%5."/>
      <w:lvlJc w:val="left"/>
      <w:pPr>
        <w:tabs>
          <w:tab w:val="num" w:pos="3600"/>
        </w:tabs>
        <w:ind w:left="3600" w:hanging="360"/>
      </w:pPr>
    </w:lvl>
    <w:lvl w:ilvl="5" w:tplc="88243C18" w:tentative="1">
      <w:start w:val="1"/>
      <w:numFmt w:val="lowerRoman"/>
      <w:lvlText w:val="%6."/>
      <w:lvlJc w:val="right"/>
      <w:pPr>
        <w:tabs>
          <w:tab w:val="num" w:pos="4320"/>
        </w:tabs>
        <w:ind w:left="4320" w:hanging="180"/>
      </w:pPr>
    </w:lvl>
    <w:lvl w:ilvl="6" w:tplc="DA3CADA8" w:tentative="1">
      <w:start w:val="1"/>
      <w:numFmt w:val="decimal"/>
      <w:lvlText w:val="%7."/>
      <w:lvlJc w:val="left"/>
      <w:pPr>
        <w:tabs>
          <w:tab w:val="num" w:pos="5040"/>
        </w:tabs>
        <w:ind w:left="5040" w:hanging="360"/>
      </w:pPr>
    </w:lvl>
    <w:lvl w:ilvl="7" w:tplc="7CEC00C2" w:tentative="1">
      <w:start w:val="1"/>
      <w:numFmt w:val="lowerLetter"/>
      <w:lvlText w:val="%8."/>
      <w:lvlJc w:val="left"/>
      <w:pPr>
        <w:tabs>
          <w:tab w:val="num" w:pos="5760"/>
        </w:tabs>
        <w:ind w:left="5760" w:hanging="360"/>
      </w:pPr>
    </w:lvl>
    <w:lvl w:ilvl="8" w:tplc="5C0469CA"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899827E8">
      <w:start w:val="1"/>
      <w:numFmt w:val="decimal"/>
      <w:lvlText w:val="%1."/>
      <w:lvlJc w:val="left"/>
      <w:pPr>
        <w:tabs>
          <w:tab w:val="num" w:pos="720"/>
        </w:tabs>
        <w:ind w:left="720" w:hanging="360"/>
      </w:pPr>
    </w:lvl>
    <w:lvl w:ilvl="1" w:tplc="6B4A8F92" w:tentative="1">
      <w:start w:val="1"/>
      <w:numFmt w:val="lowerLetter"/>
      <w:lvlText w:val="%2."/>
      <w:lvlJc w:val="left"/>
      <w:pPr>
        <w:tabs>
          <w:tab w:val="num" w:pos="1440"/>
        </w:tabs>
        <w:ind w:left="1440" w:hanging="360"/>
      </w:pPr>
    </w:lvl>
    <w:lvl w:ilvl="2" w:tplc="3D46F57A" w:tentative="1">
      <w:start w:val="1"/>
      <w:numFmt w:val="lowerRoman"/>
      <w:lvlText w:val="%3."/>
      <w:lvlJc w:val="right"/>
      <w:pPr>
        <w:tabs>
          <w:tab w:val="num" w:pos="2160"/>
        </w:tabs>
        <w:ind w:left="2160" w:hanging="180"/>
      </w:pPr>
    </w:lvl>
    <w:lvl w:ilvl="3" w:tplc="FEF0E79A" w:tentative="1">
      <w:start w:val="1"/>
      <w:numFmt w:val="decimal"/>
      <w:lvlText w:val="%4."/>
      <w:lvlJc w:val="left"/>
      <w:pPr>
        <w:tabs>
          <w:tab w:val="num" w:pos="2880"/>
        </w:tabs>
        <w:ind w:left="2880" w:hanging="360"/>
      </w:pPr>
    </w:lvl>
    <w:lvl w:ilvl="4" w:tplc="98DA792A" w:tentative="1">
      <w:start w:val="1"/>
      <w:numFmt w:val="lowerLetter"/>
      <w:lvlText w:val="%5."/>
      <w:lvlJc w:val="left"/>
      <w:pPr>
        <w:tabs>
          <w:tab w:val="num" w:pos="3600"/>
        </w:tabs>
        <w:ind w:left="3600" w:hanging="360"/>
      </w:pPr>
    </w:lvl>
    <w:lvl w:ilvl="5" w:tplc="B8D2CDAC" w:tentative="1">
      <w:start w:val="1"/>
      <w:numFmt w:val="lowerRoman"/>
      <w:lvlText w:val="%6."/>
      <w:lvlJc w:val="right"/>
      <w:pPr>
        <w:tabs>
          <w:tab w:val="num" w:pos="4320"/>
        </w:tabs>
        <w:ind w:left="4320" w:hanging="180"/>
      </w:pPr>
    </w:lvl>
    <w:lvl w:ilvl="6" w:tplc="C95E9DB8" w:tentative="1">
      <w:start w:val="1"/>
      <w:numFmt w:val="decimal"/>
      <w:lvlText w:val="%7."/>
      <w:lvlJc w:val="left"/>
      <w:pPr>
        <w:tabs>
          <w:tab w:val="num" w:pos="5040"/>
        </w:tabs>
        <w:ind w:left="5040" w:hanging="360"/>
      </w:pPr>
    </w:lvl>
    <w:lvl w:ilvl="7" w:tplc="2D8817AA" w:tentative="1">
      <w:start w:val="1"/>
      <w:numFmt w:val="lowerLetter"/>
      <w:lvlText w:val="%8."/>
      <w:lvlJc w:val="left"/>
      <w:pPr>
        <w:tabs>
          <w:tab w:val="num" w:pos="5760"/>
        </w:tabs>
        <w:ind w:left="5760" w:hanging="360"/>
      </w:pPr>
    </w:lvl>
    <w:lvl w:ilvl="8" w:tplc="324866AA" w:tentative="1">
      <w:start w:val="1"/>
      <w:numFmt w:val="lowerRoman"/>
      <w:lvlText w:val="%9."/>
      <w:lvlJc w:val="right"/>
      <w:pPr>
        <w:tabs>
          <w:tab w:val="num" w:pos="6480"/>
        </w:tabs>
        <w:ind w:left="6480" w:hanging="180"/>
      </w:pPr>
    </w:lvl>
  </w:abstractNum>
  <w:num w:numId="1" w16cid:durableId="1468163673">
    <w:abstractNumId w:val="10"/>
  </w:num>
  <w:num w:numId="2" w16cid:durableId="1438407065">
    <w:abstractNumId w:val="7"/>
  </w:num>
  <w:num w:numId="3" w16cid:durableId="1201362025">
    <w:abstractNumId w:val="6"/>
  </w:num>
  <w:num w:numId="4" w16cid:durableId="1352758702">
    <w:abstractNumId w:val="5"/>
  </w:num>
  <w:num w:numId="5" w16cid:durableId="249580683">
    <w:abstractNumId w:val="4"/>
  </w:num>
  <w:num w:numId="6" w16cid:durableId="448823046">
    <w:abstractNumId w:val="8"/>
  </w:num>
  <w:num w:numId="7" w16cid:durableId="1246305344">
    <w:abstractNumId w:val="3"/>
  </w:num>
  <w:num w:numId="8" w16cid:durableId="810174502">
    <w:abstractNumId w:val="2"/>
  </w:num>
  <w:num w:numId="9" w16cid:durableId="1275093054">
    <w:abstractNumId w:val="1"/>
  </w:num>
  <w:num w:numId="10" w16cid:durableId="1664119162">
    <w:abstractNumId w:val="0"/>
  </w:num>
  <w:num w:numId="11" w16cid:durableId="472723083">
    <w:abstractNumId w:val="9"/>
  </w:num>
  <w:num w:numId="12" w16cid:durableId="1551304766">
    <w:abstractNumId w:val="12"/>
  </w:num>
  <w:num w:numId="13" w16cid:durableId="1910966005">
    <w:abstractNumId w:val="17"/>
  </w:num>
  <w:num w:numId="14" w16cid:durableId="322129760">
    <w:abstractNumId w:val="13"/>
  </w:num>
  <w:num w:numId="15" w16cid:durableId="1140725551">
    <w:abstractNumId w:val="15"/>
  </w:num>
  <w:num w:numId="16" w16cid:durableId="165752433">
    <w:abstractNumId w:val="16"/>
  </w:num>
  <w:num w:numId="17" w16cid:durableId="1208756287">
    <w:abstractNumId w:val="11"/>
  </w:num>
  <w:num w:numId="18" w16cid:durableId="1144196373">
    <w:abstractNumId w:val="14"/>
  </w:num>
  <w:num w:numId="19" w16cid:durableId="21759214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2C"/>
    <w:rsid w:val="00002672"/>
    <w:rsid w:val="00012760"/>
    <w:rsid w:val="00013862"/>
    <w:rsid w:val="00016012"/>
    <w:rsid w:val="00016693"/>
    <w:rsid w:val="00020189"/>
    <w:rsid w:val="00020EE4"/>
    <w:rsid w:val="00023E9A"/>
    <w:rsid w:val="00033CDD"/>
    <w:rsid w:val="00034A84"/>
    <w:rsid w:val="00035E67"/>
    <w:rsid w:val="000366F3"/>
    <w:rsid w:val="00036A0A"/>
    <w:rsid w:val="000379C0"/>
    <w:rsid w:val="000400A3"/>
    <w:rsid w:val="0004324D"/>
    <w:rsid w:val="0005709C"/>
    <w:rsid w:val="0006024D"/>
    <w:rsid w:val="0006478F"/>
    <w:rsid w:val="00066C11"/>
    <w:rsid w:val="00071F28"/>
    <w:rsid w:val="00074079"/>
    <w:rsid w:val="00074F10"/>
    <w:rsid w:val="000832FA"/>
    <w:rsid w:val="00090389"/>
    <w:rsid w:val="00092799"/>
    <w:rsid w:val="00092C5F"/>
    <w:rsid w:val="00094FE0"/>
    <w:rsid w:val="00096680"/>
    <w:rsid w:val="00097AE2"/>
    <w:rsid w:val="000A0F36"/>
    <w:rsid w:val="000A174A"/>
    <w:rsid w:val="000A3E0A"/>
    <w:rsid w:val="000A65AC"/>
    <w:rsid w:val="000B2B6D"/>
    <w:rsid w:val="000B55C4"/>
    <w:rsid w:val="000B7281"/>
    <w:rsid w:val="000B7FAB"/>
    <w:rsid w:val="000C1BA1"/>
    <w:rsid w:val="000C3EA9"/>
    <w:rsid w:val="000D0225"/>
    <w:rsid w:val="000E201C"/>
    <w:rsid w:val="000E2BCB"/>
    <w:rsid w:val="000E2EB4"/>
    <w:rsid w:val="000E7895"/>
    <w:rsid w:val="000F161D"/>
    <w:rsid w:val="0010083C"/>
    <w:rsid w:val="001012D1"/>
    <w:rsid w:val="00115820"/>
    <w:rsid w:val="00117C51"/>
    <w:rsid w:val="00123704"/>
    <w:rsid w:val="001270C7"/>
    <w:rsid w:val="001312B1"/>
    <w:rsid w:val="00132540"/>
    <w:rsid w:val="0013425D"/>
    <w:rsid w:val="00145574"/>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3A2D"/>
    <w:rsid w:val="001A6D93"/>
    <w:rsid w:val="001B5500"/>
    <w:rsid w:val="001B6D6A"/>
    <w:rsid w:val="001C32EC"/>
    <w:rsid w:val="001C38BD"/>
    <w:rsid w:val="001C4D5A"/>
    <w:rsid w:val="001E34C6"/>
    <w:rsid w:val="001E5581"/>
    <w:rsid w:val="001F3C70"/>
    <w:rsid w:val="00200201"/>
    <w:rsid w:val="00200D88"/>
    <w:rsid w:val="00201F68"/>
    <w:rsid w:val="00204F8B"/>
    <w:rsid w:val="00212220"/>
    <w:rsid w:val="00212F2A"/>
    <w:rsid w:val="00214F2B"/>
    <w:rsid w:val="00217880"/>
    <w:rsid w:val="002202B5"/>
    <w:rsid w:val="00221833"/>
    <w:rsid w:val="00222D66"/>
    <w:rsid w:val="00224A8A"/>
    <w:rsid w:val="002300CC"/>
    <w:rsid w:val="0023029C"/>
    <w:rsid w:val="002309A8"/>
    <w:rsid w:val="0023193E"/>
    <w:rsid w:val="00236CFE"/>
    <w:rsid w:val="002428E3"/>
    <w:rsid w:val="002455C6"/>
    <w:rsid w:val="00256578"/>
    <w:rsid w:val="00260BAF"/>
    <w:rsid w:val="002634ED"/>
    <w:rsid w:val="002637EF"/>
    <w:rsid w:val="002650F7"/>
    <w:rsid w:val="00266E91"/>
    <w:rsid w:val="00273F3B"/>
    <w:rsid w:val="0027472E"/>
    <w:rsid w:val="00274DB7"/>
    <w:rsid w:val="00275028"/>
    <w:rsid w:val="00275984"/>
    <w:rsid w:val="00280F74"/>
    <w:rsid w:val="00286998"/>
    <w:rsid w:val="00291AB7"/>
    <w:rsid w:val="0029422B"/>
    <w:rsid w:val="00294594"/>
    <w:rsid w:val="00294AFA"/>
    <w:rsid w:val="002A3ACE"/>
    <w:rsid w:val="002A3F14"/>
    <w:rsid w:val="002B153C"/>
    <w:rsid w:val="002B52FC"/>
    <w:rsid w:val="002C2830"/>
    <w:rsid w:val="002D001A"/>
    <w:rsid w:val="002D1505"/>
    <w:rsid w:val="002D28E2"/>
    <w:rsid w:val="002D317B"/>
    <w:rsid w:val="002D3587"/>
    <w:rsid w:val="002D502D"/>
    <w:rsid w:val="002E0F69"/>
    <w:rsid w:val="002F5147"/>
    <w:rsid w:val="002F7ABD"/>
    <w:rsid w:val="00302B4E"/>
    <w:rsid w:val="00303EC4"/>
    <w:rsid w:val="00310372"/>
    <w:rsid w:val="00312597"/>
    <w:rsid w:val="003326A2"/>
    <w:rsid w:val="00334154"/>
    <w:rsid w:val="003372C4"/>
    <w:rsid w:val="00341FA0"/>
    <w:rsid w:val="00343ED9"/>
    <w:rsid w:val="00344F3D"/>
    <w:rsid w:val="00345046"/>
    <w:rsid w:val="00345299"/>
    <w:rsid w:val="003479C6"/>
    <w:rsid w:val="00351A8D"/>
    <w:rsid w:val="003526BB"/>
    <w:rsid w:val="00352BCF"/>
    <w:rsid w:val="00353932"/>
    <w:rsid w:val="0035464B"/>
    <w:rsid w:val="003562EE"/>
    <w:rsid w:val="0036252A"/>
    <w:rsid w:val="00364D9D"/>
    <w:rsid w:val="00371048"/>
    <w:rsid w:val="003728BC"/>
    <w:rsid w:val="0037396C"/>
    <w:rsid w:val="0037421D"/>
    <w:rsid w:val="00376093"/>
    <w:rsid w:val="00383DA1"/>
    <w:rsid w:val="00385F30"/>
    <w:rsid w:val="00386CF7"/>
    <w:rsid w:val="00393696"/>
    <w:rsid w:val="00393963"/>
    <w:rsid w:val="00395575"/>
    <w:rsid w:val="00395672"/>
    <w:rsid w:val="003A06C8"/>
    <w:rsid w:val="003A0D7C"/>
    <w:rsid w:val="003B0155"/>
    <w:rsid w:val="003B7EE7"/>
    <w:rsid w:val="003C2CCB"/>
    <w:rsid w:val="003C75C2"/>
    <w:rsid w:val="003D39EC"/>
    <w:rsid w:val="003D3C6E"/>
    <w:rsid w:val="003E3DD5"/>
    <w:rsid w:val="003F07C6"/>
    <w:rsid w:val="003F1F6B"/>
    <w:rsid w:val="003F3757"/>
    <w:rsid w:val="003F44B7"/>
    <w:rsid w:val="004008E9"/>
    <w:rsid w:val="00405591"/>
    <w:rsid w:val="00413D48"/>
    <w:rsid w:val="00417A51"/>
    <w:rsid w:val="00427C26"/>
    <w:rsid w:val="004328EF"/>
    <w:rsid w:val="0043362C"/>
    <w:rsid w:val="00441AC2"/>
    <w:rsid w:val="0044249B"/>
    <w:rsid w:val="00446632"/>
    <w:rsid w:val="0045023C"/>
    <w:rsid w:val="00451A5B"/>
    <w:rsid w:val="00452BCD"/>
    <w:rsid w:val="00452CEA"/>
    <w:rsid w:val="004543CB"/>
    <w:rsid w:val="00454896"/>
    <w:rsid w:val="004565C5"/>
    <w:rsid w:val="00465B52"/>
    <w:rsid w:val="0046708E"/>
    <w:rsid w:val="004704B3"/>
    <w:rsid w:val="00472A65"/>
    <w:rsid w:val="00474463"/>
    <w:rsid w:val="00474B75"/>
    <w:rsid w:val="00476736"/>
    <w:rsid w:val="00477252"/>
    <w:rsid w:val="00483F0B"/>
    <w:rsid w:val="00496319"/>
    <w:rsid w:val="00497279"/>
    <w:rsid w:val="004B0B6C"/>
    <w:rsid w:val="004B2E32"/>
    <w:rsid w:val="004B5465"/>
    <w:rsid w:val="004B70F0"/>
    <w:rsid w:val="004D505E"/>
    <w:rsid w:val="004D5E78"/>
    <w:rsid w:val="004D72CA"/>
    <w:rsid w:val="004E2242"/>
    <w:rsid w:val="004F42FF"/>
    <w:rsid w:val="004F44C2"/>
    <w:rsid w:val="004F6C7E"/>
    <w:rsid w:val="0050385E"/>
    <w:rsid w:val="00505262"/>
    <w:rsid w:val="00507D52"/>
    <w:rsid w:val="00516022"/>
    <w:rsid w:val="00521CEE"/>
    <w:rsid w:val="005403C8"/>
    <w:rsid w:val="005429DC"/>
    <w:rsid w:val="005565F9"/>
    <w:rsid w:val="005622F0"/>
    <w:rsid w:val="0057090B"/>
    <w:rsid w:val="00573041"/>
    <w:rsid w:val="00575B80"/>
    <w:rsid w:val="00580A37"/>
    <w:rsid w:val="005819CE"/>
    <w:rsid w:val="0058298D"/>
    <w:rsid w:val="00587472"/>
    <w:rsid w:val="00593C2B"/>
    <w:rsid w:val="00595231"/>
    <w:rsid w:val="00596166"/>
    <w:rsid w:val="00597F64"/>
    <w:rsid w:val="005A207F"/>
    <w:rsid w:val="005A2F35"/>
    <w:rsid w:val="005B0E1E"/>
    <w:rsid w:val="005B463E"/>
    <w:rsid w:val="005C1941"/>
    <w:rsid w:val="005C34E1"/>
    <w:rsid w:val="005C3FE0"/>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305C1"/>
    <w:rsid w:val="006448E4"/>
    <w:rsid w:val="00645414"/>
    <w:rsid w:val="00653606"/>
    <w:rsid w:val="00661591"/>
    <w:rsid w:val="0066632F"/>
    <w:rsid w:val="00674A89"/>
    <w:rsid w:val="00674F3D"/>
    <w:rsid w:val="00677B2B"/>
    <w:rsid w:val="0068313E"/>
    <w:rsid w:val="00685545"/>
    <w:rsid w:val="006864B3"/>
    <w:rsid w:val="00692D64"/>
    <w:rsid w:val="006959EB"/>
    <w:rsid w:val="006A10F8"/>
    <w:rsid w:val="006A2100"/>
    <w:rsid w:val="006B0BF3"/>
    <w:rsid w:val="006B775E"/>
    <w:rsid w:val="006B7BC7"/>
    <w:rsid w:val="006C1721"/>
    <w:rsid w:val="006C2535"/>
    <w:rsid w:val="006C441E"/>
    <w:rsid w:val="006C4B90"/>
    <w:rsid w:val="006C5FCD"/>
    <w:rsid w:val="006D1016"/>
    <w:rsid w:val="006D17F2"/>
    <w:rsid w:val="006D3CE9"/>
    <w:rsid w:val="006D4A1A"/>
    <w:rsid w:val="006E209C"/>
    <w:rsid w:val="006E3546"/>
    <w:rsid w:val="006E3FA9"/>
    <w:rsid w:val="006E53E9"/>
    <w:rsid w:val="006E7D82"/>
    <w:rsid w:val="006F038F"/>
    <w:rsid w:val="006F0F93"/>
    <w:rsid w:val="006F31F2"/>
    <w:rsid w:val="0071367C"/>
    <w:rsid w:val="00714DC5"/>
    <w:rsid w:val="00715237"/>
    <w:rsid w:val="007254A5"/>
    <w:rsid w:val="00725748"/>
    <w:rsid w:val="00726EEB"/>
    <w:rsid w:val="00727534"/>
    <w:rsid w:val="00734FB5"/>
    <w:rsid w:val="00735D88"/>
    <w:rsid w:val="0073720D"/>
    <w:rsid w:val="00737507"/>
    <w:rsid w:val="00740712"/>
    <w:rsid w:val="00742AB9"/>
    <w:rsid w:val="0075097F"/>
    <w:rsid w:val="00751A6A"/>
    <w:rsid w:val="00753BCC"/>
    <w:rsid w:val="00754FBF"/>
    <w:rsid w:val="0076132B"/>
    <w:rsid w:val="007709EF"/>
    <w:rsid w:val="00783559"/>
    <w:rsid w:val="00787B51"/>
    <w:rsid w:val="00790793"/>
    <w:rsid w:val="00791BC1"/>
    <w:rsid w:val="0079371D"/>
    <w:rsid w:val="0079551B"/>
    <w:rsid w:val="00795AE2"/>
    <w:rsid w:val="00797AA5"/>
    <w:rsid w:val="007A26BD"/>
    <w:rsid w:val="007A399B"/>
    <w:rsid w:val="007A4105"/>
    <w:rsid w:val="007A4FDD"/>
    <w:rsid w:val="007B4503"/>
    <w:rsid w:val="007B7C57"/>
    <w:rsid w:val="007C0384"/>
    <w:rsid w:val="007C08E8"/>
    <w:rsid w:val="007C406E"/>
    <w:rsid w:val="007C5183"/>
    <w:rsid w:val="007C60C4"/>
    <w:rsid w:val="007C6576"/>
    <w:rsid w:val="007C6EA3"/>
    <w:rsid w:val="007C7573"/>
    <w:rsid w:val="007C7CDB"/>
    <w:rsid w:val="007D75FA"/>
    <w:rsid w:val="007E0505"/>
    <w:rsid w:val="007E27EC"/>
    <w:rsid w:val="007E2B20"/>
    <w:rsid w:val="007F5331"/>
    <w:rsid w:val="00800CCA"/>
    <w:rsid w:val="00804BE9"/>
    <w:rsid w:val="00806120"/>
    <w:rsid w:val="00810C93"/>
    <w:rsid w:val="00811294"/>
    <w:rsid w:val="00812028"/>
    <w:rsid w:val="00812DD8"/>
    <w:rsid w:val="00813082"/>
    <w:rsid w:val="00814D03"/>
    <w:rsid w:val="008204A4"/>
    <w:rsid w:val="00821FC1"/>
    <w:rsid w:val="00823AE2"/>
    <w:rsid w:val="00825C89"/>
    <w:rsid w:val="0083178B"/>
    <w:rsid w:val="00831A79"/>
    <w:rsid w:val="00833695"/>
    <w:rsid w:val="008336B7"/>
    <w:rsid w:val="00833A8E"/>
    <w:rsid w:val="00842CD8"/>
    <w:rsid w:val="008431FA"/>
    <w:rsid w:val="00843EB3"/>
    <w:rsid w:val="008476F5"/>
    <w:rsid w:val="00850527"/>
    <w:rsid w:val="008547BA"/>
    <w:rsid w:val="008553C7"/>
    <w:rsid w:val="00857FEB"/>
    <w:rsid w:val="008600D7"/>
    <w:rsid w:val="008601AF"/>
    <w:rsid w:val="0087125D"/>
    <w:rsid w:val="00872271"/>
    <w:rsid w:val="00873694"/>
    <w:rsid w:val="0087600D"/>
    <w:rsid w:val="00883137"/>
    <w:rsid w:val="00883C62"/>
    <w:rsid w:val="00887BAD"/>
    <w:rsid w:val="008A1F5D"/>
    <w:rsid w:val="008A28F5"/>
    <w:rsid w:val="008B0956"/>
    <w:rsid w:val="008B0AA6"/>
    <w:rsid w:val="008B1198"/>
    <w:rsid w:val="008B3471"/>
    <w:rsid w:val="008B3929"/>
    <w:rsid w:val="008B4125"/>
    <w:rsid w:val="008B4CB3"/>
    <w:rsid w:val="008B7B24"/>
    <w:rsid w:val="008C21C2"/>
    <w:rsid w:val="008C356D"/>
    <w:rsid w:val="008D5B8B"/>
    <w:rsid w:val="008E0B3F"/>
    <w:rsid w:val="008E49AD"/>
    <w:rsid w:val="008E5F37"/>
    <w:rsid w:val="008E698E"/>
    <w:rsid w:val="008F2584"/>
    <w:rsid w:val="008F3246"/>
    <w:rsid w:val="008F3C1B"/>
    <w:rsid w:val="008F508C"/>
    <w:rsid w:val="009015C6"/>
    <w:rsid w:val="0090271B"/>
    <w:rsid w:val="00910642"/>
    <w:rsid w:val="00910DDF"/>
    <w:rsid w:val="00913BF1"/>
    <w:rsid w:val="00930341"/>
    <w:rsid w:val="00930B13"/>
    <w:rsid w:val="009311C8"/>
    <w:rsid w:val="00933376"/>
    <w:rsid w:val="00933A2F"/>
    <w:rsid w:val="009451E9"/>
    <w:rsid w:val="00961018"/>
    <w:rsid w:val="009675D1"/>
    <w:rsid w:val="009716D8"/>
    <w:rsid w:val="009718F9"/>
    <w:rsid w:val="00972FB9"/>
    <w:rsid w:val="00975112"/>
    <w:rsid w:val="00981768"/>
    <w:rsid w:val="00983825"/>
    <w:rsid w:val="00983E8F"/>
    <w:rsid w:val="009868BD"/>
    <w:rsid w:val="009929DD"/>
    <w:rsid w:val="00993A32"/>
    <w:rsid w:val="00994FDA"/>
    <w:rsid w:val="009A31BF"/>
    <w:rsid w:val="009A3B71"/>
    <w:rsid w:val="009A61BC"/>
    <w:rsid w:val="009B0138"/>
    <w:rsid w:val="009B0FE9"/>
    <w:rsid w:val="009B173A"/>
    <w:rsid w:val="009C1792"/>
    <w:rsid w:val="009C1FE8"/>
    <w:rsid w:val="009C360F"/>
    <w:rsid w:val="009C3F20"/>
    <w:rsid w:val="009C7CA1"/>
    <w:rsid w:val="009D043D"/>
    <w:rsid w:val="009D3F72"/>
    <w:rsid w:val="009F3259"/>
    <w:rsid w:val="009F6F9B"/>
    <w:rsid w:val="00A056DE"/>
    <w:rsid w:val="00A128AD"/>
    <w:rsid w:val="00A21E76"/>
    <w:rsid w:val="00A23BC8"/>
    <w:rsid w:val="00A241C9"/>
    <w:rsid w:val="00A25405"/>
    <w:rsid w:val="00A30E68"/>
    <w:rsid w:val="00A31933"/>
    <w:rsid w:val="00A31DBA"/>
    <w:rsid w:val="00A3260A"/>
    <w:rsid w:val="00A34AA0"/>
    <w:rsid w:val="00A41FE2"/>
    <w:rsid w:val="00A45EBF"/>
    <w:rsid w:val="00A46FEF"/>
    <w:rsid w:val="00A47948"/>
    <w:rsid w:val="00A5070C"/>
    <w:rsid w:val="00A50CF6"/>
    <w:rsid w:val="00A531B3"/>
    <w:rsid w:val="00A53FB3"/>
    <w:rsid w:val="00A54682"/>
    <w:rsid w:val="00A56946"/>
    <w:rsid w:val="00A56E09"/>
    <w:rsid w:val="00A6170E"/>
    <w:rsid w:val="00A63B8C"/>
    <w:rsid w:val="00A70BCE"/>
    <w:rsid w:val="00A715F8"/>
    <w:rsid w:val="00A72A48"/>
    <w:rsid w:val="00A77F6F"/>
    <w:rsid w:val="00A831FD"/>
    <w:rsid w:val="00A831FE"/>
    <w:rsid w:val="00A83352"/>
    <w:rsid w:val="00A850A2"/>
    <w:rsid w:val="00A91BE1"/>
    <w:rsid w:val="00A91FA3"/>
    <w:rsid w:val="00A927D3"/>
    <w:rsid w:val="00AA7034"/>
    <w:rsid w:val="00AA7FC9"/>
    <w:rsid w:val="00AB237D"/>
    <w:rsid w:val="00AB4975"/>
    <w:rsid w:val="00AB5933"/>
    <w:rsid w:val="00AC0DD2"/>
    <w:rsid w:val="00AE013D"/>
    <w:rsid w:val="00AE11B7"/>
    <w:rsid w:val="00AE7B12"/>
    <w:rsid w:val="00AE7F68"/>
    <w:rsid w:val="00AF2321"/>
    <w:rsid w:val="00AF52F6"/>
    <w:rsid w:val="00AF7237"/>
    <w:rsid w:val="00B0043A"/>
    <w:rsid w:val="00B00D75"/>
    <w:rsid w:val="00B070CB"/>
    <w:rsid w:val="00B07187"/>
    <w:rsid w:val="00B112B1"/>
    <w:rsid w:val="00B12456"/>
    <w:rsid w:val="00B13145"/>
    <w:rsid w:val="00B22E10"/>
    <w:rsid w:val="00B259C8"/>
    <w:rsid w:val="00B26A02"/>
    <w:rsid w:val="00B26CCF"/>
    <w:rsid w:val="00B30FC2"/>
    <w:rsid w:val="00B331A2"/>
    <w:rsid w:val="00B35194"/>
    <w:rsid w:val="00B366C7"/>
    <w:rsid w:val="00B425F0"/>
    <w:rsid w:val="00B42DFA"/>
    <w:rsid w:val="00B531DD"/>
    <w:rsid w:val="00B53CC6"/>
    <w:rsid w:val="00B55014"/>
    <w:rsid w:val="00B564F8"/>
    <w:rsid w:val="00B62232"/>
    <w:rsid w:val="00B63B10"/>
    <w:rsid w:val="00B70BF3"/>
    <w:rsid w:val="00B71DC2"/>
    <w:rsid w:val="00B77D68"/>
    <w:rsid w:val="00B812B7"/>
    <w:rsid w:val="00B91CFC"/>
    <w:rsid w:val="00B93893"/>
    <w:rsid w:val="00B93CE4"/>
    <w:rsid w:val="00BA7E0A"/>
    <w:rsid w:val="00BB0A6C"/>
    <w:rsid w:val="00BB161F"/>
    <w:rsid w:val="00BC3B53"/>
    <w:rsid w:val="00BC3B96"/>
    <w:rsid w:val="00BC4AE3"/>
    <w:rsid w:val="00BC59FF"/>
    <w:rsid w:val="00BC5B28"/>
    <w:rsid w:val="00BE3F88"/>
    <w:rsid w:val="00BE4756"/>
    <w:rsid w:val="00BE5829"/>
    <w:rsid w:val="00BE5ED9"/>
    <w:rsid w:val="00BE7B41"/>
    <w:rsid w:val="00BE7D5A"/>
    <w:rsid w:val="00BF194D"/>
    <w:rsid w:val="00C02480"/>
    <w:rsid w:val="00C053B3"/>
    <w:rsid w:val="00C075B2"/>
    <w:rsid w:val="00C07D2A"/>
    <w:rsid w:val="00C15A91"/>
    <w:rsid w:val="00C15D46"/>
    <w:rsid w:val="00C206F1"/>
    <w:rsid w:val="00C217E1"/>
    <w:rsid w:val="00C219B1"/>
    <w:rsid w:val="00C27FF8"/>
    <w:rsid w:val="00C3015B"/>
    <w:rsid w:val="00C4015B"/>
    <w:rsid w:val="00C40C60"/>
    <w:rsid w:val="00C5258E"/>
    <w:rsid w:val="00C619A7"/>
    <w:rsid w:val="00C73D5F"/>
    <w:rsid w:val="00C87E25"/>
    <w:rsid w:val="00C92958"/>
    <w:rsid w:val="00C97C80"/>
    <w:rsid w:val="00CA47D3"/>
    <w:rsid w:val="00CA6533"/>
    <w:rsid w:val="00CA6A25"/>
    <w:rsid w:val="00CA6A3F"/>
    <w:rsid w:val="00CA7C99"/>
    <w:rsid w:val="00CC1FA8"/>
    <w:rsid w:val="00CC4C0D"/>
    <w:rsid w:val="00CC61DE"/>
    <w:rsid w:val="00CC6290"/>
    <w:rsid w:val="00CD233D"/>
    <w:rsid w:val="00CD362D"/>
    <w:rsid w:val="00CE101D"/>
    <w:rsid w:val="00CE1115"/>
    <w:rsid w:val="00CE1C84"/>
    <w:rsid w:val="00CE501A"/>
    <w:rsid w:val="00CE5055"/>
    <w:rsid w:val="00CE60C0"/>
    <w:rsid w:val="00CF053F"/>
    <w:rsid w:val="00CF1A17"/>
    <w:rsid w:val="00CF651B"/>
    <w:rsid w:val="00D0609E"/>
    <w:rsid w:val="00D078E1"/>
    <w:rsid w:val="00D100E9"/>
    <w:rsid w:val="00D114C3"/>
    <w:rsid w:val="00D1397D"/>
    <w:rsid w:val="00D14C4B"/>
    <w:rsid w:val="00D20542"/>
    <w:rsid w:val="00D208D1"/>
    <w:rsid w:val="00D21E4B"/>
    <w:rsid w:val="00D23522"/>
    <w:rsid w:val="00D235F1"/>
    <w:rsid w:val="00D24199"/>
    <w:rsid w:val="00D264D6"/>
    <w:rsid w:val="00D33BF0"/>
    <w:rsid w:val="00D46EF7"/>
    <w:rsid w:val="00D516BE"/>
    <w:rsid w:val="00D5423B"/>
    <w:rsid w:val="00D54F4E"/>
    <w:rsid w:val="00D60BA4"/>
    <w:rsid w:val="00D62419"/>
    <w:rsid w:val="00D66E10"/>
    <w:rsid w:val="00D731B4"/>
    <w:rsid w:val="00D77870"/>
    <w:rsid w:val="00D80977"/>
    <w:rsid w:val="00D80CCE"/>
    <w:rsid w:val="00D81CF2"/>
    <w:rsid w:val="00D82A75"/>
    <w:rsid w:val="00D85BFA"/>
    <w:rsid w:val="00D87D03"/>
    <w:rsid w:val="00D91515"/>
    <w:rsid w:val="00D95C88"/>
    <w:rsid w:val="00D976C4"/>
    <w:rsid w:val="00D97B2E"/>
    <w:rsid w:val="00DB36FE"/>
    <w:rsid w:val="00DB533A"/>
    <w:rsid w:val="00DB6307"/>
    <w:rsid w:val="00DC1470"/>
    <w:rsid w:val="00DD1DCD"/>
    <w:rsid w:val="00DD338F"/>
    <w:rsid w:val="00DD66F2"/>
    <w:rsid w:val="00DE3FE0"/>
    <w:rsid w:val="00DE578A"/>
    <w:rsid w:val="00DF1160"/>
    <w:rsid w:val="00DF2583"/>
    <w:rsid w:val="00DF54D9"/>
    <w:rsid w:val="00DF7283"/>
    <w:rsid w:val="00E01A59"/>
    <w:rsid w:val="00E07569"/>
    <w:rsid w:val="00E10DC6"/>
    <w:rsid w:val="00E11F8E"/>
    <w:rsid w:val="00E15881"/>
    <w:rsid w:val="00E16A8F"/>
    <w:rsid w:val="00E209DE"/>
    <w:rsid w:val="00E21DE3"/>
    <w:rsid w:val="00E307D1"/>
    <w:rsid w:val="00E3731D"/>
    <w:rsid w:val="00E407C3"/>
    <w:rsid w:val="00E51469"/>
    <w:rsid w:val="00E634E3"/>
    <w:rsid w:val="00E717C4"/>
    <w:rsid w:val="00E778CB"/>
    <w:rsid w:val="00E77F89"/>
    <w:rsid w:val="00E80E71"/>
    <w:rsid w:val="00E8486A"/>
    <w:rsid w:val="00E850D3"/>
    <w:rsid w:val="00E853D6"/>
    <w:rsid w:val="00E876B9"/>
    <w:rsid w:val="00EB2F31"/>
    <w:rsid w:val="00EC0DFF"/>
    <w:rsid w:val="00EC237D"/>
    <w:rsid w:val="00EC3675"/>
    <w:rsid w:val="00EC4D0E"/>
    <w:rsid w:val="00EC4E2B"/>
    <w:rsid w:val="00ED072A"/>
    <w:rsid w:val="00ED539E"/>
    <w:rsid w:val="00ED58F8"/>
    <w:rsid w:val="00EE4A1F"/>
    <w:rsid w:val="00EE4C2D"/>
    <w:rsid w:val="00EF1B5A"/>
    <w:rsid w:val="00EF24FB"/>
    <w:rsid w:val="00EF285D"/>
    <w:rsid w:val="00EF2CCA"/>
    <w:rsid w:val="00EF4AD4"/>
    <w:rsid w:val="00EF60DC"/>
    <w:rsid w:val="00EF759F"/>
    <w:rsid w:val="00F00F54"/>
    <w:rsid w:val="00F01079"/>
    <w:rsid w:val="00F03963"/>
    <w:rsid w:val="00F10BB9"/>
    <w:rsid w:val="00F11068"/>
    <w:rsid w:val="00F1256D"/>
    <w:rsid w:val="00F13A4E"/>
    <w:rsid w:val="00F172BB"/>
    <w:rsid w:val="00F17B10"/>
    <w:rsid w:val="00F21BEF"/>
    <w:rsid w:val="00F23E28"/>
    <w:rsid w:val="00F327CE"/>
    <w:rsid w:val="00F32886"/>
    <w:rsid w:val="00F350ED"/>
    <w:rsid w:val="00F41A6F"/>
    <w:rsid w:val="00F436F8"/>
    <w:rsid w:val="00F43805"/>
    <w:rsid w:val="00F45A25"/>
    <w:rsid w:val="00F476FB"/>
    <w:rsid w:val="00F50F86"/>
    <w:rsid w:val="00F53F91"/>
    <w:rsid w:val="00F563C5"/>
    <w:rsid w:val="00F5662B"/>
    <w:rsid w:val="00F61569"/>
    <w:rsid w:val="00F61A72"/>
    <w:rsid w:val="00F62B67"/>
    <w:rsid w:val="00F66F13"/>
    <w:rsid w:val="00F73AA1"/>
    <w:rsid w:val="00F74073"/>
    <w:rsid w:val="00F741EE"/>
    <w:rsid w:val="00F75603"/>
    <w:rsid w:val="00F845B4"/>
    <w:rsid w:val="00F8713B"/>
    <w:rsid w:val="00F93F9E"/>
    <w:rsid w:val="00FA2CD7"/>
    <w:rsid w:val="00FB06ED"/>
    <w:rsid w:val="00FB4C95"/>
    <w:rsid w:val="00FC3165"/>
    <w:rsid w:val="00FC36AB"/>
    <w:rsid w:val="00FC4300"/>
    <w:rsid w:val="00FC7F66"/>
    <w:rsid w:val="00FD0C65"/>
    <w:rsid w:val="00FD3948"/>
    <w:rsid w:val="00FD3A2C"/>
    <w:rsid w:val="00FD5776"/>
    <w:rsid w:val="00FE1CB6"/>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75A1"/>
  <w15:docId w15:val="{F08345FB-A8D7-45E5-A615-13765580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D46EF7"/>
    <w:rPr>
      <w:color w:val="808080"/>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EB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229</ap:Words>
  <ap:Characters>1227</ap:Characters>
  <ap:DocSecurity>0</ap:DocSecurity>
  <ap:Lines>51</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2024-12-13T15:18:00.0000000Z</dcterms:created>
  <dcterms:modified xsi:type="dcterms:W3CDTF">2024-12-13T15:36:00.0000000Z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VinkM2</vt:lpwstr>
  </property>
  <property fmtid="{D5CDD505-2E9C-101B-9397-08002B2CF9AE}" pid="3" name="AUTHOR_ID">
    <vt:lpwstr>VinkM2</vt:lpwstr>
  </property>
  <property fmtid="{D5CDD505-2E9C-101B-9397-08002B2CF9AE}" pid="4" name="A_ADRES">
    <vt:lpwstr>Voorzitter van de 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DOCNAME">
    <vt:lpwstr>wijziging van het Besluit van 31 januari 2027, houdende verlenging van de werkingsduur van de gedragsregels voor de overheid in de Mededingingswet (St. 2017, 34)</vt:lpwstr>
  </property>
  <property fmtid="{D5CDD505-2E9C-101B-9397-08002B2CF9AE}" pid="8" name="documentId">
    <vt:lpwstr>89697675</vt:lpwstr>
  </property>
  <property fmtid="{D5CDD505-2E9C-101B-9397-08002B2CF9AE}" pid="9" name="Header">
    <vt:lpwstr>Voorhangbrief EZ</vt:lpwstr>
  </property>
  <property fmtid="{D5CDD505-2E9C-101B-9397-08002B2CF9AE}" pid="10" name="HeaderId">
    <vt:lpwstr>099177FA4D514F10815D890A25055E00</vt:lpwstr>
  </property>
  <property fmtid="{D5CDD505-2E9C-101B-9397-08002B2CF9AE}" pid="11" name="Template">
    <vt:lpwstr>Voorhangbrief EZ</vt:lpwstr>
  </property>
  <property fmtid="{D5CDD505-2E9C-101B-9397-08002B2CF9AE}" pid="12" name="TemplateId">
    <vt:lpwstr>34C291CEF9004495867212084A7FE934</vt:lpwstr>
  </property>
  <property fmtid="{D5CDD505-2E9C-101B-9397-08002B2CF9AE}" pid="13" name="TYPE_ID">
    <vt:lpwstr>Vervolgstuk regelgeving</vt:lpwstr>
  </property>
  <property fmtid="{D5CDD505-2E9C-101B-9397-08002B2CF9AE}" pid="14" name="Typist">
    <vt:lpwstr>VinkM2</vt:lpwstr>
  </property>
</Properties>
</file>