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4391" w:rsidR="00184391" w:rsidRDefault="00AD7EFF" w14:paraId="2FF75532" w14:textId="22FB1DFB">
      <w:pPr>
        <w:rPr>
          <w:rFonts w:ascii="Calibri" w:hAnsi="Calibri" w:cs="Calibri"/>
        </w:rPr>
      </w:pPr>
      <w:r w:rsidRPr="00184391">
        <w:rPr>
          <w:rFonts w:ascii="Calibri" w:hAnsi="Calibri" w:cs="Calibri"/>
        </w:rPr>
        <w:t>31</w:t>
      </w:r>
      <w:r w:rsidRPr="00184391" w:rsidR="00184391">
        <w:rPr>
          <w:rFonts w:ascii="Calibri" w:hAnsi="Calibri" w:cs="Calibri"/>
        </w:rPr>
        <w:t xml:space="preserve"> </w:t>
      </w:r>
      <w:r w:rsidRPr="00184391">
        <w:rPr>
          <w:rFonts w:ascii="Calibri" w:hAnsi="Calibri" w:cs="Calibri"/>
        </w:rPr>
        <w:t>475</w:t>
      </w:r>
      <w:r w:rsidRPr="00184391" w:rsidR="00184391">
        <w:rPr>
          <w:rFonts w:ascii="Calibri" w:hAnsi="Calibri" w:cs="Calibri"/>
        </w:rPr>
        <w:tab/>
      </w:r>
      <w:r w:rsidRPr="00184391" w:rsidR="00184391">
        <w:rPr>
          <w:rFonts w:ascii="Calibri" w:hAnsi="Calibri" w:cs="Calibri"/>
        </w:rPr>
        <w:tab/>
        <w:t>Huis voor democratie en rechtsstaat</w:t>
      </w:r>
    </w:p>
    <w:p w:rsidRPr="00184391" w:rsidR="00184391" w:rsidP="00184391" w:rsidRDefault="00184391" w14:paraId="5EE8D992" w14:textId="77777777">
      <w:pPr>
        <w:ind w:left="1410" w:hanging="1410"/>
        <w:rPr>
          <w:rFonts w:ascii="Calibri" w:hAnsi="Calibri" w:cs="Calibri"/>
        </w:rPr>
      </w:pPr>
      <w:r w:rsidRPr="00184391">
        <w:rPr>
          <w:rFonts w:ascii="Calibri" w:hAnsi="Calibri" w:cs="Calibri"/>
        </w:rPr>
        <w:t xml:space="preserve">Nr. </w:t>
      </w:r>
      <w:r w:rsidRPr="00184391" w:rsidR="00AD7EFF">
        <w:rPr>
          <w:rFonts w:ascii="Calibri" w:hAnsi="Calibri" w:cs="Calibri"/>
        </w:rPr>
        <w:t>29</w:t>
      </w:r>
      <w:r w:rsidRPr="00184391">
        <w:rPr>
          <w:rFonts w:ascii="Calibri" w:hAnsi="Calibri" w:cs="Calibri"/>
        </w:rPr>
        <w:tab/>
      </w:r>
      <w:r w:rsidRPr="00184391">
        <w:rPr>
          <w:rFonts w:ascii="Calibri" w:hAnsi="Calibri" w:cs="Calibri"/>
        </w:rPr>
        <w:tab/>
        <w:t>Brief van de minister van Binnenlandse Zaken en Koninkrijksrelaties</w:t>
      </w:r>
    </w:p>
    <w:p w:rsidRPr="00184391" w:rsidR="00AD7EFF" w:rsidP="00AD7EFF" w:rsidRDefault="00184391" w14:paraId="21A71DFA" w14:textId="055627FA">
      <w:pPr>
        <w:rPr>
          <w:rFonts w:ascii="Calibri" w:hAnsi="Calibri" w:cs="Calibri"/>
        </w:rPr>
      </w:pPr>
      <w:r w:rsidRPr="00184391">
        <w:rPr>
          <w:rFonts w:ascii="Calibri" w:hAnsi="Calibri" w:cs="Calibri"/>
        </w:rPr>
        <w:t>Aan de Voorzitter van de Tweede Kamer der Staten-Generaal</w:t>
      </w:r>
    </w:p>
    <w:p w:rsidRPr="00184391" w:rsidR="00184391" w:rsidP="00AD7EFF" w:rsidRDefault="00184391" w14:paraId="51312AF9" w14:textId="55EE74C3">
      <w:pPr>
        <w:rPr>
          <w:rFonts w:ascii="Calibri" w:hAnsi="Calibri" w:cs="Calibri"/>
        </w:rPr>
      </w:pPr>
      <w:r w:rsidRPr="00184391">
        <w:rPr>
          <w:rFonts w:ascii="Calibri" w:hAnsi="Calibri" w:cs="Calibri"/>
        </w:rPr>
        <w:t>Den Haag, 30 oktober 2024</w:t>
      </w:r>
    </w:p>
    <w:p w:rsidRPr="00184391" w:rsidR="00AD7EFF" w:rsidP="00AD7EFF" w:rsidRDefault="00AD7EFF" w14:paraId="5EDB9464" w14:textId="77777777">
      <w:pPr>
        <w:rPr>
          <w:rFonts w:ascii="Calibri" w:hAnsi="Calibri" w:cs="Calibri"/>
        </w:rPr>
      </w:pPr>
    </w:p>
    <w:p w:rsidRPr="00184391" w:rsidR="00AD7EFF" w:rsidP="00AD7EFF" w:rsidRDefault="00AD7EFF" w14:paraId="2A0885D9" w14:textId="2335B7DE">
      <w:pPr>
        <w:rPr>
          <w:rFonts w:ascii="Calibri" w:hAnsi="Calibri" w:cs="Calibri"/>
        </w:rPr>
      </w:pPr>
      <w:r w:rsidRPr="00184391">
        <w:rPr>
          <w:rFonts w:ascii="Calibri" w:hAnsi="Calibri" w:cs="Calibri"/>
        </w:rPr>
        <w:t>In het najaar van 2024 vindt een visitatie van ProDemos plaats. De visitatie richt zich op de relevantie van de missie en doelstellingen van ProDemos, de kwaliteit van de organisatie, het publieksbereik en de condities voor continuïteit.</w:t>
      </w:r>
    </w:p>
    <w:p w:rsidRPr="00184391" w:rsidR="00AD7EFF" w:rsidP="00AD7EFF" w:rsidRDefault="00AD7EFF" w14:paraId="2403A9FB" w14:textId="77777777">
      <w:pPr>
        <w:rPr>
          <w:rFonts w:ascii="Calibri" w:hAnsi="Calibri" w:cs="Calibri"/>
        </w:rPr>
      </w:pPr>
    </w:p>
    <w:p w:rsidRPr="00184391" w:rsidR="00AD7EFF" w:rsidP="00AD7EFF" w:rsidRDefault="00AD7EFF" w14:paraId="3B9CB4FC" w14:textId="77777777">
      <w:pPr>
        <w:rPr>
          <w:rFonts w:ascii="Calibri" w:hAnsi="Calibri" w:cs="Calibri"/>
        </w:rPr>
      </w:pPr>
      <w:r w:rsidRPr="00184391">
        <w:rPr>
          <w:rFonts w:ascii="Calibri" w:hAnsi="Calibri" w:cs="Calibri"/>
        </w:rPr>
        <w:t xml:space="preserve">ProDemos informeert de samenleving hoe de Nederlandse politiek, democratie en rechtsstaat functioneren. In artikel 9.d, onderdeel IV van het visitatieprotocol ProDemos is de bepaling opgenomen dat vertegenwoordigers van zowel de Eerste als Tweede Kamer der Staten-Generaal worden betrokken bij gesprekken met de visitatiecommissie. </w:t>
      </w:r>
    </w:p>
    <w:p w:rsidRPr="00184391" w:rsidR="00AD7EFF" w:rsidP="00AD7EFF" w:rsidRDefault="00AD7EFF" w14:paraId="05D8073C" w14:textId="77777777">
      <w:pPr>
        <w:rPr>
          <w:rFonts w:ascii="Calibri" w:hAnsi="Calibri" w:cs="Calibri"/>
        </w:rPr>
      </w:pPr>
    </w:p>
    <w:p w:rsidRPr="00184391" w:rsidR="00AD7EFF" w:rsidP="00AD7EFF" w:rsidRDefault="00AD7EFF" w14:paraId="4B9A3A8D" w14:textId="77777777">
      <w:pPr>
        <w:rPr>
          <w:rFonts w:ascii="Calibri" w:hAnsi="Calibri" w:cs="Calibri"/>
        </w:rPr>
      </w:pPr>
      <w:r w:rsidRPr="00184391">
        <w:rPr>
          <w:rFonts w:ascii="Calibri" w:hAnsi="Calibri" w:cs="Calibri"/>
        </w:rPr>
        <w:t xml:space="preserve">Kamerlid Judith Tielen vertegenwoordigt op aandragen van ProDemos de Tweede Kamer in de commissie en zal een aantal dagdelen werkzaamheden voor de commissie gaan verrichten. Daarnaast wil uw Kamer graag verder in de gelegenheid stellen deel uit te maken van het visitatieproces door het voeren van gesprekken met Tweede Kamerleden of medewerkers van uw griffie. </w:t>
      </w:r>
    </w:p>
    <w:p w:rsidRPr="00184391" w:rsidR="00AD7EFF" w:rsidP="00AD7EFF" w:rsidRDefault="00AD7EFF" w14:paraId="76C4FE13" w14:textId="77777777">
      <w:pPr>
        <w:rPr>
          <w:rFonts w:ascii="Calibri" w:hAnsi="Calibri" w:cs="Calibri"/>
        </w:rPr>
      </w:pPr>
    </w:p>
    <w:p w:rsidRPr="00184391" w:rsidR="00AD7EFF" w:rsidP="00AD7EFF" w:rsidRDefault="00AD7EFF" w14:paraId="7E540A59" w14:textId="77777777">
      <w:pPr>
        <w:rPr>
          <w:rFonts w:ascii="Calibri" w:hAnsi="Calibri" w:cs="Calibri"/>
        </w:rPr>
      </w:pPr>
      <w:r w:rsidRPr="00184391">
        <w:rPr>
          <w:rFonts w:ascii="Calibri" w:hAnsi="Calibri" w:cs="Calibri"/>
        </w:rPr>
        <w:t xml:space="preserve">Ik verzoek u om de leden van de visitatiecommissie, daar waar nodig, te ondersteunen bij het uitvoeren van de visitatie. </w:t>
      </w:r>
    </w:p>
    <w:p w:rsidRPr="00184391" w:rsidR="00AD7EFF" w:rsidP="00AD7EFF" w:rsidRDefault="00AD7EFF" w14:paraId="791DE473" w14:textId="77777777">
      <w:pPr>
        <w:rPr>
          <w:rFonts w:ascii="Calibri" w:hAnsi="Calibri" w:cs="Calibri"/>
        </w:rPr>
      </w:pPr>
    </w:p>
    <w:p w:rsidRPr="00184391" w:rsidR="00AD7EFF" w:rsidP="00AD7EFF" w:rsidRDefault="00AD7EFF" w14:paraId="0AD2142E" w14:textId="77777777">
      <w:pPr>
        <w:rPr>
          <w:rFonts w:ascii="Calibri" w:hAnsi="Calibri" w:cs="Calibri"/>
        </w:rPr>
      </w:pPr>
      <w:r w:rsidRPr="00184391">
        <w:rPr>
          <w:rFonts w:ascii="Calibri" w:hAnsi="Calibri" w:cs="Calibri"/>
        </w:rPr>
        <w:t xml:space="preserve">Ter informatie stuur ik u het visitatieprotocol, een afschrift van mijn brief aan de directeur van ProDemos over de benoeming van de visitatiecommissie ProDemos en een afschrift van het Instellings- en benoemingsbesluit Commissie visitatie ProDemos 2024. </w:t>
      </w:r>
    </w:p>
    <w:p w:rsidRPr="00184391" w:rsidR="00AD7EFF" w:rsidP="00AD7EFF" w:rsidRDefault="00AD7EFF" w14:paraId="385CDAB0" w14:textId="77777777">
      <w:pPr>
        <w:rPr>
          <w:rFonts w:ascii="Calibri" w:hAnsi="Calibri" w:cs="Calibri"/>
        </w:rPr>
      </w:pPr>
    </w:p>
    <w:p w:rsidRPr="00184391" w:rsidR="00AD7EFF" w:rsidP="00184391" w:rsidRDefault="00AD7EFF" w14:paraId="5D3E71B2" w14:textId="77777777">
      <w:pPr>
        <w:pStyle w:val="Geenafstand"/>
        <w:rPr>
          <w:rFonts w:ascii="Calibri" w:hAnsi="Calibri" w:cs="Calibri"/>
        </w:rPr>
      </w:pPr>
      <w:r w:rsidRPr="00184391">
        <w:rPr>
          <w:rFonts w:ascii="Calibri" w:hAnsi="Calibri" w:cs="Calibri"/>
        </w:rPr>
        <w:t xml:space="preserve">De minister van Binnenlandse Zaken en Koninkrijksrelaties, </w:t>
      </w:r>
    </w:p>
    <w:p w:rsidRPr="00184391" w:rsidR="00AD7EFF" w:rsidP="00184391" w:rsidRDefault="00AD7EFF" w14:paraId="7A8DF4EB" w14:textId="77777777">
      <w:pPr>
        <w:pStyle w:val="Geenafstand"/>
        <w:rPr>
          <w:rFonts w:ascii="Calibri" w:hAnsi="Calibri" w:cs="Calibri"/>
        </w:rPr>
      </w:pPr>
      <w:r w:rsidRPr="00184391">
        <w:rPr>
          <w:rFonts w:ascii="Calibri" w:hAnsi="Calibri" w:cs="Calibri"/>
        </w:rPr>
        <w:t xml:space="preserve">J.J.M. Uitermark </w:t>
      </w:r>
    </w:p>
    <w:p w:rsidRPr="00184391" w:rsidR="00FE0F11" w:rsidRDefault="00FE0F11" w14:paraId="32F9DA9A" w14:textId="77777777">
      <w:pPr>
        <w:rPr>
          <w:rFonts w:ascii="Calibri" w:hAnsi="Calibri" w:cs="Calibri"/>
        </w:rPr>
      </w:pPr>
    </w:p>
    <w:sectPr w:rsidRPr="00184391" w:rsidR="00FE0F11" w:rsidSect="00AD7EF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8158" w14:textId="77777777" w:rsidR="00AD7EFF" w:rsidRDefault="00AD7EFF" w:rsidP="00AD7EFF">
      <w:pPr>
        <w:spacing w:after="0" w:line="240" w:lineRule="auto"/>
      </w:pPr>
      <w:r>
        <w:separator/>
      </w:r>
    </w:p>
  </w:endnote>
  <w:endnote w:type="continuationSeparator" w:id="0">
    <w:p w14:paraId="26E242AD" w14:textId="77777777" w:rsidR="00AD7EFF" w:rsidRDefault="00AD7EFF" w:rsidP="00AD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7914" w14:textId="77777777" w:rsidR="00AD7EFF" w:rsidRPr="00AD7EFF" w:rsidRDefault="00AD7EFF" w:rsidP="00AD7E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63B5" w14:textId="77777777" w:rsidR="00AD7EFF" w:rsidRPr="00AD7EFF" w:rsidRDefault="00AD7EFF" w:rsidP="00AD7E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7A96" w14:textId="77777777" w:rsidR="00AD7EFF" w:rsidRPr="00AD7EFF" w:rsidRDefault="00AD7EFF" w:rsidP="00AD7E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14BB" w14:textId="77777777" w:rsidR="00AD7EFF" w:rsidRDefault="00AD7EFF" w:rsidP="00AD7EFF">
      <w:pPr>
        <w:spacing w:after="0" w:line="240" w:lineRule="auto"/>
      </w:pPr>
      <w:r>
        <w:separator/>
      </w:r>
    </w:p>
  </w:footnote>
  <w:footnote w:type="continuationSeparator" w:id="0">
    <w:p w14:paraId="73A64739" w14:textId="77777777" w:rsidR="00AD7EFF" w:rsidRDefault="00AD7EFF" w:rsidP="00AD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C918" w14:textId="77777777" w:rsidR="00AD7EFF" w:rsidRPr="00AD7EFF" w:rsidRDefault="00AD7EFF" w:rsidP="00AD7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C180D" w14:textId="77777777" w:rsidR="00AD7EFF" w:rsidRPr="00AD7EFF" w:rsidRDefault="00AD7EFF" w:rsidP="00AD7E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92DE" w14:textId="77777777" w:rsidR="00AD7EFF" w:rsidRPr="00AD7EFF" w:rsidRDefault="00AD7EFF" w:rsidP="00AD7E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FF"/>
    <w:rsid w:val="00184391"/>
    <w:rsid w:val="00421964"/>
    <w:rsid w:val="00AD7EFF"/>
    <w:rsid w:val="00BE720B"/>
    <w:rsid w:val="00CA171A"/>
    <w:rsid w:val="00DE6222"/>
    <w:rsid w:val="00FE0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FC94"/>
  <w15:chartTrackingRefBased/>
  <w15:docId w15:val="{203EA260-B428-489F-ADE8-261C6A91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7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7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7E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7E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7E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7E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7E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7E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7E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7E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7E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7E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7E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7E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7E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7E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7E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7EFF"/>
    <w:rPr>
      <w:rFonts w:eastAsiaTheme="majorEastAsia" w:cstheme="majorBidi"/>
      <w:color w:val="272727" w:themeColor="text1" w:themeTint="D8"/>
    </w:rPr>
  </w:style>
  <w:style w:type="paragraph" w:styleId="Titel">
    <w:name w:val="Title"/>
    <w:basedOn w:val="Standaard"/>
    <w:next w:val="Standaard"/>
    <w:link w:val="TitelChar"/>
    <w:uiPriority w:val="10"/>
    <w:qFormat/>
    <w:rsid w:val="00AD7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7E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7E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7E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7E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7EFF"/>
    <w:rPr>
      <w:i/>
      <w:iCs/>
      <w:color w:val="404040" w:themeColor="text1" w:themeTint="BF"/>
    </w:rPr>
  </w:style>
  <w:style w:type="paragraph" w:styleId="Lijstalinea">
    <w:name w:val="List Paragraph"/>
    <w:basedOn w:val="Standaard"/>
    <w:uiPriority w:val="34"/>
    <w:qFormat/>
    <w:rsid w:val="00AD7EFF"/>
    <w:pPr>
      <w:ind w:left="720"/>
      <w:contextualSpacing/>
    </w:pPr>
  </w:style>
  <w:style w:type="character" w:styleId="Intensievebenadrukking">
    <w:name w:val="Intense Emphasis"/>
    <w:basedOn w:val="Standaardalinea-lettertype"/>
    <w:uiPriority w:val="21"/>
    <w:qFormat/>
    <w:rsid w:val="00AD7EFF"/>
    <w:rPr>
      <w:i/>
      <w:iCs/>
      <w:color w:val="0F4761" w:themeColor="accent1" w:themeShade="BF"/>
    </w:rPr>
  </w:style>
  <w:style w:type="paragraph" w:styleId="Duidelijkcitaat">
    <w:name w:val="Intense Quote"/>
    <w:basedOn w:val="Standaard"/>
    <w:next w:val="Standaard"/>
    <w:link w:val="DuidelijkcitaatChar"/>
    <w:uiPriority w:val="30"/>
    <w:qFormat/>
    <w:rsid w:val="00AD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7EFF"/>
    <w:rPr>
      <w:i/>
      <w:iCs/>
      <w:color w:val="0F4761" w:themeColor="accent1" w:themeShade="BF"/>
    </w:rPr>
  </w:style>
  <w:style w:type="character" w:styleId="Intensieveverwijzing">
    <w:name w:val="Intense Reference"/>
    <w:basedOn w:val="Standaardalinea-lettertype"/>
    <w:uiPriority w:val="32"/>
    <w:qFormat/>
    <w:rsid w:val="00AD7EFF"/>
    <w:rPr>
      <w:b/>
      <w:bCs/>
      <w:smallCaps/>
      <w:color w:val="0F4761" w:themeColor="accent1" w:themeShade="BF"/>
      <w:spacing w:val="5"/>
    </w:rPr>
  </w:style>
  <w:style w:type="paragraph" w:customStyle="1" w:styleId="Referentiegegevens">
    <w:name w:val="Referentiegegevens"/>
    <w:basedOn w:val="Standaard"/>
    <w:next w:val="Standaard"/>
    <w:rsid w:val="00AD7E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D7E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D7EF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D7EF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D7EF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D7EF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D7EF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D7EF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D7EF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84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246</ap:Words>
  <ap:Characters>1355</ap:Characters>
  <ap:DocSecurity>0</ap:DocSecurity>
  <ap:Lines>11</ap:Lines>
  <ap:Paragraphs>3</ap:Paragraphs>
  <ap:ScaleCrop>false</ap:ScaleCrop>
  <ap:LinksUpToDate>false</ap:LinksUpToDate>
  <ap:CharactersWithSpaces>1598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2024-12-18T12:41:00.0000000Z</dcterms:created>
  <dcterms:modified xsi:type="dcterms:W3CDTF">2024-12-18T12:41:00.0000000Z</dcterms:modified>
  <version/>
  <category/>
</coreProperties>
</file>