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463FB" w:rsidR="00B463FB" w:rsidRDefault="00BA3DEF" w14:paraId="1D1CD747" w14:textId="7B9BD30D">
      <w:pPr>
        <w:rPr>
          <w:rFonts w:ascii="Calibri" w:hAnsi="Calibri" w:cs="Calibri"/>
        </w:rPr>
      </w:pPr>
      <w:r w:rsidRPr="00B463FB">
        <w:rPr>
          <w:rFonts w:ascii="Calibri" w:hAnsi="Calibri" w:cs="Calibri"/>
        </w:rPr>
        <w:t>33</w:t>
      </w:r>
      <w:r w:rsidRPr="00B463FB" w:rsidR="00B463FB">
        <w:rPr>
          <w:rFonts w:ascii="Calibri" w:hAnsi="Calibri" w:cs="Calibri"/>
        </w:rPr>
        <w:t xml:space="preserve"> </w:t>
      </w:r>
      <w:r w:rsidRPr="00B463FB">
        <w:rPr>
          <w:rFonts w:ascii="Calibri" w:hAnsi="Calibri" w:cs="Calibri"/>
        </w:rPr>
        <w:t>529</w:t>
      </w:r>
      <w:r w:rsidRPr="00B463FB" w:rsidR="00B463FB">
        <w:rPr>
          <w:rFonts w:ascii="Calibri" w:hAnsi="Calibri" w:cs="Calibri"/>
        </w:rPr>
        <w:tab/>
      </w:r>
      <w:r w:rsidRPr="00B463FB" w:rsidR="00B463FB">
        <w:rPr>
          <w:rFonts w:ascii="Calibri" w:hAnsi="Calibri" w:cs="Calibri"/>
        </w:rPr>
        <w:tab/>
        <w:t>Gaswinning</w:t>
      </w:r>
    </w:p>
    <w:p w:rsidRPr="00B463FB" w:rsidR="00B463FB" w:rsidP="00B463FB" w:rsidRDefault="00B463FB" w14:paraId="7A7C19B0" w14:textId="23FC8D57">
      <w:pPr>
        <w:rPr>
          <w:rFonts w:ascii="Calibri" w:hAnsi="Calibri" w:cs="Calibri"/>
        </w:rPr>
      </w:pPr>
      <w:r w:rsidRPr="00B463FB">
        <w:rPr>
          <w:rFonts w:ascii="Calibri" w:hAnsi="Calibri" w:cs="Calibri"/>
        </w:rPr>
        <w:t>29</w:t>
      </w:r>
      <w:r w:rsidRPr="00B463FB">
        <w:rPr>
          <w:rFonts w:ascii="Calibri" w:hAnsi="Calibri" w:cs="Calibri"/>
        </w:rPr>
        <w:t xml:space="preserve"> </w:t>
      </w:r>
      <w:r w:rsidRPr="00B463FB">
        <w:rPr>
          <w:rFonts w:ascii="Calibri" w:hAnsi="Calibri" w:cs="Calibri"/>
        </w:rPr>
        <w:t>684</w:t>
      </w:r>
      <w:r w:rsidRPr="00B463FB">
        <w:rPr>
          <w:rFonts w:ascii="Calibri" w:hAnsi="Calibri" w:cs="Calibri"/>
        </w:rPr>
        <w:tab/>
      </w:r>
      <w:r w:rsidRPr="00B463FB">
        <w:rPr>
          <w:rFonts w:ascii="Calibri" w:hAnsi="Calibri" w:cs="Calibri"/>
        </w:rPr>
        <w:tab/>
        <w:t>Waddenzeebeleid</w:t>
      </w:r>
    </w:p>
    <w:p w:rsidRPr="00B463FB" w:rsidR="00BA3DEF" w:rsidP="00BA3DEF" w:rsidRDefault="00B463FB" w14:paraId="53A514B7" w14:textId="6549EAB0">
      <w:pPr>
        <w:rPr>
          <w:rFonts w:ascii="Calibri" w:hAnsi="Calibri" w:cs="Calibri"/>
        </w:rPr>
      </w:pPr>
      <w:r w:rsidRPr="00B463FB">
        <w:rPr>
          <w:rFonts w:ascii="Calibri" w:hAnsi="Calibri" w:cs="Calibri"/>
        </w:rPr>
        <w:t xml:space="preserve">Nr. </w:t>
      </w:r>
      <w:r w:rsidRPr="00B463FB" w:rsidR="00BA3DEF">
        <w:rPr>
          <w:rFonts w:ascii="Calibri" w:hAnsi="Calibri" w:cs="Calibri"/>
        </w:rPr>
        <w:t>1267</w:t>
      </w:r>
      <w:r w:rsidRPr="00B463FB">
        <w:rPr>
          <w:rFonts w:ascii="Calibri" w:hAnsi="Calibri" w:cs="Calibri"/>
        </w:rPr>
        <w:tab/>
        <w:t>Brief van de minister van Klimaat en Groene Groei</w:t>
      </w:r>
    </w:p>
    <w:p w:rsidRPr="00B463FB" w:rsidR="00B463FB" w:rsidP="00BA3DEF" w:rsidRDefault="00B463FB" w14:paraId="7C967156" w14:textId="15D6CDCE">
      <w:pPr>
        <w:rPr>
          <w:rFonts w:ascii="Calibri" w:hAnsi="Calibri" w:cs="Calibri"/>
        </w:rPr>
      </w:pPr>
      <w:r w:rsidRPr="00B463FB">
        <w:rPr>
          <w:rFonts w:ascii="Calibri" w:hAnsi="Calibri" w:cs="Calibri"/>
        </w:rPr>
        <w:t>Aan de Voorzitter van de Tweede Kamer der Staten-Generaal</w:t>
      </w:r>
    </w:p>
    <w:p w:rsidRPr="00B463FB" w:rsidR="00B463FB" w:rsidP="00BA3DEF" w:rsidRDefault="00B463FB" w14:paraId="1EF4F51C" w14:textId="427D1371">
      <w:pPr>
        <w:rPr>
          <w:rFonts w:ascii="Calibri" w:hAnsi="Calibri" w:cs="Calibri"/>
        </w:rPr>
      </w:pPr>
      <w:r w:rsidRPr="00B463FB">
        <w:rPr>
          <w:rFonts w:ascii="Calibri" w:hAnsi="Calibri" w:cs="Calibri"/>
        </w:rPr>
        <w:t>Den Haag, 18 december 2024</w:t>
      </w:r>
    </w:p>
    <w:p w:rsidRPr="00B463FB" w:rsidR="00BA3DEF" w:rsidP="00BA3DEF" w:rsidRDefault="00BA3DEF" w14:paraId="2A0DA667" w14:textId="3DF35071">
      <w:pPr>
        <w:rPr>
          <w:rFonts w:ascii="Calibri" w:hAnsi="Calibri" w:cs="Calibri"/>
        </w:rPr>
      </w:pPr>
    </w:p>
    <w:p w:rsidRPr="00B463FB" w:rsidR="00BA3DEF" w:rsidP="00BA3DEF" w:rsidRDefault="00BA3DEF" w14:paraId="5A7C0A0D" w14:textId="7F189EB2">
      <w:pPr>
        <w:rPr>
          <w:rFonts w:ascii="Calibri" w:hAnsi="Calibri" w:cs="Calibri"/>
        </w:rPr>
      </w:pPr>
      <w:r w:rsidRPr="00B463FB">
        <w:rPr>
          <w:rFonts w:ascii="Calibri" w:hAnsi="Calibri" w:cs="Calibri"/>
        </w:rPr>
        <w:t>Op 17 december heeft het lid Beckerman (SP) tijdens het ordedebat vragen gesteld over gaswinning onder de Waddenzee en de gaswinning bij Warffum (Kenmerk 2024Z21376). Het lid Beckerman heeft gevraagd om deze vragen voor aanvang van het debat op 18 december om 18:00 uur te beantwoorden. Omdat een zorgvuldige beantwoording van deze vragen meer tijd vereist, kan het kabinet helaas niet voldoen aan dit verzoek. Ik zal uw Kamer zo snel mogelijk de antwoorden op de vragen doen toekomen.</w:t>
      </w:r>
    </w:p>
    <w:p w:rsidRPr="00B463FB" w:rsidR="00BA3DEF" w:rsidP="00BA3DEF" w:rsidRDefault="00BA3DEF" w14:paraId="0A9F8811" w14:textId="77777777">
      <w:pPr>
        <w:rPr>
          <w:rFonts w:ascii="Calibri" w:hAnsi="Calibri" w:cs="Calibri"/>
        </w:rPr>
      </w:pPr>
    </w:p>
    <w:p w:rsidRPr="00B463FB" w:rsidR="00B463FB" w:rsidP="00B463FB" w:rsidRDefault="00B463FB" w14:paraId="20E62D0F" w14:textId="6058FAA4">
      <w:pPr>
        <w:pStyle w:val="Geenafstand"/>
        <w:rPr>
          <w:rFonts w:ascii="Calibri" w:hAnsi="Calibri" w:cs="Calibri"/>
        </w:rPr>
      </w:pPr>
      <w:r w:rsidRPr="00B463FB">
        <w:rPr>
          <w:rFonts w:ascii="Calibri" w:hAnsi="Calibri" w:cs="Calibri"/>
        </w:rPr>
        <w:t>De m</w:t>
      </w:r>
      <w:r w:rsidRPr="00B463FB">
        <w:rPr>
          <w:rFonts w:ascii="Calibri" w:hAnsi="Calibri" w:cs="Calibri"/>
        </w:rPr>
        <w:t>inister van Klimaat en Groene Groei</w:t>
      </w:r>
      <w:r w:rsidRPr="00B463FB">
        <w:rPr>
          <w:rFonts w:ascii="Calibri" w:hAnsi="Calibri" w:cs="Calibri"/>
        </w:rPr>
        <w:t>,</w:t>
      </w:r>
    </w:p>
    <w:p w:rsidRPr="00B463FB" w:rsidR="00BA3DEF" w:rsidP="00B463FB" w:rsidRDefault="00BA3DEF" w14:paraId="4996C4A2" w14:textId="7C74BF1B">
      <w:pPr>
        <w:pStyle w:val="Geenafstand"/>
        <w:rPr>
          <w:rFonts w:ascii="Calibri" w:hAnsi="Calibri" w:cs="Calibri"/>
        </w:rPr>
      </w:pPr>
      <w:r w:rsidRPr="00B463FB">
        <w:rPr>
          <w:rFonts w:ascii="Calibri" w:hAnsi="Calibri" w:cs="Calibri"/>
        </w:rPr>
        <w:t>S</w:t>
      </w:r>
      <w:r w:rsidRPr="00B463FB" w:rsidR="00B463FB">
        <w:rPr>
          <w:rFonts w:ascii="Calibri" w:hAnsi="Calibri" w:cs="Calibri"/>
        </w:rPr>
        <w:t>.T.M.</w:t>
      </w:r>
      <w:r w:rsidRPr="00B463FB">
        <w:rPr>
          <w:rFonts w:ascii="Calibri" w:hAnsi="Calibri" w:cs="Calibri"/>
        </w:rPr>
        <w:t xml:space="preserve"> Hermans</w:t>
      </w:r>
    </w:p>
    <w:p w:rsidRPr="00B463FB" w:rsidR="00E6311E" w:rsidRDefault="00E6311E" w14:paraId="4CD3D7D5" w14:textId="77777777">
      <w:pPr>
        <w:rPr>
          <w:rFonts w:ascii="Calibri" w:hAnsi="Calibri" w:cs="Calibri"/>
        </w:rPr>
      </w:pPr>
    </w:p>
    <w:sectPr w:rsidRPr="00B463FB" w:rsidR="00E6311E" w:rsidSect="00BA3DE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3C47" w14:textId="77777777" w:rsidR="00BA3DEF" w:rsidRDefault="00BA3DEF" w:rsidP="00BA3DEF">
      <w:pPr>
        <w:spacing w:after="0" w:line="240" w:lineRule="auto"/>
      </w:pPr>
      <w:r>
        <w:separator/>
      </w:r>
    </w:p>
  </w:endnote>
  <w:endnote w:type="continuationSeparator" w:id="0">
    <w:p w14:paraId="6E207932" w14:textId="77777777" w:rsidR="00BA3DEF" w:rsidRDefault="00BA3DEF" w:rsidP="00BA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98F76" w14:textId="77777777" w:rsidR="00BA3DEF" w:rsidRPr="00BA3DEF" w:rsidRDefault="00BA3DEF" w:rsidP="00BA3D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EE40" w14:textId="77777777" w:rsidR="00BA3DEF" w:rsidRPr="00BA3DEF" w:rsidRDefault="00BA3DEF" w:rsidP="00BA3D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6FAD" w14:textId="77777777" w:rsidR="00BA3DEF" w:rsidRPr="00BA3DEF" w:rsidRDefault="00BA3DEF" w:rsidP="00BA3D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A9D3B" w14:textId="77777777" w:rsidR="00BA3DEF" w:rsidRDefault="00BA3DEF" w:rsidP="00BA3DEF">
      <w:pPr>
        <w:spacing w:after="0" w:line="240" w:lineRule="auto"/>
      </w:pPr>
      <w:r>
        <w:separator/>
      </w:r>
    </w:p>
  </w:footnote>
  <w:footnote w:type="continuationSeparator" w:id="0">
    <w:p w14:paraId="4FDE416F" w14:textId="77777777" w:rsidR="00BA3DEF" w:rsidRDefault="00BA3DEF" w:rsidP="00BA3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3073" w14:textId="77777777" w:rsidR="00BA3DEF" w:rsidRPr="00BA3DEF" w:rsidRDefault="00BA3DEF" w:rsidP="00BA3D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73C3" w14:textId="77777777" w:rsidR="00BA3DEF" w:rsidRPr="00BA3DEF" w:rsidRDefault="00BA3DEF" w:rsidP="00BA3D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5C8D" w14:textId="77777777" w:rsidR="00BA3DEF" w:rsidRPr="00BA3DEF" w:rsidRDefault="00BA3DEF" w:rsidP="00BA3D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EF"/>
    <w:rsid w:val="0025703A"/>
    <w:rsid w:val="00A75A38"/>
    <w:rsid w:val="00B463FB"/>
    <w:rsid w:val="00BA3DEF"/>
    <w:rsid w:val="00C57495"/>
    <w:rsid w:val="00E6311E"/>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5CD6"/>
  <w15:chartTrackingRefBased/>
  <w15:docId w15:val="{E2C392B0-A7B3-4BE1-A86A-85D756AA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3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3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3D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3D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3D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3D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3D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3D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3D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D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3D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3D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3D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3D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3D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3D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3D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3DEF"/>
    <w:rPr>
      <w:rFonts w:eastAsiaTheme="majorEastAsia" w:cstheme="majorBidi"/>
      <w:color w:val="272727" w:themeColor="text1" w:themeTint="D8"/>
    </w:rPr>
  </w:style>
  <w:style w:type="paragraph" w:styleId="Titel">
    <w:name w:val="Title"/>
    <w:basedOn w:val="Standaard"/>
    <w:next w:val="Standaard"/>
    <w:link w:val="TitelChar"/>
    <w:uiPriority w:val="10"/>
    <w:qFormat/>
    <w:rsid w:val="00BA3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3D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3D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3D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3D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3DEF"/>
    <w:rPr>
      <w:i/>
      <w:iCs/>
      <w:color w:val="404040" w:themeColor="text1" w:themeTint="BF"/>
    </w:rPr>
  </w:style>
  <w:style w:type="paragraph" w:styleId="Lijstalinea">
    <w:name w:val="List Paragraph"/>
    <w:basedOn w:val="Standaard"/>
    <w:uiPriority w:val="34"/>
    <w:qFormat/>
    <w:rsid w:val="00BA3DEF"/>
    <w:pPr>
      <w:ind w:left="720"/>
      <w:contextualSpacing/>
    </w:pPr>
  </w:style>
  <w:style w:type="character" w:styleId="Intensievebenadrukking">
    <w:name w:val="Intense Emphasis"/>
    <w:basedOn w:val="Standaardalinea-lettertype"/>
    <w:uiPriority w:val="21"/>
    <w:qFormat/>
    <w:rsid w:val="00BA3DEF"/>
    <w:rPr>
      <w:i/>
      <w:iCs/>
      <w:color w:val="0F4761" w:themeColor="accent1" w:themeShade="BF"/>
    </w:rPr>
  </w:style>
  <w:style w:type="paragraph" w:styleId="Duidelijkcitaat">
    <w:name w:val="Intense Quote"/>
    <w:basedOn w:val="Standaard"/>
    <w:next w:val="Standaard"/>
    <w:link w:val="DuidelijkcitaatChar"/>
    <w:uiPriority w:val="30"/>
    <w:qFormat/>
    <w:rsid w:val="00BA3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3DEF"/>
    <w:rPr>
      <w:i/>
      <w:iCs/>
      <w:color w:val="0F4761" w:themeColor="accent1" w:themeShade="BF"/>
    </w:rPr>
  </w:style>
  <w:style w:type="character" w:styleId="Intensieveverwijzing">
    <w:name w:val="Intense Reference"/>
    <w:basedOn w:val="Standaardalinea-lettertype"/>
    <w:uiPriority w:val="32"/>
    <w:qFormat/>
    <w:rsid w:val="00BA3DEF"/>
    <w:rPr>
      <w:b/>
      <w:bCs/>
      <w:smallCaps/>
      <w:color w:val="0F4761" w:themeColor="accent1" w:themeShade="BF"/>
      <w:spacing w:val="5"/>
    </w:rPr>
  </w:style>
  <w:style w:type="paragraph" w:styleId="Koptekst">
    <w:name w:val="header"/>
    <w:basedOn w:val="Standaard"/>
    <w:link w:val="KoptekstChar1"/>
    <w:rsid w:val="00BA3D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A3DEF"/>
  </w:style>
  <w:style w:type="paragraph" w:styleId="Voettekst">
    <w:name w:val="footer"/>
    <w:basedOn w:val="Standaard"/>
    <w:link w:val="VoettekstChar1"/>
    <w:rsid w:val="00BA3DE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A3DEF"/>
  </w:style>
  <w:style w:type="paragraph" w:customStyle="1" w:styleId="Huisstijl-Adres">
    <w:name w:val="Huisstijl-Adres"/>
    <w:basedOn w:val="Standaard"/>
    <w:link w:val="Huisstijl-AdresChar"/>
    <w:rsid w:val="00BA3DE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A3DEF"/>
    <w:rPr>
      <w:rFonts w:ascii="Verdana" w:hAnsi="Verdana"/>
      <w:noProof/>
      <w:sz w:val="13"/>
      <w:szCs w:val="24"/>
      <w:lang w:eastAsia="nl-NL"/>
    </w:rPr>
  </w:style>
  <w:style w:type="paragraph" w:customStyle="1" w:styleId="Huisstijl-Gegeven">
    <w:name w:val="Huisstijl-Gegeven"/>
    <w:basedOn w:val="Standaard"/>
    <w:link w:val="Huisstijl-GegevenCharChar"/>
    <w:rsid w:val="00BA3DE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A3DE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A3DE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A3DE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A3DEF"/>
    <w:pPr>
      <w:spacing w:after="0"/>
    </w:pPr>
    <w:rPr>
      <w:b/>
    </w:rPr>
  </w:style>
  <w:style w:type="paragraph" w:customStyle="1" w:styleId="Huisstijl-Paginanummering">
    <w:name w:val="Huisstijl-Paginanummering"/>
    <w:basedOn w:val="Standaard"/>
    <w:rsid w:val="00BA3DE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A3DEF"/>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BA3DE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A3DEF"/>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B46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620</ap:Characters>
  <ap:DocSecurity>0</ap:DocSecurity>
  <ap:Lines>5</ap:Lines>
  <ap:Paragraphs>1</ap:Paragraphs>
  <ap:ScaleCrop>false</ap:ScaleCrop>
  <ap:LinksUpToDate>false</ap:LinksUpToDate>
  <ap:CharactersWithSpaces>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2025-01-13T13:12:00.0000000Z</dcterms:created>
  <dcterms:modified xsi:type="dcterms:W3CDTF">2025-01-13T13:12:00.0000000Z</dcterms:modified>
  <version/>
  <category/>
</coreProperties>
</file>