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27A" w:rsidP="0013327A" w:rsidRDefault="0013327A" w14:paraId="713A21A5" w14:textId="77777777">
      <w:pPr>
        <w:pStyle w:val="StandaardAanhef"/>
      </w:pPr>
    </w:p>
    <w:p w:rsidR="0013327A" w:rsidP="0013327A" w:rsidRDefault="0013327A" w14:paraId="5E29A0BD" w14:textId="77777777">
      <w:pPr>
        <w:pStyle w:val="StandaardAanhef"/>
      </w:pPr>
    </w:p>
    <w:p w:rsidR="0013327A" w:rsidP="0013327A" w:rsidRDefault="00341025" w14:paraId="7E085EC7" w14:textId="77777777">
      <w:pPr>
        <w:pStyle w:val="StandaardAanhef"/>
      </w:pPr>
      <w:r>
        <w:t>Geachte voorzitter,</w:t>
      </w:r>
    </w:p>
    <w:p w:rsidRPr="0013327A" w:rsidR="0013327A" w:rsidP="0013327A" w:rsidRDefault="0013327A" w14:paraId="2228FC9E" w14:textId="77777777">
      <w:r>
        <w:t xml:space="preserve">Hierbij zend ik u, mede namens de </w:t>
      </w:r>
      <w:r w:rsidR="00D22C29">
        <w:t>m</w:t>
      </w:r>
      <w:r>
        <w:t>inister van Sociale Zaken en</w:t>
      </w:r>
      <w:r w:rsidR="00341025">
        <w:t xml:space="preserve"> </w:t>
      </w:r>
      <w:r>
        <w:t xml:space="preserve">Werkgelegenheid, de antwoorden op de Kamervragen van de leden </w:t>
      </w:r>
      <w:r w:rsidR="00AE2CAD">
        <w:t>V</w:t>
      </w:r>
      <w:r>
        <w:t xml:space="preserve">an Vroonhoven en </w:t>
      </w:r>
      <w:r w:rsidR="00AE2CAD">
        <w:t>V</w:t>
      </w:r>
      <w:r>
        <w:t xml:space="preserve">an Oostenbruggen (NSC). </w:t>
      </w:r>
    </w:p>
    <w:p w:rsidR="00E07694" w:rsidRDefault="00E07694" w14:paraId="19700AD9" w14:textId="77777777"/>
    <w:tbl>
      <w:tblPr>
        <w:tblStyle w:val="Tabelzonderranden"/>
        <w:tblW w:w="765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72"/>
        <w:gridCol w:w="3979"/>
      </w:tblGrid>
      <w:tr w:rsidR="00E07694" w:rsidTr="00341025" w14:paraId="5456350A" w14:textId="77777777">
        <w:trPr>
          <w:trHeight w:val="1454"/>
        </w:trPr>
        <w:tc>
          <w:tcPr>
            <w:tcW w:w="3672" w:type="dxa"/>
          </w:tcPr>
          <w:p w:rsidR="00D22C29" w:rsidRDefault="00341025" w14:paraId="7A5CEB50" w14:textId="77777777">
            <w:proofErr w:type="gramStart"/>
            <w:r>
              <w:t>de</w:t>
            </w:r>
            <w:proofErr w:type="gramEnd"/>
            <w:r>
              <w:t xml:space="preserve"> staatssecretaris van Financiën </w:t>
            </w:r>
            <w:r w:rsidR="005641CB">
              <w:t>–</w:t>
            </w:r>
            <w:r>
              <w:t xml:space="preserve"> Fiscaliteit</w:t>
            </w:r>
            <w:r w:rsidR="005641CB">
              <w:t>,</w:t>
            </w:r>
            <w:r>
              <w:t xml:space="preserve"> Belastingdienst</w:t>
            </w:r>
            <w:r w:rsidR="005641CB">
              <w:t xml:space="preserve"> en Douane</w:t>
            </w:r>
            <w:r>
              <w:t>,</w:t>
            </w:r>
            <w:r>
              <w:br/>
            </w:r>
            <w:r>
              <w:br/>
            </w:r>
          </w:p>
          <w:p w:rsidR="00E07694" w:rsidRDefault="00341025" w14:paraId="59BC5D03" w14:textId="77777777">
            <w:r>
              <w:br/>
            </w:r>
            <w:r>
              <w:br/>
              <w:t>T</w:t>
            </w:r>
            <w:r w:rsidR="0013327A">
              <w:t>.</w:t>
            </w:r>
            <w:r>
              <w:t xml:space="preserve"> van Oostenbruggen</w:t>
            </w:r>
          </w:p>
        </w:tc>
        <w:tc>
          <w:tcPr>
            <w:tcW w:w="3979" w:type="dxa"/>
          </w:tcPr>
          <w:p w:rsidR="00E07694" w:rsidRDefault="00E07694" w14:paraId="2A492D29" w14:textId="77777777"/>
        </w:tc>
      </w:tr>
      <w:tr w:rsidR="00E07694" w:rsidTr="00341025" w14:paraId="1956C465" w14:textId="77777777">
        <w:trPr>
          <w:trHeight w:val="242"/>
        </w:trPr>
        <w:tc>
          <w:tcPr>
            <w:tcW w:w="3672" w:type="dxa"/>
          </w:tcPr>
          <w:p w:rsidR="00E07694" w:rsidRDefault="00E07694" w14:paraId="0A3DB4DA" w14:textId="77777777"/>
        </w:tc>
        <w:tc>
          <w:tcPr>
            <w:tcW w:w="3979" w:type="dxa"/>
          </w:tcPr>
          <w:p w:rsidR="00E07694" w:rsidRDefault="00E07694" w14:paraId="7C4FB81A" w14:textId="77777777"/>
        </w:tc>
      </w:tr>
      <w:tr w:rsidR="00E07694" w:rsidTr="00341025" w14:paraId="47F53BFB" w14:textId="77777777">
        <w:trPr>
          <w:trHeight w:val="242"/>
        </w:trPr>
        <w:tc>
          <w:tcPr>
            <w:tcW w:w="3672" w:type="dxa"/>
          </w:tcPr>
          <w:p w:rsidR="00E07694" w:rsidRDefault="00E07694" w14:paraId="30B90F6A" w14:textId="77777777"/>
        </w:tc>
        <w:tc>
          <w:tcPr>
            <w:tcW w:w="3979" w:type="dxa"/>
          </w:tcPr>
          <w:p w:rsidR="00E07694" w:rsidRDefault="00E07694" w14:paraId="46911C3D" w14:textId="77777777"/>
        </w:tc>
      </w:tr>
      <w:tr w:rsidR="00E07694" w:rsidTr="00341025" w14:paraId="7C523E43" w14:textId="77777777">
        <w:trPr>
          <w:trHeight w:val="242"/>
        </w:trPr>
        <w:tc>
          <w:tcPr>
            <w:tcW w:w="3672" w:type="dxa"/>
          </w:tcPr>
          <w:p w:rsidR="00E07694" w:rsidRDefault="00E07694" w14:paraId="260AF4A3" w14:textId="77777777"/>
        </w:tc>
        <w:tc>
          <w:tcPr>
            <w:tcW w:w="3979" w:type="dxa"/>
          </w:tcPr>
          <w:p w:rsidR="00E07694" w:rsidRDefault="00E07694" w14:paraId="0D57CCA3" w14:textId="77777777"/>
        </w:tc>
      </w:tr>
      <w:tr w:rsidR="00E07694" w:rsidTr="00341025" w14:paraId="1A5B2743" w14:textId="77777777">
        <w:trPr>
          <w:trHeight w:val="242"/>
        </w:trPr>
        <w:tc>
          <w:tcPr>
            <w:tcW w:w="3672" w:type="dxa"/>
          </w:tcPr>
          <w:p w:rsidR="00E07694" w:rsidRDefault="00E07694" w14:paraId="7A2B8141" w14:textId="77777777"/>
        </w:tc>
        <w:tc>
          <w:tcPr>
            <w:tcW w:w="3979" w:type="dxa"/>
          </w:tcPr>
          <w:p w:rsidR="00E07694" w:rsidRDefault="00E07694" w14:paraId="720A909F" w14:textId="77777777"/>
        </w:tc>
      </w:tr>
    </w:tbl>
    <w:p w:rsidR="00E07694" w:rsidRDefault="00E07694" w14:paraId="35FE06CA" w14:textId="77777777">
      <w:pPr>
        <w:pStyle w:val="WitregelW1bodytekst"/>
      </w:pPr>
    </w:p>
    <w:p w:rsidR="00E07694" w:rsidRDefault="00E07694" w14:paraId="6D5737DD" w14:textId="77777777">
      <w:pPr>
        <w:pStyle w:val="Verdana7"/>
      </w:pPr>
    </w:p>
    <w:sectPr w:rsidR="00E0769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22A5" w14:textId="77777777" w:rsidR="0013327A" w:rsidRDefault="0013327A">
      <w:pPr>
        <w:spacing w:line="240" w:lineRule="auto"/>
      </w:pPr>
      <w:r>
        <w:separator/>
      </w:r>
    </w:p>
  </w:endnote>
  <w:endnote w:type="continuationSeparator" w:id="0">
    <w:p w14:paraId="3860D9E8" w14:textId="77777777" w:rsidR="0013327A" w:rsidRDefault="001332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1A3D" w14:textId="77777777" w:rsidR="0013327A" w:rsidRDefault="0013327A">
      <w:pPr>
        <w:spacing w:line="240" w:lineRule="auto"/>
      </w:pPr>
      <w:r>
        <w:separator/>
      </w:r>
    </w:p>
  </w:footnote>
  <w:footnote w:type="continuationSeparator" w:id="0">
    <w:p w14:paraId="533EDBCB" w14:textId="77777777" w:rsidR="0013327A" w:rsidRDefault="001332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6C62" w14:textId="77777777" w:rsidR="00E07694" w:rsidRDefault="0034102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A5800CE" wp14:editId="0D239DB4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FABB1F" w14:textId="77777777" w:rsidR="00E07694" w:rsidRDefault="00341025">
                          <w:pPr>
                            <w:pStyle w:val="StandaardReferentiegegevensKop"/>
                          </w:pPr>
                          <w:r>
                            <w:t>Bestuurlijke en Politieke Zaken</w:t>
                          </w:r>
                        </w:p>
                        <w:p w14:paraId="11E95288" w14:textId="77777777" w:rsidR="00E07694" w:rsidRDefault="00E07694">
                          <w:pPr>
                            <w:pStyle w:val="WitregelW1"/>
                          </w:pPr>
                        </w:p>
                        <w:p w14:paraId="3F0FDCB6" w14:textId="77777777" w:rsidR="00E07694" w:rsidRDefault="0034102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E92F986" w14:textId="5940EAC4" w:rsidR="005A2840" w:rsidRDefault="0045312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E435B5">
                              <w:t>2024-0000570508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5800C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4FABB1F" w14:textId="77777777" w:rsidR="00E07694" w:rsidRDefault="00341025">
                    <w:pPr>
                      <w:pStyle w:val="StandaardReferentiegegevensKop"/>
                    </w:pPr>
                    <w:r>
                      <w:t>Bestuurlijke en Politieke Zaken</w:t>
                    </w:r>
                  </w:p>
                  <w:p w14:paraId="11E95288" w14:textId="77777777" w:rsidR="00E07694" w:rsidRDefault="00E07694">
                    <w:pPr>
                      <w:pStyle w:val="WitregelW1"/>
                    </w:pPr>
                  </w:p>
                  <w:p w14:paraId="3F0FDCB6" w14:textId="77777777" w:rsidR="00E07694" w:rsidRDefault="0034102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E92F986" w14:textId="5940EAC4" w:rsidR="005A2840" w:rsidRDefault="00453121">
                    <w:pPr>
                      <w:pStyle w:val="StandaardReferentiegegevens"/>
                    </w:pPr>
                    <w:fldSimple w:instr=" DOCPROPERTY  &quot;Kenmerk&quot;  \* MERGEFORMAT ">
                      <w:r w:rsidR="00E435B5">
                        <w:t>2024-0000570508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A65C514" wp14:editId="1D465D1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3E1022" w14:textId="77777777" w:rsidR="005A2840" w:rsidRDefault="0045312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65C51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43E1022" w14:textId="77777777" w:rsidR="005A2840" w:rsidRDefault="0045312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F6D35FC" wp14:editId="0BBCD21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C1AFF3" w14:textId="2A7B4D1A" w:rsidR="005A2840" w:rsidRDefault="0045312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6D35F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2C1AFF3" w14:textId="2A7B4D1A" w:rsidR="005A2840" w:rsidRDefault="0045312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2E96" w14:textId="77777777" w:rsidR="00E07694" w:rsidRDefault="0034102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5D4E2D8" wp14:editId="330F698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3E9D2E" w14:textId="77777777" w:rsidR="00E07694" w:rsidRDefault="0034102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7AC64D" wp14:editId="6B165AF3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D4E2D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E3E9D2E" w14:textId="77777777" w:rsidR="00E07694" w:rsidRDefault="0034102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7AC64D" wp14:editId="6B165AF3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1508A47" wp14:editId="39D5BA0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842F3D" w14:textId="77777777" w:rsidR="00341025" w:rsidRDefault="003410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508A47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4842F3D" w14:textId="77777777" w:rsidR="00341025" w:rsidRDefault="003410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74DAE13" wp14:editId="5A1BF67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6D39D0" w14:textId="77777777" w:rsidR="00E07694" w:rsidRDefault="00341025">
                          <w:pPr>
                            <w:pStyle w:val="StandaardReferentiegegevensKop"/>
                          </w:pPr>
                          <w:r>
                            <w:t>Bestuurlijke en Politieke Zaken</w:t>
                          </w:r>
                        </w:p>
                        <w:p w14:paraId="154FC8B7" w14:textId="77777777" w:rsidR="00E07694" w:rsidRDefault="00E07694">
                          <w:pPr>
                            <w:pStyle w:val="WitregelW1"/>
                          </w:pPr>
                        </w:p>
                        <w:p w14:paraId="30D3DA64" w14:textId="77777777" w:rsidR="00E07694" w:rsidRDefault="0034102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A6DF3DC" w14:textId="77777777" w:rsidR="00E07694" w:rsidRDefault="0034102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7312E56" w14:textId="77777777" w:rsidR="00E07694" w:rsidRDefault="0034102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4CB9D44" w14:textId="77777777" w:rsidR="00E07694" w:rsidRDefault="00341025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025D15A5" w14:textId="77777777" w:rsidR="00E07694" w:rsidRDefault="00341025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4814098C" w14:textId="77777777" w:rsidR="00E07694" w:rsidRDefault="00E07694">
                          <w:pPr>
                            <w:pStyle w:val="WitregelW2"/>
                          </w:pPr>
                        </w:p>
                        <w:p w14:paraId="43BF18F4" w14:textId="77777777" w:rsidR="00E07694" w:rsidRDefault="0034102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52D1200" w14:textId="3FABB729" w:rsidR="005A2840" w:rsidRDefault="0045312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E435B5">
                              <w:t>2024-0000570508</w:t>
                            </w:r>
                          </w:fldSimple>
                        </w:p>
                        <w:p w14:paraId="7D1836CE" w14:textId="77777777" w:rsidR="00E07694" w:rsidRDefault="00E07694">
                          <w:pPr>
                            <w:pStyle w:val="WitregelW1"/>
                          </w:pPr>
                        </w:p>
                        <w:p w14:paraId="24FB6E81" w14:textId="77777777" w:rsidR="00E07694" w:rsidRDefault="0034102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CCB1378" w14:textId="0FFBAF9C" w:rsidR="005A2840" w:rsidRDefault="00453121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E435B5">
                              <w:t>2024Z17523</w:t>
                            </w:r>
                          </w:fldSimple>
                        </w:p>
                        <w:p w14:paraId="75B6BCCE" w14:textId="77777777" w:rsidR="00E07694" w:rsidRDefault="00E07694">
                          <w:pPr>
                            <w:pStyle w:val="WitregelW1"/>
                          </w:pPr>
                        </w:p>
                        <w:p w14:paraId="7E761F59" w14:textId="77777777" w:rsidR="00E07694" w:rsidRDefault="0034102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49D848F" w14:textId="77777777" w:rsidR="00E07694" w:rsidRDefault="00341025">
                          <w:pPr>
                            <w:pStyle w:val="StandaardReferentiegegevens"/>
                          </w:pPr>
                          <w:r>
                            <w:t>1. Beantwoording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4DAE1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C6D39D0" w14:textId="77777777" w:rsidR="00E07694" w:rsidRDefault="00341025">
                    <w:pPr>
                      <w:pStyle w:val="StandaardReferentiegegevensKop"/>
                    </w:pPr>
                    <w:r>
                      <w:t>Bestuurlijke en Politieke Zaken</w:t>
                    </w:r>
                  </w:p>
                  <w:p w14:paraId="154FC8B7" w14:textId="77777777" w:rsidR="00E07694" w:rsidRDefault="00E07694">
                    <w:pPr>
                      <w:pStyle w:val="WitregelW1"/>
                    </w:pPr>
                  </w:p>
                  <w:p w14:paraId="30D3DA64" w14:textId="77777777" w:rsidR="00E07694" w:rsidRDefault="0034102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A6DF3DC" w14:textId="77777777" w:rsidR="00E07694" w:rsidRDefault="0034102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7312E56" w14:textId="77777777" w:rsidR="00E07694" w:rsidRDefault="0034102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4CB9D44" w14:textId="77777777" w:rsidR="00E07694" w:rsidRDefault="00341025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025D15A5" w14:textId="77777777" w:rsidR="00E07694" w:rsidRDefault="00341025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4814098C" w14:textId="77777777" w:rsidR="00E07694" w:rsidRDefault="00E07694">
                    <w:pPr>
                      <w:pStyle w:val="WitregelW2"/>
                    </w:pPr>
                  </w:p>
                  <w:p w14:paraId="43BF18F4" w14:textId="77777777" w:rsidR="00E07694" w:rsidRDefault="0034102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52D1200" w14:textId="3FABB729" w:rsidR="005A2840" w:rsidRDefault="00453121">
                    <w:pPr>
                      <w:pStyle w:val="StandaardReferentiegegevens"/>
                    </w:pPr>
                    <w:fldSimple w:instr=" DOCPROPERTY  &quot;Kenmerk&quot;  \* MERGEFORMAT ">
                      <w:r w:rsidR="00E435B5">
                        <w:t>2024-0000570508</w:t>
                      </w:r>
                    </w:fldSimple>
                  </w:p>
                  <w:p w14:paraId="7D1836CE" w14:textId="77777777" w:rsidR="00E07694" w:rsidRDefault="00E07694">
                    <w:pPr>
                      <w:pStyle w:val="WitregelW1"/>
                    </w:pPr>
                  </w:p>
                  <w:p w14:paraId="24FB6E81" w14:textId="77777777" w:rsidR="00E07694" w:rsidRDefault="0034102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CCB1378" w14:textId="0FFBAF9C" w:rsidR="005A2840" w:rsidRDefault="00453121">
                    <w:pPr>
                      <w:pStyle w:val="StandaardReferentiegegevens"/>
                    </w:pPr>
                    <w:fldSimple w:instr=" DOCPROPERTY  &quot;UwKenmerk&quot;  \* MERGEFORMAT ">
                      <w:r w:rsidR="00E435B5">
                        <w:t>2024Z17523</w:t>
                      </w:r>
                    </w:fldSimple>
                  </w:p>
                  <w:p w14:paraId="75B6BCCE" w14:textId="77777777" w:rsidR="00E07694" w:rsidRDefault="00E07694">
                    <w:pPr>
                      <w:pStyle w:val="WitregelW1"/>
                    </w:pPr>
                  </w:p>
                  <w:p w14:paraId="7E761F59" w14:textId="77777777" w:rsidR="00E07694" w:rsidRDefault="0034102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49D848F" w14:textId="77777777" w:rsidR="00E07694" w:rsidRDefault="00341025">
                    <w:pPr>
                      <w:pStyle w:val="StandaardReferentiegegevens"/>
                    </w:pPr>
                    <w:r>
                      <w:t>1. Beantwoording Kamervragen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DCA9B06" wp14:editId="60AA420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224CEC" w14:textId="77777777" w:rsidR="00E07694" w:rsidRDefault="0034102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CA9B0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D224CEC" w14:textId="77777777" w:rsidR="00E07694" w:rsidRDefault="0034102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EB48C6A" wp14:editId="6F7BB85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CB473E" w14:textId="458CAEA4" w:rsidR="005A2840" w:rsidRDefault="0045312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779120F" w14:textId="77777777" w:rsidR="00E07694" w:rsidRDefault="00341025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B48C6A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ECB473E" w14:textId="458CAEA4" w:rsidR="005A2840" w:rsidRDefault="0045312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779120F" w14:textId="77777777" w:rsidR="00E07694" w:rsidRDefault="00341025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85BC8EE" wp14:editId="74383EE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26903" w14:textId="77777777" w:rsidR="005A2840" w:rsidRDefault="0045312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5BC8E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5426903" w14:textId="77777777" w:rsidR="005A2840" w:rsidRDefault="0045312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CD137A6" wp14:editId="7150A329">
              <wp:simplePos x="0" y="0"/>
              <wp:positionH relativeFrom="page">
                <wp:posOffset>967740</wp:posOffset>
              </wp:positionH>
              <wp:positionV relativeFrom="page">
                <wp:posOffset>3383280</wp:posOffset>
              </wp:positionV>
              <wp:extent cx="4914900" cy="141732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0" cy="1417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07694" w14:paraId="4BC305A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7FC48E0" w14:textId="77777777" w:rsidR="00E07694" w:rsidRDefault="00E07694"/>
                            </w:tc>
                            <w:tc>
                              <w:tcPr>
                                <w:tcW w:w="5400" w:type="dxa"/>
                              </w:tcPr>
                              <w:p w14:paraId="64848A85" w14:textId="77777777" w:rsidR="00E07694" w:rsidRDefault="00E07694"/>
                            </w:tc>
                          </w:tr>
                          <w:tr w:rsidR="00E07694" w14:paraId="314A08C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BCC2BE" w14:textId="77777777" w:rsidR="00E07694" w:rsidRDefault="0034102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B87BC27" w14:textId="0D98F0E5" w:rsidR="00E07694" w:rsidRDefault="00E435B5">
                                <w:r>
                                  <w:t>18 december 2024</w:t>
                                </w:r>
                              </w:p>
                            </w:tc>
                          </w:tr>
                          <w:tr w:rsidR="00E07694" w14:paraId="69A3DED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4051C8" w14:textId="77777777" w:rsidR="00E07694" w:rsidRDefault="0034102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E8E06B3" w14:textId="4F8634C7" w:rsidR="005A2840" w:rsidRDefault="00453121">
                                <w:fldSimple w:instr=" DOCPROPERTY  &quot;Onderwerp&quot;  \* MERGEFORMAT ">
                                  <w:r w:rsidR="00E435B5">
                                    <w:t>Beantwoording Kamervragen Van Vroonhoven en van Oostenbruggen (NSC) over de beoordeling van arbeidsrelaties en ondernemerschap en de publieksvoorlichting van de Rijksoverheid en de Belastingdienst hieromtrent</w:t>
                                  </w:r>
                                </w:fldSimple>
                              </w:p>
                            </w:tc>
                          </w:tr>
                          <w:tr w:rsidR="00E07694" w14:paraId="19F3F7B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EA8AFDA" w14:textId="77777777" w:rsidR="00E07694" w:rsidRDefault="00E07694"/>
                            </w:tc>
                            <w:tc>
                              <w:tcPr>
                                <w:tcW w:w="4738" w:type="dxa"/>
                              </w:tcPr>
                              <w:p w14:paraId="386F1E8E" w14:textId="77777777" w:rsidR="00E07694" w:rsidRDefault="00E07694"/>
                            </w:tc>
                          </w:tr>
                        </w:tbl>
                        <w:p w14:paraId="3F720D6E" w14:textId="77777777" w:rsidR="00341025" w:rsidRDefault="0034102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D137A6" id="bd4aaf7a-03a6-11ee-8f29-0242ac130005" o:spid="_x0000_s1035" type="#_x0000_t202" style="position:absolute;margin-left:76.2pt;margin-top:266.4pt;width:387pt;height:111.6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07694" w14:paraId="4BC305A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7FC48E0" w14:textId="77777777" w:rsidR="00E07694" w:rsidRDefault="00E07694"/>
                      </w:tc>
                      <w:tc>
                        <w:tcPr>
                          <w:tcW w:w="5400" w:type="dxa"/>
                        </w:tcPr>
                        <w:p w14:paraId="64848A85" w14:textId="77777777" w:rsidR="00E07694" w:rsidRDefault="00E07694"/>
                      </w:tc>
                    </w:tr>
                    <w:tr w:rsidR="00E07694" w14:paraId="314A08C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BCC2BE" w14:textId="77777777" w:rsidR="00E07694" w:rsidRDefault="0034102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B87BC27" w14:textId="0D98F0E5" w:rsidR="00E07694" w:rsidRDefault="00E435B5">
                          <w:r>
                            <w:t>18 december 2024</w:t>
                          </w:r>
                        </w:p>
                      </w:tc>
                    </w:tr>
                    <w:tr w:rsidR="00E07694" w14:paraId="69A3DED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4051C8" w14:textId="77777777" w:rsidR="00E07694" w:rsidRDefault="0034102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E8E06B3" w14:textId="4F8634C7" w:rsidR="005A2840" w:rsidRDefault="00453121">
                          <w:fldSimple w:instr=" DOCPROPERTY  &quot;Onderwerp&quot;  \* MERGEFORMAT ">
                            <w:r w:rsidR="00E435B5">
                              <w:t>Beantwoording Kamervragen Van Vroonhoven en van Oostenbruggen (NSC) over de beoordeling van arbeidsrelaties en ondernemerschap en de publieksvoorlichting van de Rijksoverheid en de Belastingdienst hieromtrent</w:t>
                            </w:r>
                          </w:fldSimple>
                        </w:p>
                      </w:tc>
                    </w:tr>
                    <w:tr w:rsidR="00E07694" w14:paraId="19F3F7B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EA8AFDA" w14:textId="77777777" w:rsidR="00E07694" w:rsidRDefault="00E07694"/>
                      </w:tc>
                      <w:tc>
                        <w:tcPr>
                          <w:tcW w:w="4738" w:type="dxa"/>
                        </w:tcPr>
                        <w:p w14:paraId="386F1E8E" w14:textId="77777777" w:rsidR="00E07694" w:rsidRDefault="00E07694"/>
                      </w:tc>
                    </w:tr>
                  </w:tbl>
                  <w:p w14:paraId="3F720D6E" w14:textId="77777777" w:rsidR="00341025" w:rsidRDefault="003410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D903D27" wp14:editId="6186D25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BBE27" w14:textId="6AA3839E" w:rsidR="005A2840" w:rsidRDefault="0045312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903D27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3FBBE27" w14:textId="6AA3839E" w:rsidR="005A2840" w:rsidRDefault="0045312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C3F3C67" wp14:editId="70FD002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DFE8F" w14:textId="77777777" w:rsidR="00341025" w:rsidRDefault="003410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3F3C6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EEDFE8F" w14:textId="77777777" w:rsidR="00341025" w:rsidRDefault="0034102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11BC8A"/>
    <w:multiLevelType w:val="multilevel"/>
    <w:tmpl w:val="5470F4D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C053C92"/>
    <w:multiLevelType w:val="multilevel"/>
    <w:tmpl w:val="D4DFE3A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6439DFE"/>
    <w:multiLevelType w:val="multilevel"/>
    <w:tmpl w:val="333908C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A2236A"/>
    <w:multiLevelType w:val="multilevel"/>
    <w:tmpl w:val="2E0C586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EDF18A"/>
    <w:multiLevelType w:val="multilevel"/>
    <w:tmpl w:val="6C832D6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F1EB51"/>
    <w:multiLevelType w:val="multilevel"/>
    <w:tmpl w:val="0C4531E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7233061">
    <w:abstractNumId w:val="3"/>
  </w:num>
  <w:num w:numId="2" w16cid:durableId="289407427">
    <w:abstractNumId w:val="4"/>
  </w:num>
  <w:num w:numId="3" w16cid:durableId="1116026452">
    <w:abstractNumId w:val="0"/>
  </w:num>
  <w:num w:numId="4" w16cid:durableId="434784932">
    <w:abstractNumId w:val="2"/>
  </w:num>
  <w:num w:numId="5" w16cid:durableId="1029378632">
    <w:abstractNumId w:val="5"/>
  </w:num>
  <w:num w:numId="6" w16cid:durableId="2772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7A"/>
    <w:rsid w:val="000F3F1F"/>
    <w:rsid w:val="0013327A"/>
    <w:rsid w:val="001C548A"/>
    <w:rsid w:val="002954AD"/>
    <w:rsid w:val="002D78CA"/>
    <w:rsid w:val="00341025"/>
    <w:rsid w:val="00453121"/>
    <w:rsid w:val="005641CB"/>
    <w:rsid w:val="005A2840"/>
    <w:rsid w:val="006414EB"/>
    <w:rsid w:val="00694EA0"/>
    <w:rsid w:val="00AA50F2"/>
    <w:rsid w:val="00AE2CAD"/>
    <w:rsid w:val="00B16F8D"/>
    <w:rsid w:val="00BF66E7"/>
    <w:rsid w:val="00CD29CD"/>
    <w:rsid w:val="00D22C29"/>
    <w:rsid w:val="00E07694"/>
    <w:rsid w:val="00E4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82AFCC"/>
  <w15:docId w15:val="{79A0BC27-99DA-4543-AFB7-588C289A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3327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327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3327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327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_H\AppData\Local\Temp\MicrosoftEdgeDownloads\2f631d45-31e1-4bba-bd82-4b12de267b43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Vroonhoven over de beoordeling van arbeidsrelaties en ondernemerschap en de publieksvoorlichting van de Rijksoverheid en de Belastingdienst hieromtrent</vt:lpstr>
    </vt:vector>
  </ap:TitlesOfParts>
  <ap:LinksUpToDate>false</ap:LinksUpToDate>
  <ap:CharactersWithSpaces>309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2024-12-18T15:50:00.0000000Z</dcterms:created>
  <dcterms:modified xsi:type="dcterms:W3CDTF">2024-12-18T15:50:00.0000000Z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Vroonhoven over de beoordeling van arbeidsrelaties en ondernemerschap en de publieksvoorlichting van de Rijksoverheid en de Belastingdienst hieromtrent</vt:lpwstr>
  </property>
  <property fmtid="{D5CDD505-2E9C-101B-9397-08002B2CF9AE}" pid="5" name="Publicatiedatum">
    <vt:lpwstr/>
  </property>
  <property fmtid="{D5CDD505-2E9C-101B-9397-08002B2CF9AE}" pid="6" name="Verantwoordelijke organisatie">
    <vt:lpwstr>Bestuurlijke en Politieke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12 december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2024-0000570508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Vroonhoven en van Oostenbruggen (NSC) over de beoordeling van arbeidsrelaties en ondernemerschap en de publieksvoorlichting van de Rijksoverheid en de Belastingdienst hieromtrent</vt:lpwstr>
  </property>
  <property fmtid="{D5CDD505-2E9C-101B-9397-08002B2CF9AE}" pid="30" name="UwKenmerk">
    <vt:lpwstr>2024Z17523</vt:lpwstr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2024-12-12T10:22:22Z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7f548ff5-85ea-48ac-bc1b-f234389eccde</vt:lpwstr>
  </property>
  <property fmtid="{D5CDD505-2E9C-101B-9397-08002B2CF9AE}" pid="37" name="MSIP_Label_e00462cb-1b47-485e-830d-87ca0cc9766d_ContentBits">
    <vt:lpwstr>0</vt:lpwstr>
  </property>
</Properties>
</file>