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1777" w:rsidP="008D1777" w:rsidRDefault="008D1777" w14:paraId="1A69898F" w14:textId="35BB6B03">
      <w:pPr>
        <w:autoSpaceDE w:val="0"/>
        <w:adjustRightInd w:val="0"/>
        <w:spacing w:after="80" w:line="264" w:lineRule="auto"/>
        <w:contextualSpacing/>
        <w:rPr>
          <w:rFonts w:eastAsia="DejaVuSerifCondensed" w:cs="DejaVuSerifCondensed"/>
        </w:rPr>
      </w:pPr>
      <w:r>
        <w:rPr>
          <w:rFonts w:eastAsia="DejaVuSerifCondensed" w:cs="DejaVuSerifCondensed"/>
        </w:rPr>
        <w:t>AH 885</w:t>
      </w:r>
    </w:p>
    <w:p w:rsidR="008D1777" w:rsidP="008D1777" w:rsidRDefault="008D1777" w14:paraId="5D2E1839" w14:textId="77777777">
      <w:pPr>
        <w:autoSpaceDE w:val="0"/>
        <w:adjustRightInd w:val="0"/>
        <w:spacing w:after="80" w:line="264" w:lineRule="auto"/>
        <w:contextualSpacing/>
        <w:rPr>
          <w:rFonts w:eastAsia="DejaVuSerifCondensed" w:cs="DejaVuSerifCondensed"/>
        </w:rPr>
      </w:pPr>
    </w:p>
    <w:p w:rsidR="008D1777" w:rsidP="008D1777" w:rsidRDefault="008D1777" w14:paraId="4731C326" w14:textId="25C59EC6">
      <w:pPr>
        <w:autoSpaceDE w:val="0"/>
        <w:adjustRightInd w:val="0"/>
        <w:spacing w:after="80" w:line="264" w:lineRule="auto"/>
        <w:contextualSpacing/>
        <w:rPr>
          <w:rFonts w:eastAsia="DejaVuSerifCondensed" w:cs="DejaVuSerifCondensed"/>
        </w:rPr>
      </w:pPr>
      <w:r>
        <w:rPr>
          <w:rFonts w:eastAsia="DejaVuSerifCondensed" w:cs="DejaVuSerifCondensed"/>
        </w:rPr>
        <w:t>2024Z18893</w:t>
      </w:r>
    </w:p>
    <w:p w:rsidR="008D1777" w:rsidP="008D1777" w:rsidRDefault="008D1777" w14:paraId="3A261BD2" w14:textId="77777777">
      <w:pPr>
        <w:autoSpaceDE w:val="0"/>
        <w:adjustRightInd w:val="0"/>
        <w:spacing w:after="80" w:line="264" w:lineRule="auto"/>
        <w:contextualSpacing/>
        <w:rPr>
          <w:rFonts w:eastAsia="DejaVuSerifCondensed" w:cs="DejaVuSerifCondensed"/>
        </w:rPr>
      </w:pPr>
    </w:p>
    <w:p w:rsidR="008D1777" w:rsidP="008D1777" w:rsidRDefault="008D1777" w14:paraId="3497CAE0" w14:textId="73736200">
      <w:pPr>
        <w:autoSpaceDE w:val="0"/>
        <w:adjustRightInd w:val="0"/>
        <w:spacing w:after="80" w:line="264" w:lineRule="auto"/>
        <w:contextualSpacing/>
        <w:rPr>
          <w:rFonts w:eastAsia="DejaVuSerifCondensed" w:cs="DejaVuSerifCondensed"/>
          <w:sz w:val="24"/>
          <w:szCs w:val="24"/>
        </w:rPr>
      </w:pPr>
      <w:r w:rsidRPr="008D1777">
        <w:rPr>
          <w:rFonts w:eastAsia="DejaVuSerifCondensed" w:cs="DejaVuSerifCondensed"/>
          <w:sz w:val="24"/>
          <w:szCs w:val="24"/>
        </w:rPr>
        <w:t>Antwoord van staatssecretaris Jansen (Infrastructuur en Waterstaat) (ontvangen</w:t>
      </w:r>
      <w:r>
        <w:rPr>
          <w:rFonts w:eastAsia="DejaVuSerifCondensed" w:cs="DejaVuSerifCondensed"/>
          <w:sz w:val="24"/>
          <w:szCs w:val="24"/>
        </w:rPr>
        <w:t xml:space="preserve"> 18 december 2024)</w:t>
      </w:r>
    </w:p>
    <w:p w:rsidR="008D1777" w:rsidP="008D1777" w:rsidRDefault="008D1777" w14:paraId="7E00B758" w14:textId="77777777">
      <w:pPr>
        <w:autoSpaceDE w:val="0"/>
        <w:adjustRightInd w:val="0"/>
        <w:spacing w:after="80" w:line="264" w:lineRule="auto"/>
        <w:contextualSpacing/>
        <w:rPr>
          <w:rFonts w:eastAsia="DejaVuSerifCondensed" w:cs="DejaVuSerifCondensed"/>
          <w:sz w:val="24"/>
          <w:szCs w:val="24"/>
        </w:rPr>
      </w:pPr>
    </w:p>
    <w:p w:rsidR="008D1777" w:rsidP="008D1777" w:rsidRDefault="008D1777" w14:paraId="50328977" w14:textId="04D29A09">
      <w:pPr>
        <w:autoSpaceDE w:val="0"/>
        <w:adjustRightInd w:val="0"/>
        <w:spacing w:after="80" w:line="264" w:lineRule="auto"/>
        <w:contextualSpacing/>
        <w:rPr>
          <w:rFonts w:eastAsia="DejaVuSerifCondensed" w:cs="DejaVuSerifCondensed"/>
          <w:sz w:val="24"/>
          <w:szCs w:val="24"/>
        </w:rPr>
      </w:pPr>
      <w:r w:rsidRPr="008D1777">
        <w:rPr>
          <w:rFonts w:eastAsia="DejaVuSerifCondensed" w:cs="DejaVuSerifCondensed"/>
          <w:sz w:val="24"/>
          <w:szCs w:val="24"/>
        </w:rPr>
        <w:t>Zie ook Aanhangsel Handelingen, vergaderjaar 2024-2025, nr.</w:t>
      </w:r>
      <w:r>
        <w:rPr>
          <w:rFonts w:eastAsia="DejaVuSerifCondensed" w:cs="DejaVuSerifCondensed"/>
          <w:sz w:val="24"/>
          <w:szCs w:val="24"/>
        </w:rPr>
        <w:t xml:space="preserve"> 709</w:t>
      </w:r>
    </w:p>
    <w:p w:rsidR="008D1777" w:rsidP="008D1777" w:rsidRDefault="008D1777" w14:paraId="2E0AAEBA" w14:textId="77777777">
      <w:pPr>
        <w:autoSpaceDE w:val="0"/>
        <w:adjustRightInd w:val="0"/>
        <w:spacing w:after="80" w:line="264" w:lineRule="auto"/>
        <w:contextualSpacing/>
        <w:rPr>
          <w:rFonts w:eastAsia="DejaVuSerifCondensed" w:cs="DejaVuSerifCondensed"/>
        </w:rPr>
      </w:pPr>
    </w:p>
    <w:p w:rsidRPr="00A84FF3" w:rsidR="008D1777" w:rsidP="008D1777" w:rsidRDefault="008D1777" w14:paraId="5DCEE17A" w14:textId="77777777">
      <w:pPr>
        <w:pStyle w:val="Lijstalinea"/>
        <w:numPr>
          <w:ilvl w:val="0"/>
          <w:numId w:val="1"/>
        </w:numPr>
        <w:autoSpaceDE w:val="0"/>
        <w:autoSpaceDN w:val="0"/>
        <w:adjustRightInd w:val="0"/>
        <w:spacing w:after="80" w:line="264" w:lineRule="auto"/>
        <w:ind w:left="567" w:hanging="567"/>
        <w:rPr>
          <w:rFonts w:ascii="Verdana" w:hAnsi="Verdana" w:eastAsia="DejaVuSerifCondensed" w:cs="DejaVuSerifCondensed"/>
          <w:b/>
          <w:bCs/>
          <w:kern w:val="0"/>
          <w:sz w:val="18"/>
          <w:szCs w:val="18"/>
        </w:rPr>
      </w:pPr>
      <w:r w:rsidRPr="00A84FF3">
        <w:rPr>
          <w:rFonts w:ascii="Verdana" w:hAnsi="Verdana" w:eastAsia="DejaVuSerifCondensed" w:cs="DejaVuSerifCondensed"/>
          <w:b/>
          <w:bCs/>
          <w:kern w:val="0"/>
          <w:sz w:val="18"/>
          <w:szCs w:val="18"/>
        </w:rPr>
        <w:t>Bent u bekend met het bovenstaande artikel?</w:t>
      </w:r>
      <w:r>
        <w:rPr>
          <w:rStyle w:val="Voetnootmarkering"/>
          <w:rFonts w:ascii="Verdana" w:hAnsi="Verdana" w:eastAsia="DejaVuSerifCondensed" w:cs="DejaVuSerifCondensed"/>
          <w:b/>
          <w:bCs/>
          <w:kern w:val="0"/>
          <w:sz w:val="18"/>
          <w:szCs w:val="18"/>
        </w:rPr>
        <w:footnoteReference w:id="1"/>
      </w:r>
    </w:p>
    <w:p w:rsidR="008D1777" w:rsidP="008D1777" w:rsidRDefault="008D1777" w14:paraId="64ACFDCE" w14:textId="77777777">
      <w:pPr>
        <w:autoSpaceDE w:val="0"/>
        <w:adjustRightInd w:val="0"/>
        <w:spacing w:after="80" w:line="264" w:lineRule="auto"/>
        <w:contextualSpacing/>
        <w:rPr>
          <w:rFonts w:eastAsia="DejaVuSerifCondensed" w:cs="DejaVuSerifCondensed"/>
        </w:rPr>
      </w:pPr>
      <w:r>
        <w:rPr>
          <w:rFonts w:eastAsia="DejaVuSerifCondensed" w:cs="DejaVuSerifCondensed"/>
        </w:rPr>
        <w:t>Ja</w:t>
      </w:r>
    </w:p>
    <w:p w:rsidRPr="00663FA9" w:rsidR="008D1777" w:rsidP="008D1777" w:rsidRDefault="008D1777" w14:paraId="5B91A4AC" w14:textId="77777777">
      <w:pPr>
        <w:autoSpaceDE w:val="0"/>
        <w:adjustRightInd w:val="0"/>
        <w:spacing w:after="80" w:line="264" w:lineRule="auto"/>
        <w:contextualSpacing/>
        <w:rPr>
          <w:rFonts w:eastAsia="DejaVuSerifCondensed" w:cs="DejaVuSerifCondensed"/>
        </w:rPr>
      </w:pPr>
    </w:p>
    <w:p w:rsidRPr="00A84FF3" w:rsidR="008D1777" w:rsidP="008D1777" w:rsidRDefault="008D1777" w14:paraId="7D673658" w14:textId="77777777">
      <w:pPr>
        <w:pStyle w:val="Lijstalinea"/>
        <w:numPr>
          <w:ilvl w:val="0"/>
          <w:numId w:val="1"/>
        </w:numPr>
        <w:autoSpaceDE w:val="0"/>
        <w:autoSpaceDN w:val="0"/>
        <w:adjustRightInd w:val="0"/>
        <w:spacing w:after="80" w:line="264" w:lineRule="auto"/>
        <w:ind w:left="567" w:hanging="567"/>
        <w:rPr>
          <w:rFonts w:ascii="Verdana" w:hAnsi="Verdana" w:eastAsia="DejaVuSerifCondensed" w:cs="DejaVuSerifCondensed"/>
          <w:b/>
          <w:bCs/>
          <w:kern w:val="0"/>
          <w:sz w:val="18"/>
          <w:szCs w:val="18"/>
        </w:rPr>
      </w:pPr>
      <w:r w:rsidRPr="00A84FF3">
        <w:rPr>
          <w:rFonts w:ascii="Verdana" w:hAnsi="Verdana" w:eastAsia="DejaVuSerifCondensed" w:cs="DejaVuSerifCondensed"/>
          <w:b/>
          <w:bCs/>
          <w:kern w:val="0"/>
          <w:sz w:val="18"/>
          <w:szCs w:val="18"/>
        </w:rPr>
        <w:t xml:space="preserve">Bent u op de hoogte van het milieuverslag van </w:t>
      </w:r>
      <w:proofErr w:type="spellStart"/>
      <w:r w:rsidRPr="00A84FF3">
        <w:rPr>
          <w:rFonts w:ascii="Verdana" w:hAnsi="Verdana" w:eastAsia="DejaVuSerifCondensed" w:cs="DejaVuSerifCondensed"/>
          <w:b/>
          <w:bCs/>
          <w:kern w:val="0"/>
          <w:sz w:val="18"/>
          <w:szCs w:val="18"/>
        </w:rPr>
        <w:t>Chemelot</w:t>
      </w:r>
      <w:proofErr w:type="spellEnd"/>
      <w:r w:rsidRPr="00A84FF3">
        <w:rPr>
          <w:rFonts w:ascii="Verdana" w:hAnsi="Verdana" w:eastAsia="DejaVuSerifCondensed" w:cs="DejaVuSerifCondensed"/>
          <w:b/>
          <w:bCs/>
          <w:kern w:val="0"/>
          <w:sz w:val="18"/>
          <w:szCs w:val="18"/>
        </w:rPr>
        <w:t>?</w:t>
      </w:r>
      <w:r>
        <w:rPr>
          <w:rStyle w:val="Voetnootmarkering"/>
          <w:rFonts w:ascii="Verdana" w:hAnsi="Verdana" w:eastAsia="DejaVuSerifCondensed" w:cs="DejaVuSerifCondensed"/>
          <w:b/>
          <w:bCs/>
          <w:kern w:val="0"/>
          <w:sz w:val="18"/>
          <w:szCs w:val="18"/>
        </w:rPr>
        <w:footnoteReference w:id="2"/>
      </w:r>
    </w:p>
    <w:p w:rsidR="008D1777" w:rsidP="008D1777" w:rsidRDefault="008D1777" w14:paraId="7B9CC254" w14:textId="77777777">
      <w:pPr>
        <w:autoSpaceDE w:val="0"/>
        <w:adjustRightInd w:val="0"/>
        <w:spacing w:after="80" w:line="264" w:lineRule="auto"/>
        <w:contextualSpacing/>
        <w:rPr>
          <w:rFonts w:eastAsia="DejaVuSerifCondensed" w:cs="DejaVuSerifCondensed"/>
        </w:rPr>
      </w:pPr>
      <w:r>
        <w:rPr>
          <w:rFonts w:eastAsia="DejaVuSerifCondensed" w:cs="DejaVuSerifCondensed"/>
        </w:rPr>
        <w:t>Ja</w:t>
      </w:r>
    </w:p>
    <w:p w:rsidRPr="00663FA9" w:rsidR="008D1777" w:rsidP="008D1777" w:rsidRDefault="008D1777" w14:paraId="47D8142A" w14:textId="77777777">
      <w:pPr>
        <w:autoSpaceDE w:val="0"/>
        <w:adjustRightInd w:val="0"/>
        <w:spacing w:after="80" w:line="264" w:lineRule="auto"/>
        <w:contextualSpacing/>
        <w:rPr>
          <w:rFonts w:eastAsia="DejaVuSerifCondensed" w:cs="DejaVuSerifCondensed"/>
        </w:rPr>
      </w:pPr>
    </w:p>
    <w:p w:rsidRPr="00A84FF3" w:rsidR="008D1777" w:rsidP="008D1777" w:rsidRDefault="008D1777" w14:paraId="478A6EA4" w14:textId="77777777">
      <w:pPr>
        <w:pStyle w:val="Lijstalinea"/>
        <w:numPr>
          <w:ilvl w:val="0"/>
          <w:numId w:val="1"/>
        </w:numPr>
        <w:autoSpaceDE w:val="0"/>
        <w:autoSpaceDN w:val="0"/>
        <w:adjustRightInd w:val="0"/>
        <w:spacing w:after="80" w:line="264" w:lineRule="auto"/>
        <w:ind w:left="567" w:hanging="567"/>
        <w:rPr>
          <w:rFonts w:ascii="Verdana" w:hAnsi="Verdana" w:eastAsia="DejaVuSerifCondensed" w:cs="DejaVuSerifCondensed"/>
          <w:b/>
          <w:bCs/>
          <w:kern w:val="0"/>
          <w:sz w:val="18"/>
          <w:szCs w:val="18"/>
        </w:rPr>
      </w:pPr>
      <w:r w:rsidRPr="00A84FF3">
        <w:rPr>
          <w:rFonts w:ascii="Verdana" w:hAnsi="Verdana" w:eastAsia="DejaVuSerifCondensed" w:cs="DejaVuSerifCondensed"/>
          <w:b/>
          <w:bCs/>
          <w:kern w:val="0"/>
          <w:sz w:val="18"/>
          <w:szCs w:val="18"/>
        </w:rPr>
        <w:t>Kunt u reageren op de in het artikel beschreven incidenten?</w:t>
      </w:r>
    </w:p>
    <w:p w:rsidR="008D1777" w:rsidP="008D1777" w:rsidRDefault="008D1777" w14:paraId="24C36C30" w14:textId="77777777">
      <w:pPr>
        <w:autoSpaceDE w:val="0"/>
        <w:adjustRightInd w:val="0"/>
        <w:spacing w:after="80" w:line="264" w:lineRule="auto"/>
        <w:contextualSpacing/>
        <w:rPr>
          <w:rFonts w:eastAsia="DejaVuSerifCondensed" w:cs="DejaVuSerifCondensed"/>
        </w:rPr>
      </w:pPr>
      <w:r>
        <w:rPr>
          <w:rFonts w:eastAsia="DejaVuSerifCondensed" w:cs="DejaVuSerifCondensed"/>
        </w:rPr>
        <w:t xml:space="preserve">Het is begrijpelijk dat de omwonenden van </w:t>
      </w:r>
      <w:proofErr w:type="spellStart"/>
      <w:r>
        <w:rPr>
          <w:rFonts w:eastAsia="DejaVuSerifCondensed" w:cs="DejaVuSerifCondensed"/>
        </w:rPr>
        <w:t>Chemelot</w:t>
      </w:r>
      <w:proofErr w:type="spellEnd"/>
      <w:r>
        <w:rPr>
          <w:rFonts w:eastAsia="DejaVuSerifCondensed" w:cs="DejaVuSerifCondensed"/>
        </w:rPr>
        <w:t xml:space="preserve"> zich zorgen maken. </w:t>
      </w:r>
      <w:proofErr w:type="spellStart"/>
      <w:r>
        <w:rPr>
          <w:rFonts w:eastAsia="DejaVuSerifCondensed" w:cs="DejaVuSerifCondensed"/>
        </w:rPr>
        <w:t>Sabic</w:t>
      </w:r>
      <w:proofErr w:type="spellEnd"/>
      <w:r>
        <w:rPr>
          <w:rFonts w:eastAsia="DejaVuSerifCondensed" w:cs="DejaVuSerifCondensed"/>
        </w:rPr>
        <w:t xml:space="preserve"> heeft inderdaad in 2023 problemen gehad met de uitstoot van een Zeer Zorgwekkende Stof (ZZS). De Omgevingsdienst Zuid Limburg (ODZL) geeft aan dat lekkages bij twee pompen en een niet goed functionerende fakkelinstallatie hiervan de oorzaken waren. </w:t>
      </w:r>
      <w:r w:rsidRPr="00A84FF3">
        <w:rPr>
          <w:rFonts w:eastAsia="DejaVuSerifCondensed" w:cs="DejaVuSerifCondensed"/>
        </w:rPr>
        <w:t xml:space="preserve">De lekkages bij </w:t>
      </w:r>
      <w:proofErr w:type="spellStart"/>
      <w:r w:rsidRPr="00A84FF3">
        <w:rPr>
          <w:rFonts w:eastAsia="DejaVuSerifCondensed" w:cs="DejaVuSerifCondensed"/>
        </w:rPr>
        <w:t>Sabic</w:t>
      </w:r>
      <w:proofErr w:type="spellEnd"/>
      <w:r w:rsidRPr="00A84FF3">
        <w:rPr>
          <w:rFonts w:eastAsia="DejaVuSerifCondensed" w:cs="DejaVuSerifCondensed"/>
        </w:rPr>
        <w:t xml:space="preserve"> </w:t>
      </w:r>
      <w:r>
        <w:rPr>
          <w:rFonts w:eastAsia="DejaVuSerifCondensed" w:cs="DejaVuSerifCondensed"/>
        </w:rPr>
        <w:t>zijn</w:t>
      </w:r>
      <w:r w:rsidRPr="00A84FF3">
        <w:rPr>
          <w:rFonts w:eastAsia="DejaVuSerifCondensed" w:cs="DejaVuSerifCondensed"/>
        </w:rPr>
        <w:t xml:space="preserve"> </w:t>
      </w:r>
      <w:r>
        <w:rPr>
          <w:rFonts w:eastAsia="DejaVuSerifCondensed" w:cs="DejaVuSerifCondensed"/>
        </w:rPr>
        <w:t>in het najaar van 2023 verholpen</w:t>
      </w:r>
      <w:r w:rsidRPr="00A84FF3">
        <w:rPr>
          <w:rFonts w:eastAsia="DejaVuSerifCondensed" w:cs="DejaVuSerifCondensed"/>
        </w:rPr>
        <w:t xml:space="preserve"> en de betreffende fakkelinstallatie is </w:t>
      </w:r>
      <w:r>
        <w:rPr>
          <w:rFonts w:eastAsia="DejaVuSerifCondensed" w:cs="DejaVuSerifCondensed"/>
        </w:rPr>
        <w:t xml:space="preserve">sinds </w:t>
      </w:r>
      <w:r w:rsidRPr="00A84FF3">
        <w:rPr>
          <w:rFonts w:eastAsia="DejaVuSerifCondensed" w:cs="DejaVuSerifCondensed"/>
        </w:rPr>
        <w:t xml:space="preserve">eerder dit jaar </w:t>
      </w:r>
      <w:r>
        <w:rPr>
          <w:rFonts w:eastAsia="DejaVuSerifCondensed" w:cs="DejaVuSerifCondensed"/>
        </w:rPr>
        <w:t>niet meer in gebruik voor dit productieproces. Dit proces gebeurt weer op reguliere wijze (via het zogenaamde centrale stookgasnet)</w:t>
      </w:r>
      <w:r w:rsidRPr="00A84FF3">
        <w:rPr>
          <w:rFonts w:eastAsia="DejaVuSerifCondensed" w:cs="DejaVuSerifCondensed"/>
        </w:rPr>
        <w:t>.</w:t>
      </w:r>
      <w:r>
        <w:rPr>
          <w:rFonts w:eastAsia="DejaVuSerifCondensed" w:cs="DejaVuSerifCondensed"/>
        </w:rPr>
        <w:t xml:space="preserve"> </w:t>
      </w:r>
    </w:p>
    <w:p w:rsidR="008D1777" w:rsidP="008D1777" w:rsidRDefault="008D1777" w14:paraId="781A2269" w14:textId="77777777">
      <w:pPr>
        <w:autoSpaceDE w:val="0"/>
        <w:adjustRightInd w:val="0"/>
        <w:spacing w:after="80" w:line="264" w:lineRule="auto"/>
        <w:contextualSpacing/>
        <w:rPr>
          <w:rFonts w:eastAsia="DejaVuSerifCondensed" w:cs="DejaVuSerifCondensed"/>
        </w:rPr>
      </w:pPr>
    </w:p>
    <w:p w:rsidR="008D1777" w:rsidP="008D1777" w:rsidRDefault="008D1777" w14:paraId="1DA70018" w14:textId="77777777">
      <w:pPr>
        <w:spacing w:after="80" w:line="264" w:lineRule="auto"/>
        <w:contextualSpacing/>
      </w:pPr>
      <w:r w:rsidRPr="00D80729">
        <w:rPr>
          <w:rFonts w:eastAsia="DejaVuSerifCondensed" w:cs="DejaVuSerifCondensed"/>
        </w:rPr>
        <w:t xml:space="preserve">De ODZL geeft aan dat de fakkelbranden zijn gemeld als ongewone voorvallen. De lekke </w:t>
      </w:r>
      <w:proofErr w:type="spellStart"/>
      <w:r w:rsidRPr="00D80729">
        <w:rPr>
          <w:rFonts w:eastAsia="DejaVuSerifCondensed" w:cs="DejaVuSerifCondensed"/>
        </w:rPr>
        <w:t>seals</w:t>
      </w:r>
      <w:proofErr w:type="spellEnd"/>
      <w:r w:rsidRPr="00D80729">
        <w:rPr>
          <w:rFonts w:eastAsia="DejaVuSerifCondensed" w:cs="DejaVuSerifCondensed"/>
        </w:rPr>
        <w:t xml:space="preserve"> van de pompen zijn op reguliere wijze gemeld op basis van de vergunningvoorschriften.</w:t>
      </w:r>
      <w:r>
        <w:rPr>
          <w:rFonts w:eastAsia="DejaVuSerifCondensed" w:cs="DejaVuSerifCondensed"/>
        </w:rPr>
        <w:t xml:space="preserve"> Hierna is </w:t>
      </w:r>
      <w:r w:rsidRPr="00A84FF3">
        <w:rPr>
          <w:rFonts w:eastAsia="DejaVuSerifCondensed" w:cs="DejaVuSerifCondensed"/>
        </w:rPr>
        <w:t>een onderzoek gestart</w:t>
      </w:r>
      <w:r>
        <w:rPr>
          <w:rFonts w:eastAsia="DejaVuSerifCondensed" w:cs="DejaVuSerifCondensed"/>
        </w:rPr>
        <w:t xml:space="preserve"> door ODZL</w:t>
      </w:r>
      <w:r w:rsidRPr="00A84FF3">
        <w:rPr>
          <w:rFonts w:eastAsia="DejaVuSerifCondensed" w:cs="DejaVuSerifCondensed"/>
        </w:rPr>
        <w:t xml:space="preserve"> en </w:t>
      </w:r>
      <w:r>
        <w:rPr>
          <w:rFonts w:eastAsia="DejaVuSerifCondensed" w:cs="DejaVuSerifCondensed"/>
        </w:rPr>
        <w:t xml:space="preserve">zijn </w:t>
      </w:r>
      <w:r w:rsidRPr="00A84FF3">
        <w:rPr>
          <w:rFonts w:eastAsia="DejaVuSerifCondensed" w:cs="DejaVuSerifCondensed"/>
        </w:rPr>
        <w:t>maatregelen getroffen om herhaling te voorkomen.</w:t>
      </w:r>
      <w:r>
        <w:rPr>
          <w:rFonts w:eastAsia="DejaVuSerifCondensed" w:cs="DejaVuSerifCondensed"/>
        </w:rPr>
        <w:t xml:space="preserve"> </w:t>
      </w:r>
      <w:r w:rsidRPr="008E3F04">
        <w:t xml:space="preserve">Uit metingen van ODZL aan de buitenlucht nabij de woonomgeving blijkt dat er geen onacceptabel gevaar voor de volksgezondheid is geweest. De risico’s van ZZS worden uitgedrukt in een </w:t>
      </w:r>
      <w:r>
        <w:t>M</w:t>
      </w:r>
      <w:r w:rsidRPr="008E3F04">
        <w:t>aximaal Toelaatbaar Risico</w:t>
      </w:r>
      <w:r>
        <w:t xml:space="preserve"> (MTR)</w:t>
      </w:r>
      <w:r w:rsidRPr="008E3F04">
        <w:t>. Dit is een jaargemiddelde grenswaarde voor een stof. Onder deze maximale MTR</w:t>
      </w:r>
      <w:r>
        <w:t>-</w:t>
      </w:r>
      <w:r w:rsidRPr="008E3F04">
        <w:t>waarde wordt het risico als “aanvaardbaar” geaccepteerd. De MTR is niet overschreden.</w:t>
      </w:r>
    </w:p>
    <w:p w:rsidRPr="008E3F04" w:rsidR="008D1777" w:rsidP="008D1777" w:rsidRDefault="008D1777" w14:paraId="2ABB6C91" w14:textId="77777777">
      <w:pPr>
        <w:spacing w:after="80" w:line="264" w:lineRule="auto"/>
        <w:contextualSpacing/>
        <w:rPr>
          <w:rFonts w:eastAsia="DejaVuSerifCondensed" w:cs="DejaVuSerifCondensed"/>
        </w:rPr>
      </w:pPr>
    </w:p>
    <w:p w:rsidRPr="00F03D73" w:rsidR="008D1777" w:rsidP="008D1777" w:rsidRDefault="008D1777" w14:paraId="7340B3F7" w14:textId="77777777">
      <w:pPr>
        <w:pStyle w:val="Lijstalinea"/>
        <w:numPr>
          <w:ilvl w:val="0"/>
          <w:numId w:val="1"/>
        </w:numPr>
        <w:autoSpaceDE w:val="0"/>
        <w:autoSpaceDN w:val="0"/>
        <w:adjustRightInd w:val="0"/>
        <w:spacing w:after="80" w:line="264" w:lineRule="auto"/>
        <w:ind w:left="567" w:hanging="567"/>
        <w:rPr>
          <w:rFonts w:ascii="Verdana" w:hAnsi="Verdana" w:eastAsia="DejaVuSerifCondensed" w:cs="DejaVuSerifCondensed"/>
          <w:b/>
          <w:bCs/>
          <w:kern w:val="0"/>
          <w:sz w:val="18"/>
          <w:szCs w:val="18"/>
        </w:rPr>
      </w:pPr>
      <w:r w:rsidRPr="00A84FF3">
        <w:rPr>
          <w:rFonts w:ascii="Verdana" w:hAnsi="Verdana" w:eastAsia="DejaVuSerifCondensed" w:cs="DejaVuSerifCondensed"/>
          <w:b/>
          <w:bCs/>
          <w:kern w:val="0"/>
          <w:sz w:val="18"/>
          <w:szCs w:val="18"/>
        </w:rPr>
        <w:t>Hoe valt dit volgens u te rijmen met geldende wet- en regelgeving op het gebied van milieu, zoals de minimalisatieplicht?</w:t>
      </w:r>
    </w:p>
    <w:p w:rsidR="008D1777" w:rsidP="008D1777" w:rsidRDefault="008D1777" w14:paraId="1444FAE7" w14:textId="77777777">
      <w:pPr>
        <w:spacing w:after="80" w:line="264" w:lineRule="auto"/>
        <w:contextualSpacing/>
        <w:rPr>
          <w:rFonts w:eastAsia="DejaVuSerifCondensed" w:cs="DejaVuSerifCondensed"/>
        </w:rPr>
      </w:pPr>
      <w:r w:rsidRPr="00A84FF3">
        <w:rPr>
          <w:rFonts w:eastAsia="DejaVuSerifCondensed" w:cs="DejaVuSerifCondensed"/>
        </w:rPr>
        <w:lastRenderedPageBreak/>
        <w:t xml:space="preserve">Binnen het stelsel van vergunningverlening, toezicht en handhaving (VTH) zijn provincies het bevoegde gezag voor VTH op milieugebied voor </w:t>
      </w:r>
      <w:proofErr w:type="spellStart"/>
      <w:r w:rsidRPr="00A84FF3">
        <w:rPr>
          <w:rFonts w:eastAsia="DejaVuSerifCondensed" w:cs="DejaVuSerifCondensed"/>
        </w:rPr>
        <w:t>Seveso</w:t>
      </w:r>
      <w:proofErr w:type="spellEnd"/>
      <w:r w:rsidRPr="00A84FF3">
        <w:rPr>
          <w:rFonts w:eastAsia="DejaVuSerifCondensed" w:cs="DejaVuSerifCondensed"/>
        </w:rPr>
        <w:t>-bedrijven</w:t>
      </w:r>
      <w:r>
        <w:rPr>
          <w:rStyle w:val="Voetnootmarkering"/>
          <w:rFonts w:eastAsia="DejaVuSerifCondensed" w:cs="DejaVuSerifCondensed"/>
        </w:rPr>
        <w:footnoteReference w:id="3"/>
      </w:r>
      <w:r w:rsidRPr="00A84FF3">
        <w:rPr>
          <w:rFonts w:eastAsia="DejaVuSerifCondensed" w:cs="DejaVuSerifCondensed"/>
        </w:rPr>
        <w:t xml:space="preserve"> zoals </w:t>
      </w:r>
      <w:proofErr w:type="spellStart"/>
      <w:r w:rsidRPr="00A84FF3">
        <w:rPr>
          <w:rFonts w:eastAsia="DejaVuSerifCondensed" w:cs="DejaVuSerifCondensed"/>
        </w:rPr>
        <w:t>Sabic</w:t>
      </w:r>
      <w:proofErr w:type="spellEnd"/>
      <w:r w:rsidRPr="00A84FF3">
        <w:rPr>
          <w:rFonts w:eastAsia="DejaVuSerifCondensed" w:cs="DejaVuSerifCondensed"/>
        </w:rPr>
        <w:t>. Bedrijven moeten ongewone</w:t>
      </w:r>
      <w:r>
        <w:rPr>
          <w:rFonts w:eastAsia="DejaVuSerifCondensed" w:cs="DejaVuSerifCondensed"/>
        </w:rPr>
        <w:t xml:space="preserve"> </w:t>
      </w:r>
      <w:r w:rsidRPr="00A84FF3">
        <w:rPr>
          <w:rFonts w:eastAsia="DejaVuSerifCondensed" w:cs="DejaVuSerifCondensed"/>
        </w:rPr>
        <w:t>voorvallen melden bij het bevoegd gezag, waarna een onderzoek wordt gestart en maatregelen worden getroffen.</w:t>
      </w:r>
    </w:p>
    <w:p w:rsidR="008D1777" w:rsidP="008D1777" w:rsidRDefault="008D1777" w14:paraId="355A203F" w14:textId="77777777">
      <w:pPr>
        <w:spacing w:after="80" w:line="264" w:lineRule="auto"/>
        <w:contextualSpacing/>
        <w:rPr>
          <w:rFonts w:eastAsia="DejaVuSerifCondensed" w:cs="DejaVuSerifCondensed"/>
        </w:rPr>
      </w:pPr>
    </w:p>
    <w:p w:rsidR="008D1777" w:rsidP="008D1777" w:rsidRDefault="008D1777" w14:paraId="5D93F0CB" w14:textId="77777777">
      <w:pPr>
        <w:spacing w:after="80" w:line="264" w:lineRule="auto"/>
        <w:contextualSpacing/>
        <w:rPr>
          <w:rFonts w:eastAsia="DejaVuSerifCondensed" w:cs="DejaVuSerifCondensed"/>
        </w:rPr>
      </w:pPr>
      <w:r w:rsidRPr="00A84FF3">
        <w:rPr>
          <w:rFonts w:eastAsia="DejaVuSerifCondensed" w:cs="DejaVuSerifCondensed"/>
        </w:rPr>
        <w:t xml:space="preserve">Het </w:t>
      </w:r>
      <w:r>
        <w:rPr>
          <w:rFonts w:eastAsia="DejaVuSerifCondensed" w:cs="DejaVuSerifCondensed"/>
        </w:rPr>
        <w:t>gaat in dit geval specifiek om</w:t>
      </w:r>
      <w:r w:rsidRPr="00A84FF3">
        <w:rPr>
          <w:rFonts w:eastAsia="DejaVuSerifCondensed" w:cs="DejaVuSerifCondensed"/>
        </w:rPr>
        <w:t xml:space="preserve"> de stof </w:t>
      </w:r>
      <w:proofErr w:type="spellStart"/>
      <w:r w:rsidRPr="00A84FF3">
        <w:rPr>
          <w:rFonts w:eastAsia="DejaVuSerifCondensed" w:cs="DejaVuSerifCondensed"/>
        </w:rPr>
        <w:t>Butadieen</w:t>
      </w:r>
      <w:proofErr w:type="spellEnd"/>
      <w:r w:rsidRPr="00A84FF3">
        <w:rPr>
          <w:rFonts w:eastAsia="DejaVuSerifCondensed" w:cs="DejaVuSerifCondensed"/>
        </w:rPr>
        <w:t xml:space="preserve"> (officieel 1,3-butadieen)</w:t>
      </w:r>
      <w:r>
        <w:rPr>
          <w:rFonts w:eastAsia="DejaVuSerifCondensed" w:cs="DejaVuSerifCondensed"/>
        </w:rPr>
        <w:t>. D</w:t>
      </w:r>
      <w:r w:rsidRPr="00A84FF3">
        <w:rPr>
          <w:rFonts w:eastAsia="DejaVuSerifCondensed" w:cs="DejaVuSerifCondensed"/>
        </w:rPr>
        <w:t xml:space="preserve">it is een van de </w:t>
      </w:r>
      <w:r>
        <w:rPr>
          <w:rFonts w:eastAsia="DejaVuSerifCondensed" w:cs="DejaVuSerifCondensed"/>
        </w:rPr>
        <w:t>stoffen in het productieproces</w:t>
      </w:r>
      <w:r w:rsidRPr="00A84FF3">
        <w:rPr>
          <w:rFonts w:eastAsia="DejaVuSerifCondensed" w:cs="DejaVuSerifCondensed"/>
        </w:rPr>
        <w:t xml:space="preserve"> van </w:t>
      </w:r>
      <w:proofErr w:type="spellStart"/>
      <w:r w:rsidRPr="00A84FF3">
        <w:rPr>
          <w:rFonts w:eastAsia="DejaVuSerifCondensed" w:cs="DejaVuSerifCondensed"/>
        </w:rPr>
        <w:t>Sabic</w:t>
      </w:r>
      <w:proofErr w:type="spellEnd"/>
      <w:r w:rsidRPr="00A84FF3">
        <w:rPr>
          <w:rFonts w:eastAsia="DejaVuSerifCondensed" w:cs="DejaVuSerifCondensed"/>
        </w:rPr>
        <w:t>.</w:t>
      </w:r>
      <w:r>
        <w:rPr>
          <w:rFonts w:eastAsia="DejaVuSerifCondensed" w:cs="DejaVuSerifCondensed"/>
        </w:rPr>
        <w:t xml:space="preserve"> Het is een grondstof voor fabrieken die kunststoffen maken.</w:t>
      </w:r>
      <w:r w:rsidRPr="00A84FF3">
        <w:rPr>
          <w:rFonts w:eastAsia="DejaVuSerifCondensed" w:cs="DejaVuSerifCondensed"/>
        </w:rPr>
        <w:t xml:space="preserve"> Het kleurloze gas behoort tot de categorie Zeer Zorgwekkende Stoffen (ZZS). </w:t>
      </w:r>
      <w:r>
        <w:rPr>
          <w:rFonts w:eastAsia="DejaVuSerifCondensed" w:cs="DejaVuSerifCondensed"/>
        </w:rPr>
        <w:t xml:space="preserve">Het is schadelijk voor het milieu en kan kankerverwekkend zijn voor mensen. </w:t>
      </w:r>
    </w:p>
    <w:p w:rsidR="008D1777" w:rsidP="008D1777" w:rsidRDefault="008D1777" w14:paraId="0F8988C5" w14:textId="77777777">
      <w:pPr>
        <w:spacing w:after="80" w:line="264" w:lineRule="auto"/>
        <w:contextualSpacing/>
        <w:rPr>
          <w:rFonts w:eastAsia="DejaVuSerifCondensed" w:cs="DejaVuSerifCondensed"/>
        </w:rPr>
      </w:pPr>
    </w:p>
    <w:p w:rsidR="008D1777" w:rsidP="008D1777" w:rsidRDefault="008D1777" w14:paraId="2A50AC0F" w14:textId="77777777">
      <w:pPr>
        <w:spacing w:after="80" w:line="264" w:lineRule="auto"/>
        <w:contextualSpacing/>
        <w:rPr>
          <w:rFonts w:eastAsia="DejaVuSerifCondensed" w:cs="DejaVuSerifCondensed"/>
        </w:rPr>
      </w:pPr>
      <w:r>
        <w:rPr>
          <w:rFonts w:eastAsia="DejaVuSerifCondensed" w:cs="DejaVuSerifCondensed"/>
        </w:rPr>
        <w:t xml:space="preserve">Van ZZS zijn gevaarlijke stofeigenschappen op Europees niveau vastgesteld. </w:t>
      </w:r>
      <w:r w:rsidRPr="00A84FF3">
        <w:rPr>
          <w:rFonts w:eastAsia="DejaVuSerifCondensed" w:cs="DejaVuSerifCondensed"/>
        </w:rPr>
        <w:t xml:space="preserve">Er gelden </w:t>
      </w:r>
      <w:r>
        <w:rPr>
          <w:rFonts w:eastAsia="DejaVuSerifCondensed" w:cs="DejaVuSerifCondensed"/>
        </w:rPr>
        <w:t xml:space="preserve">wettelijk vastgelegde </w:t>
      </w:r>
      <w:r w:rsidRPr="00A84FF3">
        <w:rPr>
          <w:rFonts w:eastAsia="DejaVuSerifCondensed" w:cs="DejaVuSerifCondensed"/>
        </w:rPr>
        <w:t xml:space="preserve">eisen aan de emissies van ZZS, zoals de minimalisatie- en informatieplicht. </w:t>
      </w:r>
      <w:r>
        <w:rPr>
          <w:rFonts w:eastAsia="DejaVuSerifCondensed" w:cs="DejaVuSerifCondensed"/>
        </w:rPr>
        <w:t>Het u</w:t>
      </w:r>
      <w:r w:rsidRPr="00A84FF3">
        <w:rPr>
          <w:rFonts w:eastAsia="DejaVuSerifCondensed" w:cs="DejaVuSerifCondensed"/>
        </w:rPr>
        <w:t xml:space="preserve">itgangspunt is dat </w:t>
      </w:r>
      <w:r>
        <w:rPr>
          <w:rFonts w:eastAsia="DejaVuSerifCondensed" w:cs="DejaVuSerifCondensed"/>
        </w:rPr>
        <w:t>de emissie van Z</w:t>
      </w:r>
      <w:r w:rsidRPr="00A84FF3">
        <w:rPr>
          <w:rFonts w:eastAsia="DejaVuSerifCondensed" w:cs="DejaVuSerifCondensed"/>
        </w:rPr>
        <w:t xml:space="preserve">eer </w:t>
      </w:r>
      <w:r>
        <w:rPr>
          <w:rFonts w:eastAsia="DejaVuSerifCondensed" w:cs="DejaVuSerifCondensed"/>
        </w:rPr>
        <w:t>Zorgwekkende</w:t>
      </w:r>
      <w:r w:rsidRPr="00A84FF3">
        <w:rPr>
          <w:rFonts w:eastAsia="DejaVuSerifCondensed" w:cs="DejaVuSerifCondensed"/>
        </w:rPr>
        <w:t xml:space="preserve"> </w:t>
      </w:r>
      <w:r>
        <w:rPr>
          <w:rFonts w:eastAsia="DejaVuSerifCondensed" w:cs="DejaVuSerifCondensed"/>
        </w:rPr>
        <w:t>S</w:t>
      </w:r>
      <w:r w:rsidRPr="00A84FF3">
        <w:rPr>
          <w:rFonts w:eastAsia="DejaVuSerifCondensed" w:cs="DejaVuSerifCondensed"/>
        </w:rPr>
        <w:t xml:space="preserve">toffen </w:t>
      </w:r>
      <w:r>
        <w:rPr>
          <w:rFonts w:eastAsia="DejaVuSerifCondensed" w:cs="DejaVuSerifCondensed"/>
        </w:rPr>
        <w:t xml:space="preserve">wordt voorkomen, en als dit niet kan, zo ver mogelijk gereduceerd. </w:t>
      </w:r>
      <w:proofErr w:type="spellStart"/>
      <w:r>
        <w:rPr>
          <w:rFonts w:eastAsia="DejaVuSerifCondensed" w:cs="DejaVuSerifCondensed"/>
        </w:rPr>
        <w:t>Vergunningplichtige</w:t>
      </w:r>
      <w:proofErr w:type="spellEnd"/>
      <w:r>
        <w:rPr>
          <w:rFonts w:eastAsia="DejaVuSerifCondensed" w:cs="DejaVuSerifCondensed"/>
        </w:rPr>
        <w:t xml:space="preserve"> bedrijven met ZZS-emissies rapporteren eens in de vijf jaar een inventarisatie van de ZZS-emissies en de mogelijkheden om deze te verminderen naar het bevoegd gezag.</w:t>
      </w:r>
    </w:p>
    <w:p w:rsidRPr="00A84FF3" w:rsidR="008D1777" w:rsidP="008D1777" w:rsidRDefault="008D1777" w14:paraId="73E581A7" w14:textId="77777777">
      <w:pPr>
        <w:spacing w:after="80" w:line="264" w:lineRule="auto"/>
        <w:contextualSpacing/>
        <w:rPr>
          <w:rFonts w:eastAsia="DejaVuSerifCondensed" w:cs="DejaVuSerifCondensed"/>
        </w:rPr>
      </w:pPr>
      <w:r>
        <w:rPr>
          <w:rFonts w:eastAsia="DejaVuSerifCondensed" w:cs="DejaVuSerifCondensed"/>
        </w:rPr>
        <w:t xml:space="preserve"> </w:t>
      </w:r>
    </w:p>
    <w:p w:rsidR="008D1777" w:rsidP="008D1777" w:rsidRDefault="008D1777" w14:paraId="46ABEB70" w14:textId="77777777">
      <w:pPr>
        <w:spacing w:after="80" w:line="264" w:lineRule="auto"/>
        <w:contextualSpacing/>
        <w:rPr>
          <w:rFonts w:eastAsia="DejaVuSerifCondensed" w:cs="DejaVuSerifCondensed"/>
        </w:rPr>
      </w:pPr>
      <w:r>
        <w:rPr>
          <w:rFonts w:eastAsia="DejaVuSerifCondensed" w:cs="DejaVuSerifCondensed"/>
        </w:rPr>
        <w:t>De in het artikel benoemde</w:t>
      </w:r>
      <w:r w:rsidRPr="00A84FF3">
        <w:rPr>
          <w:rFonts w:eastAsia="DejaVuSerifCondensed" w:cs="DejaVuSerifCondensed"/>
        </w:rPr>
        <w:t xml:space="preserve"> </w:t>
      </w:r>
      <w:r>
        <w:rPr>
          <w:rFonts w:eastAsia="DejaVuSerifCondensed" w:cs="DejaVuSerifCondensed"/>
        </w:rPr>
        <w:t xml:space="preserve">situatie </w:t>
      </w:r>
      <w:r w:rsidRPr="00A84FF3">
        <w:rPr>
          <w:rFonts w:eastAsia="DejaVuSerifCondensed" w:cs="DejaVuSerifCondensed"/>
        </w:rPr>
        <w:t xml:space="preserve">is een ernstig </w:t>
      </w:r>
      <w:r>
        <w:rPr>
          <w:rFonts w:eastAsia="DejaVuSerifCondensed" w:cs="DejaVuSerifCondensed"/>
        </w:rPr>
        <w:t>incident</w:t>
      </w:r>
      <w:r w:rsidRPr="00A84FF3">
        <w:rPr>
          <w:rFonts w:eastAsia="DejaVuSerifCondensed" w:cs="DejaVuSerifCondensed"/>
        </w:rPr>
        <w:t xml:space="preserve"> dat, conform de regels van </w:t>
      </w:r>
      <w:r>
        <w:rPr>
          <w:rFonts w:eastAsia="DejaVuSerifCondensed" w:cs="DejaVuSerifCondensed"/>
        </w:rPr>
        <w:t>de</w:t>
      </w:r>
      <w:r w:rsidRPr="00A84FF3">
        <w:rPr>
          <w:rFonts w:eastAsia="DejaVuSerifCondensed" w:cs="DejaVuSerifCondensed"/>
        </w:rPr>
        <w:t xml:space="preserve"> </w:t>
      </w:r>
      <w:r>
        <w:rPr>
          <w:rFonts w:eastAsia="DejaVuSerifCondensed" w:cs="DejaVuSerifCondensed"/>
        </w:rPr>
        <w:t>wetgeving,</w:t>
      </w:r>
      <w:r w:rsidRPr="00A84FF3">
        <w:rPr>
          <w:rFonts w:eastAsia="DejaVuSerifCondensed" w:cs="DejaVuSerifCondensed"/>
        </w:rPr>
        <w:t xml:space="preserve"> gemeld is aan het bevoegd gezag</w:t>
      </w:r>
      <w:r>
        <w:rPr>
          <w:rFonts w:eastAsia="DejaVuSerifCondensed" w:cs="DejaVuSerifCondensed"/>
        </w:rPr>
        <w:t xml:space="preserve">. </w:t>
      </w:r>
      <w:r w:rsidRPr="00A84FF3">
        <w:rPr>
          <w:rFonts w:eastAsia="DejaVuSerifCondensed" w:cs="DejaVuSerifCondensed"/>
        </w:rPr>
        <w:t xml:space="preserve">De provincie heeft samen met </w:t>
      </w:r>
      <w:r>
        <w:rPr>
          <w:rFonts w:eastAsia="DejaVuSerifCondensed" w:cs="DejaVuSerifCondensed"/>
        </w:rPr>
        <w:t xml:space="preserve">de </w:t>
      </w:r>
      <w:r w:rsidRPr="00A84FF3">
        <w:rPr>
          <w:rFonts w:eastAsia="DejaVuSerifCondensed" w:cs="DejaVuSerifCondensed"/>
        </w:rPr>
        <w:t xml:space="preserve">Omgevingsdienst Zuid Limburg en </w:t>
      </w:r>
      <w:proofErr w:type="spellStart"/>
      <w:r w:rsidRPr="00A84FF3">
        <w:rPr>
          <w:rFonts w:eastAsia="DejaVuSerifCondensed" w:cs="DejaVuSerifCondensed"/>
        </w:rPr>
        <w:t>Sabic</w:t>
      </w:r>
      <w:proofErr w:type="spellEnd"/>
      <w:r w:rsidRPr="00A84FF3">
        <w:rPr>
          <w:rFonts w:eastAsia="DejaVuSerifCondensed" w:cs="DejaVuSerifCondensed"/>
        </w:rPr>
        <w:t xml:space="preserve"> onderzoek uitgevoerd waarna maatregelen zijn getroffen. </w:t>
      </w:r>
      <w:r>
        <w:rPr>
          <w:rFonts w:eastAsia="DejaVuSerifCondensed" w:cs="DejaVuSerifCondensed"/>
        </w:rPr>
        <w:t>Zoals in het antwoord op vraag 3 is aangegeven, zijn twee</w:t>
      </w:r>
      <w:r w:rsidRPr="00A84FF3">
        <w:rPr>
          <w:rFonts w:eastAsia="DejaVuSerifCondensed" w:cs="DejaVuSerifCondensed"/>
        </w:rPr>
        <w:t xml:space="preserve"> pompen aangepast</w:t>
      </w:r>
      <w:r>
        <w:rPr>
          <w:rFonts w:eastAsia="DejaVuSerifCondensed" w:cs="DejaVuSerifCondensed"/>
        </w:rPr>
        <w:t xml:space="preserve"> en de fakkelinstallatie wordt niet meer gebruikt voor de verwijdering van </w:t>
      </w:r>
      <w:proofErr w:type="spellStart"/>
      <w:r>
        <w:rPr>
          <w:rFonts w:eastAsia="DejaVuSerifCondensed" w:cs="DejaVuSerifCondensed"/>
        </w:rPr>
        <w:t>Butadieenhoudende</w:t>
      </w:r>
      <w:proofErr w:type="spellEnd"/>
      <w:r>
        <w:rPr>
          <w:rFonts w:eastAsia="DejaVuSerifCondensed" w:cs="DejaVuSerifCondensed"/>
        </w:rPr>
        <w:t xml:space="preserve"> afgassen, behoudens noodsituaties</w:t>
      </w:r>
      <w:r w:rsidRPr="00A84FF3">
        <w:rPr>
          <w:rFonts w:eastAsia="DejaVuSerifCondensed" w:cs="DejaVuSerifCondensed"/>
        </w:rPr>
        <w:t>.</w:t>
      </w:r>
      <w:r>
        <w:rPr>
          <w:rFonts w:eastAsia="DejaVuSerifCondensed" w:cs="DejaVuSerifCondensed"/>
        </w:rPr>
        <w:t xml:space="preserve"> </w:t>
      </w:r>
    </w:p>
    <w:p w:rsidRPr="00A84FF3" w:rsidR="008D1777" w:rsidP="008D1777" w:rsidRDefault="008D1777" w14:paraId="4C74069F" w14:textId="77777777">
      <w:pPr>
        <w:spacing w:after="80" w:line="264" w:lineRule="auto"/>
        <w:contextualSpacing/>
        <w:rPr>
          <w:rFonts w:eastAsia="DejaVuSerifCondensed" w:cs="DejaVuSerifCondensed"/>
        </w:rPr>
      </w:pPr>
    </w:p>
    <w:p w:rsidR="008D1777" w:rsidP="008D1777" w:rsidRDefault="008D1777" w14:paraId="1A2EE0EC" w14:textId="77777777">
      <w:pPr>
        <w:spacing w:after="80" w:line="264" w:lineRule="auto"/>
        <w:contextualSpacing/>
        <w:rPr>
          <w:rFonts w:eastAsia="DejaVuSerifCondensed" w:cs="DejaVuSerifCondensed"/>
        </w:rPr>
      </w:pPr>
      <w:r w:rsidRPr="00A84FF3">
        <w:rPr>
          <w:rFonts w:eastAsia="DejaVuSerifCondensed" w:cs="DejaVuSerifCondensed"/>
        </w:rPr>
        <w:t xml:space="preserve">De staatssecretaris van </w:t>
      </w:r>
      <w:proofErr w:type="spellStart"/>
      <w:r w:rsidRPr="00A84FF3">
        <w:rPr>
          <w:rFonts w:eastAsia="DejaVuSerifCondensed" w:cs="DejaVuSerifCondensed"/>
        </w:rPr>
        <w:t>IenW</w:t>
      </w:r>
      <w:proofErr w:type="spellEnd"/>
      <w:r w:rsidRPr="00A84FF3">
        <w:rPr>
          <w:rFonts w:eastAsia="DejaVuSerifCondensed" w:cs="DejaVuSerifCondensed"/>
        </w:rPr>
        <w:t xml:space="preserve"> draagt vanuit het Rijk de stelselverantwoordelijkheid voor het goed functioneren van het VTH-stelsel.</w:t>
      </w:r>
      <w:r>
        <w:rPr>
          <w:rFonts w:eastAsia="DejaVuSerifCondensed" w:cs="DejaVuSerifCondensed"/>
        </w:rPr>
        <w:t xml:space="preserve"> Het systeem van melden heeft in deze casus goed gewerkt. Tegelijk is het incident ernstig en is ieder lekverlies er één te veel. </w:t>
      </w:r>
    </w:p>
    <w:p w:rsidRPr="00663FA9" w:rsidR="008D1777" w:rsidP="008D1777" w:rsidRDefault="008D1777" w14:paraId="13778B70" w14:textId="77777777">
      <w:pPr>
        <w:spacing w:after="80" w:line="264" w:lineRule="auto"/>
        <w:contextualSpacing/>
        <w:rPr>
          <w:rFonts w:eastAsia="DejaVuSerifCondensed" w:cs="DejaVuSerifCondensed"/>
        </w:rPr>
      </w:pPr>
    </w:p>
    <w:p w:rsidRPr="005D6C24" w:rsidR="008D1777" w:rsidP="008D1777" w:rsidRDefault="008D1777" w14:paraId="6C2D0906" w14:textId="77777777">
      <w:pPr>
        <w:pStyle w:val="Lijstalinea"/>
        <w:numPr>
          <w:ilvl w:val="0"/>
          <w:numId w:val="1"/>
        </w:numPr>
        <w:autoSpaceDE w:val="0"/>
        <w:autoSpaceDN w:val="0"/>
        <w:adjustRightInd w:val="0"/>
        <w:spacing w:after="80" w:line="264" w:lineRule="auto"/>
        <w:ind w:left="567" w:hanging="567"/>
        <w:rPr>
          <w:rFonts w:ascii="Verdana" w:hAnsi="Verdana" w:eastAsia="DejaVuSerifCondensed" w:cs="DejaVuSerifCondensed"/>
          <w:b/>
          <w:bCs/>
          <w:kern w:val="0"/>
          <w:sz w:val="18"/>
          <w:szCs w:val="18"/>
        </w:rPr>
      </w:pPr>
      <w:r w:rsidRPr="00A84FF3">
        <w:rPr>
          <w:rFonts w:ascii="Verdana" w:hAnsi="Verdana" w:eastAsia="DejaVuSerifCondensed" w:cs="DejaVuSerifCondensed"/>
          <w:b/>
          <w:bCs/>
          <w:kern w:val="0"/>
          <w:sz w:val="18"/>
          <w:szCs w:val="18"/>
        </w:rPr>
        <w:t xml:space="preserve">Bent u het ermee eens dat het voor omwonenden niet meer te geloven is dat </w:t>
      </w:r>
      <w:proofErr w:type="spellStart"/>
      <w:r w:rsidRPr="00A84FF3">
        <w:rPr>
          <w:rFonts w:ascii="Verdana" w:hAnsi="Verdana" w:eastAsia="DejaVuSerifCondensed" w:cs="DejaVuSerifCondensed"/>
          <w:b/>
          <w:bCs/>
          <w:kern w:val="0"/>
          <w:sz w:val="18"/>
          <w:szCs w:val="18"/>
        </w:rPr>
        <w:t>Chemelot</w:t>
      </w:r>
      <w:proofErr w:type="spellEnd"/>
      <w:r w:rsidRPr="00A84FF3">
        <w:rPr>
          <w:rFonts w:ascii="Verdana" w:hAnsi="Verdana" w:eastAsia="DejaVuSerifCondensed" w:cs="DejaVuSerifCondensed"/>
          <w:b/>
          <w:bCs/>
          <w:kern w:val="0"/>
          <w:sz w:val="18"/>
          <w:szCs w:val="18"/>
        </w:rPr>
        <w:t xml:space="preserve"> bij ieder incident communiceert dat het incident niet schadelijk is voor de volksgezondheid, wanneer bij chemiefabrikant </w:t>
      </w:r>
      <w:proofErr w:type="spellStart"/>
      <w:r w:rsidRPr="00A84FF3">
        <w:rPr>
          <w:rFonts w:ascii="Verdana" w:hAnsi="Verdana" w:eastAsia="DejaVuSerifCondensed" w:cs="DejaVuSerifCondensed"/>
          <w:b/>
          <w:bCs/>
          <w:kern w:val="0"/>
          <w:sz w:val="18"/>
          <w:szCs w:val="18"/>
        </w:rPr>
        <w:t>Sabic</w:t>
      </w:r>
      <w:proofErr w:type="spellEnd"/>
      <w:r w:rsidRPr="00A84FF3">
        <w:rPr>
          <w:rFonts w:ascii="Verdana" w:hAnsi="Verdana" w:eastAsia="DejaVuSerifCondensed" w:cs="DejaVuSerifCondensed"/>
          <w:b/>
          <w:bCs/>
          <w:kern w:val="0"/>
          <w:sz w:val="18"/>
          <w:szCs w:val="18"/>
        </w:rPr>
        <w:t xml:space="preserve"> vorig jaar 14,4 ton van de zeer zorgwekkende stof </w:t>
      </w:r>
      <w:proofErr w:type="spellStart"/>
      <w:r w:rsidRPr="00A84FF3">
        <w:rPr>
          <w:rFonts w:ascii="Verdana" w:hAnsi="Verdana" w:eastAsia="DejaVuSerifCondensed" w:cs="DejaVuSerifCondensed"/>
          <w:b/>
          <w:bCs/>
          <w:kern w:val="0"/>
          <w:sz w:val="18"/>
          <w:szCs w:val="18"/>
        </w:rPr>
        <w:t>butadieen</w:t>
      </w:r>
      <w:proofErr w:type="spellEnd"/>
      <w:r w:rsidRPr="00A84FF3">
        <w:rPr>
          <w:rFonts w:ascii="Verdana" w:hAnsi="Verdana" w:eastAsia="DejaVuSerifCondensed" w:cs="DejaVuSerifCondensed"/>
          <w:b/>
          <w:bCs/>
          <w:kern w:val="0"/>
          <w:sz w:val="18"/>
          <w:szCs w:val="18"/>
        </w:rPr>
        <w:t xml:space="preserve"> is weggelekt?</w:t>
      </w:r>
    </w:p>
    <w:p w:rsidR="008D1777" w:rsidP="008D1777" w:rsidRDefault="008D1777" w14:paraId="16C01402" w14:textId="77777777">
      <w:pPr>
        <w:spacing w:after="80" w:line="264" w:lineRule="auto"/>
        <w:contextualSpacing/>
        <w:rPr>
          <w:rFonts w:eastAsia="DejaVuSerifCondensed" w:cs="DejaVuSerifCondensed"/>
        </w:rPr>
      </w:pPr>
      <w:r>
        <w:rPr>
          <w:rFonts w:eastAsia="DejaVuSerifCondensed" w:cs="DejaVuSerifCondensed"/>
        </w:rPr>
        <w:t xml:space="preserve">Ieder incident is er één teveel en het is begrijpelijk dat omwonenden van </w:t>
      </w:r>
      <w:proofErr w:type="spellStart"/>
      <w:r>
        <w:rPr>
          <w:rFonts w:eastAsia="DejaVuSerifCondensed" w:cs="DejaVuSerifCondensed"/>
        </w:rPr>
        <w:t>Chemelot</w:t>
      </w:r>
      <w:proofErr w:type="spellEnd"/>
      <w:r>
        <w:rPr>
          <w:rFonts w:eastAsia="DejaVuSerifCondensed" w:cs="DejaVuSerifCondensed"/>
        </w:rPr>
        <w:t xml:space="preserve"> zich daar zorgen om maken. Tegelijkertijd wordt de</w:t>
      </w:r>
      <w:r w:rsidRPr="008E3F04">
        <w:rPr>
          <w:rFonts w:eastAsia="DejaVuSerifCondensed" w:cs="DejaVuSerifCondensed"/>
        </w:rPr>
        <w:t xml:space="preserve"> algemene luchtkwaliteit in Limburg sinds de jaren ’80 door het RIVM en de Provincie Limburg gemeten en bijgehouden. De resultaten van deze wettelijke </w:t>
      </w:r>
      <w:r w:rsidRPr="008E3F04">
        <w:rPr>
          <w:rFonts w:eastAsia="DejaVuSerifCondensed" w:cs="DejaVuSerifCondensed"/>
        </w:rPr>
        <w:lastRenderedPageBreak/>
        <w:t xml:space="preserve">luchtkwaliteitsmetingen geven een beeld van lokale concentraties en het verloop hiervan in de tijd. </w:t>
      </w:r>
      <w:r>
        <w:rPr>
          <w:rFonts w:eastAsia="DejaVuSerifCondensed" w:cs="DejaVuSerifCondensed"/>
        </w:rPr>
        <w:br/>
      </w:r>
    </w:p>
    <w:p w:rsidR="008D1777" w:rsidP="008D1777" w:rsidRDefault="008D1777" w14:paraId="61CC48B2" w14:textId="77777777">
      <w:pPr>
        <w:spacing w:after="80" w:line="264" w:lineRule="auto"/>
        <w:contextualSpacing/>
        <w:rPr>
          <w:rFonts w:eastAsia="DejaVuSerifCondensed" w:cs="DejaVuSerifCondensed"/>
        </w:rPr>
      </w:pPr>
      <w:r w:rsidRPr="008E3F04">
        <w:rPr>
          <w:rFonts w:eastAsia="DejaVuSerifCondensed" w:cs="DejaVuSerifCondensed"/>
        </w:rPr>
        <w:t xml:space="preserve">In de periode 2013-2015 heeft een inventarisatie plaatsgevonden naar zo’n 70 vluchtige organische componenten (VOC) rondom </w:t>
      </w:r>
      <w:proofErr w:type="spellStart"/>
      <w:r w:rsidRPr="008E3F04">
        <w:rPr>
          <w:rFonts w:eastAsia="DejaVuSerifCondensed" w:cs="DejaVuSerifCondensed"/>
        </w:rPr>
        <w:t>Chemelot</w:t>
      </w:r>
      <w:proofErr w:type="spellEnd"/>
      <w:r w:rsidRPr="008E3F04">
        <w:rPr>
          <w:rFonts w:eastAsia="DejaVuSerifCondensed" w:cs="DejaVuSerifCondensed"/>
        </w:rPr>
        <w:t xml:space="preserve">. Hieruit volgden twee aandachtstoffen (Monovinylchloride en 1,3-Butadieen) die incidenteel voorkomen. Naar aanleiding hiervan is aanvullende monitoring van betreffende VOC gestart vanuit het vaste luchtmeetstation </w:t>
      </w:r>
      <w:proofErr w:type="spellStart"/>
      <w:r w:rsidRPr="008E3F04">
        <w:rPr>
          <w:rFonts w:eastAsia="DejaVuSerifCondensed" w:cs="DejaVuSerifCondensed"/>
        </w:rPr>
        <w:t>Vouershof</w:t>
      </w:r>
      <w:proofErr w:type="spellEnd"/>
      <w:r w:rsidRPr="008E3F04">
        <w:rPr>
          <w:rFonts w:eastAsia="DejaVuSerifCondensed" w:cs="DejaVuSerifCondensed"/>
        </w:rPr>
        <w:t xml:space="preserve"> Geleen. Deze stoffen worden sindsdien in een langdurig monitoring-project gemeten om trends te kunnen volgen en jaargemiddelden te kunnen afleiden. In 2019 gaven de eerste jaargemiddelden aan dat Monovinylchloride (MVC) en 1,3-Butadieen (BD) inderdaad aandachtstoffen zijn die vaker en verhoogd voorkomen. De Provincie Limburg en de Omgevingsdienst Zuid-Limburg hebben sindsdien intensief contact met de bedrijven over het minimaliseren van deze stoffen en houden er toezicht op</w:t>
      </w:r>
      <w:r>
        <w:rPr>
          <w:rFonts w:eastAsia="DejaVuSerifCondensed" w:cs="DejaVuSerifCondensed"/>
        </w:rPr>
        <w:t>.</w:t>
      </w:r>
      <w:r w:rsidRPr="008E3F04">
        <w:rPr>
          <w:rStyle w:val="Voetnootmarkering"/>
          <w:rFonts w:eastAsia="DejaVuSerifCondensed" w:cs="DejaVuSerifCondensed"/>
        </w:rPr>
        <w:footnoteReference w:id="4"/>
      </w:r>
      <w:r>
        <w:rPr>
          <w:rFonts w:eastAsia="DejaVuSerifCondensed" w:cs="DejaVuSerifCondensed"/>
        </w:rPr>
        <w:t xml:space="preserve"> </w:t>
      </w:r>
    </w:p>
    <w:p w:rsidR="008D1777" w:rsidP="008D1777" w:rsidRDefault="008D1777" w14:paraId="750DC8CD" w14:textId="77777777">
      <w:pPr>
        <w:spacing w:after="80" w:line="264" w:lineRule="auto"/>
        <w:contextualSpacing/>
        <w:rPr>
          <w:rFonts w:eastAsia="DejaVuSerifCondensed" w:cs="DejaVuSerifCondensed"/>
        </w:rPr>
      </w:pPr>
    </w:p>
    <w:p w:rsidR="008D1777" w:rsidP="008D1777" w:rsidRDefault="008D1777" w14:paraId="2CDD4F25" w14:textId="77777777">
      <w:pPr>
        <w:spacing w:line="264" w:lineRule="auto"/>
        <w:contextualSpacing/>
        <w:rPr>
          <w:rFonts w:ascii="Times New Roman" w:hAnsi="Times New Roman" w:cs="Times New Roman"/>
          <w:sz w:val="24"/>
          <w:szCs w:val="24"/>
        </w:rPr>
      </w:pPr>
      <w:r>
        <w:rPr>
          <w:rFonts w:eastAsia="DejaVuSerifCondensed" w:cs="DejaVuSerifCondensed"/>
        </w:rPr>
        <w:t xml:space="preserve">Daarnaast blijkt uit metingen aan de buitenlucht nabij de woonomgeving dat er inderdaad geen </w:t>
      </w:r>
      <w:r w:rsidRPr="008E3F04">
        <w:rPr>
          <w:rFonts w:eastAsia="DejaVuSerifCondensed" w:cs="DejaVuSerifCondensed"/>
        </w:rPr>
        <w:t xml:space="preserve">onacceptabel gevaar voor de volksgezondheid </w:t>
      </w:r>
      <w:r>
        <w:rPr>
          <w:rFonts w:eastAsia="DejaVuSerifCondensed" w:cs="DejaVuSerifCondensed"/>
        </w:rPr>
        <w:t>is geweest</w:t>
      </w:r>
      <w:r>
        <w:t>.</w:t>
      </w:r>
      <w:r w:rsidRPr="00630B20">
        <w:rPr>
          <w:rFonts w:eastAsia="DejaVuSerifCondensed" w:cs="DejaVuSerifCondensed"/>
        </w:rPr>
        <w:t xml:space="preserve"> </w:t>
      </w:r>
      <w:r>
        <w:rPr>
          <w:rFonts w:eastAsia="DejaVuSerifCondensed" w:cs="DejaVuSerifCondensed"/>
        </w:rPr>
        <w:t xml:space="preserve">Ook in het jaar van dit incident (2023) is de MTR niet overschreden. Het bedrijf en ODZL geven aan dat in het jaar 2024 de </w:t>
      </w:r>
      <w:proofErr w:type="spellStart"/>
      <w:r>
        <w:rPr>
          <w:rFonts w:eastAsia="DejaVuSerifCondensed" w:cs="DejaVuSerifCondensed"/>
        </w:rPr>
        <w:t>imissieconcentratie</w:t>
      </w:r>
      <w:proofErr w:type="spellEnd"/>
      <w:r>
        <w:rPr>
          <w:rFonts w:eastAsia="DejaVuSerifCondensed" w:cs="DejaVuSerifCondensed"/>
        </w:rPr>
        <w:t xml:space="preserve"> 1.3-butadieen weer om en nabij op het gelijke en lagere niveau van 2022 lag. </w:t>
      </w:r>
    </w:p>
    <w:p w:rsidR="008D1777" w:rsidP="008D1777" w:rsidRDefault="008D1777" w14:paraId="4131FCDB" w14:textId="77777777">
      <w:pPr>
        <w:autoSpaceDE w:val="0"/>
        <w:adjustRightInd w:val="0"/>
        <w:spacing w:after="80" w:line="264" w:lineRule="auto"/>
        <w:contextualSpacing/>
        <w:rPr>
          <w:rFonts w:eastAsia="DejaVuSerifCondensed" w:cs="DejaVuSerifCondensed"/>
        </w:rPr>
      </w:pPr>
    </w:p>
    <w:p w:rsidR="008D1777" w:rsidP="008D1777" w:rsidRDefault="008D1777" w14:paraId="35BE432A" w14:textId="77777777">
      <w:pPr>
        <w:autoSpaceDE w:val="0"/>
        <w:adjustRightInd w:val="0"/>
        <w:spacing w:after="80" w:line="264" w:lineRule="auto"/>
        <w:contextualSpacing/>
        <w:rPr>
          <w:rFonts w:eastAsia="DejaVuSerifCondensed" w:cs="DejaVuSerifCondensed"/>
        </w:rPr>
      </w:pPr>
      <w:r>
        <w:rPr>
          <w:rFonts w:eastAsia="DejaVuSerifCondensed" w:cs="DejaVuSerifCondensed"/>
        </w:rPr>
        <w:t xml:space="preserve">Om de effecten op de gezondheid van omwonenden van </w:t>
      </w:r>
      <w:proofErr w:type="spellStart"/>
      <w:r>
        <w:rPr>
          <w:rFonts w:eastAsia="DejaVuSerifCondensed" w:cs="DejaVuSerifCondensed"/>
        </w:rPr>
        <w:t>Chemelot</w:t>
      </w:r>
      <w:proofErr w:type="spellEnd"/>
      <w:r>
        <w:rPr>
          <w:rFonts w:eastAsia="DejaVuSerifCondensed" w:cs="DejaVuSerifCondensed"/>
        </w:rPr>
        <w:t xml:space="preserve"> over het algemeen beter in kaart te brengen heeft het ministerie van </w:t>
      </w:r>
      <w:proofErr w:type="spellStart"/>
      <w:r>
        <w:rPr>
          <w:rFonts w:eastAsia="DejaVuSerifCondensed" w:cs="DejaVuSerifCondensed"/>
        </w:rPr>
        <w:t>IenW</w:t>
      </w:r>
      <w:proofErr w:type="spellEnd"/>
      <w:r>
        <w:rPr>
          <w:rFonts w:eastAsia="DejaVuSerifCondensed" w:cs="DejaVuSerifCondensed"/>
        </w:rPr>
        <w:t xml:space="preserve"> het RIVM gevraagd om een verkennend gezondheidsonderzoek te starten. Een verzoek van de Gedeputeerde Staten van Limburg is hier mede de aanleiding voor geweest.</w:t>
      </w:r>
    </w:p>
    <w:p w:rsidRPr="00663FA9" w:rsidR="008D1777" w:rsidP="008D1777" w:rsidRDefault="008D1777" w14:paraId="5F23616C" w14:textId="77777777">
      <w:pPr>
        <w:autoSpaceDE w:val="0"/>
        <w:adjustRightInd w:val="0"/>
        <w:spacing w:after="80" w:line="264" w:lineRule="auto"/>
        <w:contextualSpacing/>
        <w:rPr>
          <w:rFonts w:eastAsia="DejaVuSerifCondensed" w:cs="DejaVuSerifCondensed"/>
        </w:rPr>
      </w:pPr>
    </w:p>
    <w:p w:rsidRPr="00A84FF3" w:rsidR="008D1777" w:rsidP="008D1777" w:rsidRDefault="008D1777" w14:paraId="6B5D4ACB" w14:textId="77777777">
      <w:pPr>
        <w:pStyle w:val="Lijstalinea"/>
        <w:numPr>
          <w:ilvl w:val="0"/>
          <w:numId w:val="1"/>
        </w:numPr>
        <w:autoSpaceDE w:val="0"/>
        <w:autoSpaceDN w:val="0"/>
        <w:adjustRightInd w:val="0"/>
        <w:spacing w:after="80" w:line="264" w:lineRule="auto"/>
        <w:ind w:left="567" w:hanging="567"/>
        <w:rPr>
          <w:rFonts w:ascii="Verdana" w:hAnsi="Verdana" w:eastAsia="DejaVuSerifCondensed" w:cs="DejaVuSerifCondensed"/>
          <w:b/>
          <w:bCs/>
          <w:kern w:val="0"/>
          <w:sz w:val="18"/>
          <w:szCs w:val="18"/>
        </w:rPr>
      </w:pPr>
      <w:r w:rsidRPr="00A84FF3">
        <w:rPr>
          <w:rFonts w:ascii="Verdana" w:hAnsi="Verdana" w:eastAsia="DejaVuSerifCondensed" w:cs="DejaVuSerifCondensed"/>
          <w:b/>
          <w:bCs/>
          <w:kern w:val="0"/>
          <w:sz w:val="18"/>
          <w:szCs w:val="18"/>
        </w:rPr>
        <w:t xml:space="preserve">Hoe schat u de risico’s en gevolgen van een opeenstapeling van incidenten op het totale chemiecluster </w:t>
      </w:r>
      <w:proofErr w:type="spellStart"/>
      <w:r w:rsidRPr="00A84FF3">
        <w:rPr>
          <w:rFonts w:ascii="Verdana" w:hAnsi="Verdana" w:eastAsia="DejaVuSerifCondensed" w:cs="DejaVuSerifCondensed"/>
          <w:b/>
          <w:bCs/>
          <w:kern w:val="0"/>
          <w:sz w:val="18"/>
          <w:szCs w:val="18"/>
        </w:rPr>
        <w:t>Chemelot</w:t>
      </w:r>
      <w:proofErr w:type="spellEnd"/>
      <w:r w:rsidRPr="00A84FF3">
        <w:rPr>
          <w:rFonts w:ascii="Verdana" w:hAnsi="Verdana" w:eastAsia="DejaVuSerifCondensed" w:cs="DejaVuSerifCondensed"/>
          <w:b/>
          <w:bCs/>
          <w:kern w:val="0"/>
          <w:sz w:val="18"/>
          <w:szCs w:val="18"/>
        </w:rPr>
        <w:t>?</w:t>
      </w:r>
    </w:p>
    <w:p w:rsidR="008D1777" w:rsidP="008D1777" w:rsidRDefault="008D1777" w14:paraId="750B306C" w14:textId="77777777">
      <w:pPr>
        <w:autoSpaceDE w:val="0"/>
        <w:adjustRightInd w:val="0"/>
        <w:spacing w:after="80" w:line="264" w:lineRule="auto"/>
        <w:contextualSpacing/>
        <w:rPr>
          <w:rFonts w:eastAsia="DejaVuSerifCondensed" w:cs="DejaVuSerifCondensed"/>
        </w:rPr>
      </w:pPr>
      <w:r w:rsidRPr="00904EE6">
        <w:rPr>
          <w:rFonts w:eastAsia="DejaVuSerifCondensed" w:cs="DejaVuSerifCondensed"/>
        </w:rPr>
        <w:t xml:space="preserve">De risico’s van een cumulatie van emissies is op dit moment nog niet goed in te schatten. </w:t>
      </w:r>
      <w:r>
        <w:rPr>
          <w:rFonts w:eastAsia="DejaVuSerifCondensed" w:cs="DejaVuSerifCondensed"/>
        </w:rPr>
        <w:t>Zoals aangegeven in het antwoord op vraag 5</w:t>
      </w:r>
      <w:r w:rsidRPr="00904EE6">
        <w:rPr>
          <w:rFonts w:eastAsia="DejaVuSerifCondensed" w:cs="DejaVuSerifCondensed"/>
        </w:rPr>
        <w:t xml:space="preserve">, </w:t>
      </w:r>
      <w:r>
        <w:rPr>
          <w:rFonts w:eastAsia="DejaVuSerifCondensed" w:cs="DejaVuSerifCondensed"/>
        </w:rPr>
        <w:t xml:space="preserve">wordt door het RIVM </w:t>
      </w:r>
      <w:r w:rsidRPr="00904EE6">
        <w:rPr>
          <w:rFonts w:eastAsia="DejaVuSerifCondensed" w:cs="DejaVuSerifCondensed"/>
        </w:rPr>
        <w:t xml:space="preserve">een </w:t>
      </w:r>
      <w:r>
        <w:rPr>
          <w:rFonts w:eastAsia="DejaVuSerifCondensed" w:cs="DejaVuSerifCondensed"/>
        </w:rPr>
        <w:t>verkennend onderzoek</w:t>
      </w:r>
      <w:r w:rsidRPr="00904EE6">
        <w:rPr>
          <w:rFonts w:eastAsia="DejaVuSerifCondensed" w:cs="DejaVuSerifCondensed"/>
        </w:rPr>
        <w:t xml:space="preserve"> opgestart naar welke onderwerpen, stoffen of stressoren bij </w:t>
      </w:r>
      <w:proofErr w:type="spellStart"/>
      <w:r w:rsidRPr="00904EE6">
        <w:rPr>
          <w:rFonts w:eastAsia="DejaVuSerifCondensed" w:cs="DejaVuSerifCondensed"/>
        </w:rPr>
        <w:t>Chemelot</w:t>
      </w:r>
      <w:proofErr w:type="spellEnd"/>
      <w:r w:rsidRPr="00904EE6">
        <w:rPr>
          <w:rFonts w:eastAsia="DejaVuSerifCondensed" w:cs="DejaVuSerifCondensed"/>
        </w:rPr>
        <w:t xml:space="preserve"> een significante impact hebben op de gezondheid van omwonenden. Hierin wordt specifiek de cumulatie van verschillende emissies én</w:t>
      </w:r>
      <w:r>
        <w:rPr>
          <w:rFonts w:eastAsia="DejaVuSerifCondensed" w:cs="DejaVuSerifCondensed"/>
        </w:rPr>
        <w:t xml:space="preserve"> verschillende factoren, zoals chemische stoffen, geluid en geur meegenomen. De resultaten van deze verkenning worden in de loop van volgend jaar verwacht. </w:t>
      </w:r>
    </w:p>
    <w:p w:rsidRPr="00663FA9" w:rsidR="008D1777" w:rsidP="008D1777" w:rsidRDefault="008D1777" w14:paraId="494DA7FA" w14:textId="77777777">
      <w:pPr>
        <w:autoSpaceDE w:val="0"/>
        <w:adjustRightInd w:val="0"/>
        <w:spacing w:after="80" w:line="264" w:lineRule="auto"/>
        <w:contextualSpacing/>
        <w:rPr>
          <w:rFonts w:eastAsia="DejaVuSerifCondensed" w:cs="DejaVuSerifCondensed"/>
        </w:rPr>
      </w:pPr>
    </w:p>
    <w:p w:rsidRPr="00A84FF3" w:rsidR="008D1777" w:rsidP="008D1777" w:rsidRDefault="008D1777" w14:paraId="43320EB1" w14:textId="77777777">
      <w:pPr>
        <w:pStyle w:val="Lijstalinea"/>
        <w:numPr>
          <w:ilvl w:val="0"/>
          <w:numId w:val="1"/>
        </w:numPr>
        <w:autoSpaceDE w:val="0"/>
        <w:autoSpaceDN w:val="0"/>
        <w:adjustRightInd w:val="0"/>
        <w:spacing w:after="80" w:line="264" w:lineRule="auto"/>
        <w:ind w:left="567" w:hanging="567"/>
        <w:rPr>
          <w:rFonts w:ascii="Verdana" w:hAnsi="Verdana" w:eastAsia="DejaVuSerifCondensed" w:cs="DejaVuSerifCondensed"/>
          <w:b/>
          <w:bCs/>
          <w:kern w:val="0"/>
          <w:sz w:val="18"/>
          <w:szCs w:val="18"/>
        </w:rPr>
      </w:pPr>
      <w:r w:rsidRPr="00A84FF3">
        <w:rPr>
          <w:rFonts w:ascii="Verdana" w:hAnsi="Verdana" w:eastAsia="DejaVuSerifCondensed" w:cs="DejaVuSerifCondensed"/>
          <w:b/>
          <w:bCs/>
          <w:kern w:val="0"/>
          <w:sz w:val="18"/>
          <w:szCs w:val="18"/>
        </w:rPr>
        <w:t xml:space="preserve">Wat is de stand van zaken van het door u aangekondigde onderzoek naar de ver boven het landelijk gemiddelde liggende hoge </w:t>
      </w:r>
      <w:r w:rsidRPr="00A84FF3">
        <w:rPr>
          <w:rFonts w:ascii="Verdana" w:hAnsi="Verdana" w:eastAsia="DejaVuSerifCondensed" w:cs="DejaVuSerifCondensed"/>
          <w:b/>
          <w:bCs/>
          <w:kern w:val="0"/>
          <w:sz w:val="18"/>
          <w:szCs w:val="18"/>
        </w:rPr>
        <w:lastRenderedPageBreak/>
        <w:t xml:space="preserve">zorgkosten in het gebied rondom </w:t>
      </w:r>
      <w:proofErr w:type="spellStart"/>
      <w:r w:rsidRPr="00A84FF3">
        <w:rPr>
          <w:rFonts w:ascii="Verdana" w:hAnsi="Verdana" w:eastAsia="DejaVuSerifCondensed" w:cs="DejaVuSerifCondensed"/>
          <w:b/>
          <w:bCs/>
          <w:kern w:val="0"/>
          <w:sz w:val="18"/>
          <w:szCs w:val="18"/>
        </w:rPr>
        <w:t>Chemelot</w:t>
      </w:r>
      <w:proofErr w:type="spellEnd"/>
      <w:r w:rsidRPr="00A84FF3">
        <w:rPr>
          <w:rFonts w:ascii="Verdana" w:hAnsi="Verdana" w:eastAsia="DejaVuSerifCondensed" w:cs="DejaVuSerifCondensed"/>
          <w:b/>
          <w:bCs/>
          <w:kern w:val="0"/>
          <w:sz w:val="18"/>
          <w:szCs w:val="18"/>
        </w:rPr>
        <w:t xml:space="preserve"> in Geleen? Bent u het ermee eens dat het aanpakken van dit soort ongelijkheden de hoogste prioriteit moet hebben?</w:t>
      </w:r>
    </w:p>
    <w:p w:rsidR="008D1777" w:rsidP="008D1777" w:rsidRDefault="008D1777" w14:paraId="726A7337" w14:textId="77777777">
      <w:pPr>
        <w:autoSpaceDE w:val="0"/>
        <w:adjustRightInd w:val="0"/>
        <w:spacing w:after="80" w:line="264" w:lineRule="auto"/>
        <w:contextualSpacing/>
        <w:rPr>
          <w:rFonts w:eastAsia="DejaVuSerifCondensed" w:cs="DejaVuSerifCondensed"/>
        </w:rPr>
      </w:pPr>
      <w:r>
        <w:rPr>
          <w:rFonts w:eastAsia="DejaVuSerifCondensed" w:cs="DejaVuSerifCondensed"/>
        </w:rPr>
        <w:t>In de a</w:t>
      </w:r>
      <w:r w:rsidRPr="00081F09">
        <w:rPr>
          <w:rFonts w:eastAsia="DejaVuSerifCondensed" w:cs="DejaVuSerifCondensed"/>
        </w:rPr>
        <w:t xml:space="preserve">ntwoorden </w:t>
      </w:r>
      <w:r>
        <w:rPr>
          <w:rFonts w:eastAsia="DejaVuSerifCondensed" w:cs="DejaVuSerifCondensed"/>
        </w:rPr>
        <w:t xml:space="preserve">op </w:t>
      </w:r>
      <w:r w:rsidRPr="00081F09">
        <w:rPr>
          <w:rFonts w:eastAsia="DejaVuSerifCondensed" w:cs="DejaVuSerifCondensed"/>
        </w:rPr>
        <w:t>Kamervragen naar aanleiding van het bericht over hoge zorgkosten bij zware industrie in de buurt</w:t>
      </w:r>
      <w:r>
        <w:rPr>
          <w:rStyle w:val="Voetnootmarkering"/>
          <w:rFonts w:eastAsia="DejaVuSerifCondensed" w:cs="DejaVuSerifCondensed"/>
        </w:rPr>
        <w:footnoteReference w:id="5"/>
      </w:r>
      <w:r>
        <w:rPr>
          <w:rFonts w:eastAsia="DejaVuSerifCondensed" w:cs="DejaVuSerifCondensed"/>
        </w:rPr>
        <w:t xml:space="preserve"> is aangegeven dat het ministerie van Infrastructuur en Waterstaat een consortium van onderzoeksbureaus de opdracht heeft gegeven om een methode voor het berekenen van zorgkosten te ontwikkelen. We verwachten de resultaten hiervan in het vierde kwartaal van 2025. Zodra deze methode is ontwikkeld kan het bevoegd gezag rondom </w:t>
      </w:r>
      <w:proofErr w:type="spellStart"/>
      <w:r>
        <w:rPr>
          <w:rFonts w:eastAsia="DejaVuSerifCondensed" w:cs="DejaVuSerifCondensed"/>
        </w:rPr>
        <w:t>Chemelot</w:t>
      </w:r>
      <w:proofErr w:type="spellEnd"/>
      <w:r>
        <w:rPr>
          <w:rFonts w:eastAsia="DejaVuSerifCondensed" w:cs="DejaVuSerifCondensed"/>
        </w:rPr>
        <w:t xml:space="preserve"> zelf dit onderzoek met deze methode uitvoeren, in aanvulling op de lopende verkenning bij het RIVM zoals eerder genoemd in de beantwoording op vraag 5 en 6. </w:t>
      </w:r>
    </w:p>
    <w:p w:rsidR="008D1777" w:rsidP="008D1777" w:rsidRDefault="008D1777" w14:paraId="78D2F9CA" w14:textId="77777777">
      <w:pPr>
        <w:autoSpaceDE w:val="0"/>
        <w:adjustRightInd w:val="0"/>
        <w:spacing w:after="80" w:line="264" w:lineRule="auto"/>
        <w:contextualSpacing/>
        <w:rPr>
          <w:rFonts w:eastAsia="DejaVuSerifCondensed" w:cs="DejaVuSerifCondensed"/>
        </w:rPr>
      </w:pPr>
    </w:p>
    <w:p w:rsidR="008D1777" w:rsidP="008D1777" w:rsidRDefault="008D1777" w14:paraId="50C5C17A" w14:textId="77777777">
      <w:pPr>
        <w:autoSpaceDE w:val="0"/>
        <w:adjustRightInd w:val="0"/>
        <w:spacing w:after="80" w:line="264" w:lineRule="auto"/>
        <w:contextualSpacing/>
        <w:rPr>
          <w:rFonts w:eastAsia="DejaVuSerifCondensed" w:cs="DejaVuSerifCondensed"/>
        </w:rPr>
      </w:pPr>
      <w:r>
        <w:rPr>
          <w:rFonts w:eastAsia="DejaVuSerifCondensed" w:cs="DejaVuSerifCondensed"/>
        </w:rPr>
        <w:t>In de a</w:t>
      </w:r>
      <w:r w:rsidRPr="00081F09">
        <w:rPr>
          <w:rFonts w:eastAsia="DejaVuSerifCondensed" w:cs="DejaVuSerifCondensed"/>
        </w:rPr>
        <w:t xml:space="preserve">ntwoorden </w:t>
      </w:r>
      <w:r>
        <w:rPr>
          <w:rFonts w:eastAsia="DejaVuSerifCondensed" w:cs="DejaVuSerifCondensed"/>
        </w:rPr>
        <w:t>op de in deze vraag eerder genoemde Kamervragen</w:t>
      </w:r>
      <w:r>
        <w:rPr>
          <w:rStyle w:val="Voetnootmarkering"/>
          <w:rFonts w:eastAsia="DejaVuSerifCondensed" w:cs="DejaVuSerifCondensed"/>
        </w:rPr>
        <w:footnoteReference w:id="6"/>
      </w:r>
      <w:r>
        <w:rPr>
          <w:rFonts w:eastAsia="DejaVuSerifCondensed" w:cs="DejaVuSerifCondensed"/>
        </w:rPr>
        <w:t xml:space="preserve"> is ook aangegeven dat dit soort ongelijkheden niet direct te koppelen zijn aan zware industrie. </w:t>
      </w:r>
      <w:r w:rsidRPr="000B6751">
        <w:rPr>
          <w:rFonts w:eastAsia="DejaVuSerifCondensed" w:cs="DejaVuSerifCondensed"/>
        </w:rPr>
        <w:t>Gezondheid wordt bepaald door een combinatie van persoonsgebonden factoren, leefstijl en gewoonten en leef-, woon- en werkomgeving.</w:t>
      </w:r>
      <w:r>
        <w:rPr>
          <w:rFonts w:eastAsia="DejaVuSerifCondensed" w:cs="DejaVuSerifCondensed"/>
        </w:rPr>
        <w:t xml:space="preserve"> Het is belangrijk om ongelijkheden in gezondheid in Nederland te verminderen, hierbij moet gekeken worden naar al deze factoren. </w:t>
      </w:r>
    </w:p>
    <w:p w:rsidR="008D1777" w:rsidP="008D1777" w:rsidRDefault="008D1777" w14:paraId="4D9C5257" w14:textId="77777777">
      <w:pPr>
        <w:autoSpaceDE w:val="0"/>
        <w:adjustRightInd w:val="0"/>
        <w:spacing w:after="80" w:line="264" w:lineRule="auto"/>
        <w:contextualSpacing/>
        <w:rPr>
          <w:rFonts w:eastAsia="DejaVuSerifCondensed" w:cs="DejaVuSerifCondensed"/>
        </w:rPr>
      </w:pPr>
    </w:p>
    <w:p w:rsidR="008D1777" w:rsidP="008D1777" w:rsidRDefault="008D1777" w14:paraId="010FB877" w14:textId="77777777">
      <w:pPr>
        <w:autoSpaceDE w:val="0"/>
        <w:adjustRightInd w:val="0"/>
        <w:spacing w:after="80" w:line="264" w:lineRule="auto"/>
        <w:contextualSpacing/>
      </w:pPr>
      <w:r>
        <w:rPr>
          <w:rFonts w:eastAsia="DejaVuSerifCondensed" w:cs="DejaVuSerifCondensed"/>
        </w:rPr>
        <w:t>In de ‘Vooruitblik op Volksgezondheid Toekomstverkenning in 2024’ schetst het ministerie van Volksgezondheid, Welzijn en Sport de opgaven voor volksgezondheid en zorg op weg naar 2050</w:t>
      </w:r>
      <w:r>
        <w:rPr>
          <w:rStyle w:val="Voetnootmarkering"/>
          <w:rFonts w:eastAsia="DejaVuSerifCondensed" w:cs="DejaVuSerifCondensed"/>
        </w:rPr>
        <w:footnoteReference w:id="7"/>
      </w:r>
      <w:r>
        <w:rPr>
          <w:rFonts w:eastAsia="DejaVuSerifCondensed" w:cs="DejaVuSerifCondensed"/>
        </w:rPr>
        <w:t xml:space="preserve">. </w:t>
      </w:r>
      <w:r w:rsidRPr="004F1420">
        <w:t>Ongeveer 4,5 procent van het totale gezondheidsverlies komt door een ongezonde leefomgeving, vooral door luchtverontreiniging en geluid. In stedelijke gebieden en vlakbij grote industriegebieden en vliegvelden zijn meer mensen ziek dan gemiddeld in Nederland.</w:t>
      </w:r>
    </w:p>
    <w:p w:rsidRPr="004F1420" w:rsidR="008D1777" w:rsidP="008D1777" w:rsidRDefault="008D1777" w14:paraId="53244D13" w14:textId="77777777">
      <w:pPr>
        <w:autoSpaceDE w:val="0"/>
        <w:adjustRightInd w:val="0"/>
        <w:spacing w:after="80" w:line="264" w:lineRule="auto"/>
        <w:contextualSpacing/>
        <w:rPr>
          <w:rFonts w:eastAsia="DejaVuSerifCondensed" w:cs="DejaVuSerifCondensed"/>
        </w:rPr>
      </w:pPr>
    </w:p>
    <w:p w:rsidR="008D1777" w:rsidP="008D1777" w:rsidRDefault="008D1777" w14:paraId="32ADB350" w14:textId="77777777">
      <w:pPr>
        <w:autoSpaceDE w:val="0"/>
        <w:adjustRightInd w:val="0"/>
        <w:spacing w:after="80" w:line="264" w:lineRule="auto"/>
        <w:contextualSpacing/>
        <w:rPr>
          <w:rFonts w:eastAsia="DejaVuSerifCondensed" w:cs="DejaVuSerifCondensed"/>
        </w:rPr>
      </w:pPr>
      <w:r>
        <w:rPr>
          <w:rFonts w:eastAsia="DejaVuSerifCondensed" w:cs="DejaVuSerifCondensed"/>
        </w:rPr>
        <w:t xml:space="preserve">Het RIVM schetst dat het belangrijk is om gezondheidsrisico’s in de leefomgeving te minimaliseren, maar benadrukt ook het belang van een standvastige integrale aanpak op de eerdergenoemde factoren. </w:t>
      </w:r>
    </w:p>
    <w:p w:rsidRPr="00663FA9" w:rsidR="008D1777" w:rsidP="008D1777" w:rsidRDefault="008D1777" w14:paraId="4CC4C819" w14:textId="77777777">
      <w:pPr>
        <w:autoSpaceDE w:val="0"/>
        <w:adjustRightInd w:val="0"/>
        <w:spacing w:after="80" w:line="264" w:lineRule="auto"/>
        <w:contextualSpacing/>
        <w:rPr>
          <w:rFonts w:eastAsia="DejaVuSerifCondensed" w:cs="DejaVuSerifCondensed"/>
        </w:rPr>
      </w:pPr>
    </w:p>
    <w:p w:rsidRPr="005D6C24" w:rsidR="008D1777" w:rsidP="008D1777" w:rsidRDefault="008D1777" w14:paraId="343D3E3A" w14:textId="77777777">
      <w:pPr>
        <w:pStyle w:val="Lijstalinea"/>
        <w:numPr>
          <w:ilvl w:val="0"/>
          <w:numId w:val="1"/>
        </w:numPr>
        <w:autoSpaceDE w:val="0"/>
        <w:autoSpaceDN w:val="0"/>
        <w:adjustRightInd w:val="0"/>
        <w:spacing w:after="80" w:line="264" w:lineRule="auto"/>
        <w:ind w:left="567" w:hanging="567"/>
        <w:rPr>
          <w:rFonts w:ascii="Verdana" w:hAnsi="Verdana" w:eastAsia="DejaVuSerifCondensed" w:cs="DejaVuSerifCondensed"/>
          <w:b/>
          <w:bCs/>
          <w:kern w:val="0"/>
          <w:sz w:val="18"/>
          <w:szCs w:val="18"/>
        </w:rPr>
      </w:pPr>
      <w:r w:rsidRPr="00A84FF3">
        <w:rPr>
          <w:rFonts w:ascii="Verdana" w:hAnsi="Verdana" w:eastAsia="DejaVuSerifCondensed" w:cs="DejaVuSerifCondensed"/>
          <w:b/>
          <w:bCs/>
          <w:kern w:val="0"/>
          <w:sz w:val="18"/>
          <w:szCs w:val="18"/>
        </w:rPr>
        <w:t>Hoe beoordeelt u de in het artikel benoemde conclusie dat de in het milieuverslag aangetoonde afname van uitstoot van ammoniak, stikstofoxiden en zwaveldioxide vorig jaar is gedaald en dat dit vooral is veroorzaakt doordat verschillende fabrieken op halve kracht draaiden omdat er minder vraag was naar hun chemieproducten? Weet u wat de uitstoot van deze stoffen was geweest als de verschillende fabrieken wel op volle kracht gedraaid hadden?</w:t>
      </w:r>
    </w:p>
    <w:p w:rsidR="008D1777" w:rsidP="008D1777" w:rsidRDefault="008D1777" w14:paraId="2C88F410" w14:textId="77777777">
      <w:pPr>
        <w:autoSpaceDE w:val="0"/>
        <w:adjustRightInd w:val="0"/>
        <w:spacing w:after="80" w:line="264" w:lineRule="auto"/>
        <w:contextualSpacing/>
        <w:rPr>
          <w:rFonts w:eastAsia="DejaVuSerifCondensed" w:cs="DejaVuSerifCondensed"/>
        </w:rPr>
      </w:pPr>
      <w:r>
        <w:rPr>
          <w:rFonts w:eastAsia="DejaVuSerifCondensed" w:cs="DejaVuSerifCondensed"/>
        </w:rPr>
        <w:t xml:space="preserve">Voor de genoemde stoffen is inderdaad sprake van een sterke samenhang tussen productievolume en uitstoot. ODZL geeft aan dat een toename van het </w:t>
      </w:r>
      <w:r>
        <w:rPr>
          <w:rFonts w:eastAsia="DejaVuSerifCondensed" w:cs="DejaVuSerifCondensed"/>
        </w:rPr>
        <w:lastRenderedPageBreak/>
        <w:t xml:space="preserve">productievolume met een factor 2 (verdubbeling van de huidige productie) bij benadering waarschijnlijk een verdubbeling van de uitstoot zal betekenen. </w:t>
      </w:r>
      <w:proofErr w:type="spellStart"/>
      <w:r>
        <w:rPr>
          <w:rFonts w:eastAsia="DejaVuSerifCondensed" w:cs="DejaVuSerifCondensed"/>
        </w:rPr>
        <w:t>Sabic</w:t>
      </w:r>
      <w:proofErr w:type="spellEnd"/>
      <w:r>
        <w:rPr>
          <w:rFonts w:eastAsia="DejaVuSerifCondensed" w:cs="DejaVuSerifCondensed"/>
        </w:rPr>
        <w:t xml:space="preserve"> mag niet meer uit gaan stoten dan op dit moment is vergund. </w:t>
      </w:r>
    </w:p>
    <w:p w:rsidRPr="00663FA9" w:rsidR="008D1777" w:rsidP="008D1777" w:rsidRDefault="008D1777" w14:paraId="1D07DE1C" w14:textId="77777777">
      <w:pPr>
        <w:autoSpaceDE w:val="0"/>
        <w:adjustRightInd w:val="0"/>
        <w:spacing w:after="80" w:line="264" w:lineRule="auto"/>
        <w:ind w:left="567" w:hanging="567"/>
        <w:contextualSpacing/>
        <w:rPr>
          <w:rFonts w:eastAsia="DejaVuSerifCondensed" w:cs="DejaVuSerifCondensed"/>
        </w:rPr>
      </w:pPr>
    </w:p>
    <w:p w:rsidRPr="005D6C24" w:rsidR="008D1777" w:rsidP="008D1777" w:rsidRDefault="008D1777" w14:paraId="51E098E9" w14:textId="77777777">
      <w:pPr>
        <w:pStyle w:val="Lijstalinea"/>
        <w:numPr>
          <w:ilvl w:val="0"/>
          <w:numId w:val="1"/>
        </w:numPr>
        <w:autoSpaceDE w:val="0"/>
        <w:autoSpaceDN w:val="0"/>
        <w:adjustRightInd w:val="0"/>
        <w:spacing w:after="80" w:line="264" w:lineRule="auto"/>
        <w:ind w:left="567" w:hanging="567"/>
        <w:rPr>
          <w:rFonts w:ascii="Verdana" w:hAnsi="Verdana" w:eastAsia="DejaVuSerifCondensed" w:cs="DejaVuSerifCondensed"/>
          <w:b/>
          <w:bCs/>
          <w:kern w:val="0"/>
          <w:sz w:val="18"/>
          <w:szCs w:val="18"/>
        </w:rPr>
      </w:pPr>
      <w:bookmarkStart w:name="_Hlk184314273" w:id="0"/>
      <w:r w:rsidRPr="00A84FF3">
        <w:rPr>
          <w:rFonts w:ascii="Verdana" w:hAnsi="Verdana" w:eastAsia="DejaVuSerifCondensed" w:cs="DejaVuSerifCondensed"/>
          <w:b/>
          <w:bCs/>
          <w:kern w:val="0"/>
          <w:sz w:val="18"/>
          <w:szCs w:val="18"/>
        </w:rPr>
        <w:t xml:space="preserve">Kunt u aangeven wat de situatie op </w:t>
      </w:r>
      <w:proofErr w:type="spellStart"/>
      <w:r w:rsidRPr="00A84FF3">
        <w:rPr>
          <w:rFonts w:ascii="Verdana" w:hAnsi="Verdana" w:eastAsia="DejaVuSerifCondensed" w:cs="DejaVuSerifCondensed"/>
          <w:b/>
          <w:bCs/>
          <w:kern w:val="0"/>
          <w:sz w:val="18"/>
          <w:szCs w:val="18"/>
        </w:rPr>
        <w:t>Chemelot</w:t>
      </w:r>
      <w:proofErr w:type="spellEnd"/>
      <w:r w:rsidRPr="00A84FF3">
        <w:rPr>
          <w:rFonts w:ascii="Verdana" w:hAnsi="Verdana" w:eastAsia="DejaVuSerifCondensed" w:cs="DejaVuSerifCondensed"/>
          <w:b/>
          <w:bCs/>
          <w:kern w:val="0"/>
          <w:sz w:val="18"/>
          <w:szCs w:val="18"/>
        </w:rPr>
        <w:t xml:space="preserve"> nu is? Draaien de fabrieken nu wel op volle kracht? En worden er metingen gedaan door de omgevingsdiensten?</w:t>
      </w:r>
    </w:p>
    <w:p w:rsidR="008D1777" w:rsidP="008D1777" w:rsidRDefault="008D1777" w14:paraId="3056FA16" w14:textId="77777777">
      <w:pPr>
        <w:autoSpaceDE w:val="0"/>
        <w:adjustRightInd w:val="0"/>
        <w:spacing w:after="80" w:line="264" w:lineRule="auto"/>
        <w:contextualSpacing/>
        <w:rPr>
          <w:rFonts w:eastAsia="DejaVuSerifCondensed" w:cs="DejaVuSerifCondensed"/>
        </w:rPr>
      </w:pPr>
      <w:r>
        <w:rPr>
          <w:rFonts w:eastAsia="DejaVuSerifCondensed" w:cs="DejaVuSerifCondensed"/>
        </w:rPr>
        <w:t>Bedrijven</w:t>
      </w:r>
      <w:r w:rsidRPr="0014108D">
        <w:rPr>
          <w:rFonts w:eastAsia="DejaVuSerifCondensed" w:cs="DejaVuSerifCondensed"/>
        </w:rPr>
        <w:t xml:space="preserve"> bepalen zelf welke productie ze draaien, overheden hebben daar geen direct zicht op. Daarbij dienen bedrijven zich uiteraard aan de </w:t>
      </w:r>
      <w:r>
        <w:rPr>
          <w:rFonts w:eastAsia="DejaVuSerifCondensed" w:cs="DejaVuSerifCondensed"/>
        </w:rPr>
        <w:t>normen</w:t>
      </w:r>
      <w:r w:rsidRPr="0014108D">
        <w:rPr>
          <w:rFonts w:eastAsia="DejaVuSerifCondensed" w:cs="DejaVuSerifCondensed"/>
        </w:rPr>
        <w:t xml:space="preserve"> te houden die in de vergunning zijn opgenomen</w:t>
      </w:r>
      <w:r>
        <w:rPr>
          <w:rFonts w:eastAsia="DejaVuSerifCondensed" w:cs="DejaVuSerifCondensed"/>
        </w:rPr>
        <w:t>.</w:t>
      </w:r>
    </w:p>
    <w:p w:rsidR="008D1777" w:rsidP="008D1777" w:rsidRDefault="008D1777" w14:paraId="13C4F6DC" w14:textId="77777777">
      <w:pPr>
        <w:autoSpaceDE w:val="0"/>
        <w:adjustRightInd w:val="0"/>
        <w:spacing w:after="80" w:line="264" w:lineRule="auto"/>
        <w:contextualSpacing/>
        <w:rPr>
          <w:rFonts w:eastAsia="DejaVuSerifCondensed" w:cs="DejaVuSerifCondensed"/>
        </w:rPr>
      </w:pPr>
    </w:p>
    <w:p w:rsidR="008D1777" w:rsidP="008D1777" w:rsidRDefault="008D1777" w14:paraId="063F19BC" w14:textId="77777777">
      <w:pPr>
        <w:autoSpaceDE w:val="0"/>
        <w:adjustRightInd w:val="0"/>
        <w:spacing w:after="80" w:line="264" w:lineRule="auto"/>
        <w:contextualSpacing/>
        <w:rPr>
          <w:rFonts w:eastAsia="DejaVuSerifCondensed" w:cs="DejaVuSerifCondensed"/>
        </w:rPr>
      </w:pPr>
      <w:r w:rsidRPr="008E3F04">
        <w:rPr>
          <w:rFonts w:eastAsia="DejaVuSerifCondensed" w:cs="DejaVuSerifCondensed"/>
        </w:rPr>
        <w:t xml:space="preserve">De Provincie Limburg en de Omgevingsdienst Zuid-Limburg hebben intensief contact met de bedrijven over het minimaliseren van </w:t>
      </w:r>
      <w:r>
        <w:rPr>
          <w:rFonts w:eastAsia="DejaVuSerifCondensed" w:cs="DejaVuSerifCondensed"/>
        </w:rPr>
        <w:t>uitstoot van ZZS</w:t>
      </w:r>
      <w:r w:rsidRPr="008E3F04">
        <w:rPr>
          <w:rFonts w:eastAsia="DejaVuSerifCondensed" w:cs="DejaVuSerifCondensed"/>
        </w:rPr>
        <w:t xml:space="preserve"> en houden er toezicht op</w:t>
      </w:r>
      <w:r>
        <w:rPr>
          <w:rFonts w:eastAsia="DejaVuSerifCondensed" w:cs="DejaVuSerifCondensed"/>
        </w:rPr>
        <w:t>.</w:t>
      </w:r>
      <w:r w:rsidRPr="008E3F04">
        <w:rPr>
          <w:rStyle w:val="Voetnootmarkering"/>
          <w:rFonts w:eastAsia="DejaVuSerifCondensed" w:cs="DejaVuSerifCondensed"/>
        </w:rPr>
        <w:footnoteReference w:id="8"/>
      </w:r>
      <w:r>
        <w:rPr>
          <w:rFonts w:eastAsia="DejaVuSerifCondensed" w:cs="DejaVuSerifCondensed"/>
        </w:rPr>
        <w:t xml:space="preserve"> </w:t>
      </w:r>
      <w:r w:rsidRPr="0014108D">
        <w:rPr>
          <w:rFonts w:eastAsia="DejaVuSerifCondensed" w:cs="DejaVuSerifCondensed"/>
        </w:rPr>
        <w:t xml:space="preserve">Zoals eerder benoemd in </w:t>
      </w:r>
      <w:r>
        <w:rPr>
          <w:rFonts w:eastAsia="DejaVuSerifCondensed" w:cs="DejaVuSerifCondensed"/>
        </w:rPr>
        <w:t>antwoord 5</w:t>
      </w:r>
      <w:r w:rsidRPr="0014108D">
        <w:rPr>
          <w:rFonts w:eastAsia="DejaVuSerifCondensed" w:cs="DejaVuSerifCondensed"/>
        </w:rPr>
        <w:t xml:space="preserve"> monitort de Omgevingsdienst Zuid-Limburg de</w:t>
      </w:r>
      <w:r>
        <w:rPr>
          <w:rFonts w:eastAsia="DejaVuSerifCondensed" w:cs="DejaVuSerifCondensed"/>
        </w:rPr>
        <w:t xml:space="preserve"> </w:t>
      </w:r>
      <w:r w:rsidRPr="0014108D">
        <w:rPr>
          <w:rFonts w:eastAsia="DejaVuSerifCondensed" w:cs="DejaVuSerifCondensed"/>
        </w:rPr>
        <w:t>luchtkwaliteit</w:t>
      </w:r>
      <w:r>
        <w:rPr>
          <w:rFonts w:eastAsia="DejaVuSerifCondensed" w:cs="DejaVuSerifCondensed"/>
        </w:rPr>
        <w:t xml:space="preserve"> door middel van immissiemetingen</w:t>
      </w:r>
      <w:r w:rsidRPr="0014108D">
        <w:rPr>
          <w:rFonts w:eastAsia="DejaVuSerifCondensed" w:cs="DejaVuSerifCondensed"/>
        </w:rPr>
        <w:t xml:space="preserve">. </w:t>
      </w:r>
      <w:r>
        <w:rPr>
          <w:rFonts w:eastAsia="DejaVuSerifCondensed" w:cs="DejaVuSerifCondensed"/>
        </w:rPr>
        <w:t xml:space="preserve">Hiernaast monitoren zij door het toetsen van de door het bedrijf zelf uitgevoerde metingen. Voor 2025 gaat ODZL eigen emissiemetingen doen aan geleide bronnen, waaronder schoorstenen en emissiemetingen aan diffuse bronnen, zoals opslagtanks, pompen en compressoren. </w:t>
      </w:r>
    </w:p>
    <w:p w:rsidRPr="0014108D" w:rsidR="008D1777" w:rsidP="008D1777" w:rsidRDefault="008D1777" w14:paraId="3DCB0389" w14:textId="77777777">
      <w:pPr>
        <w:autoSpaceDE w:val="0"/>
        <w:adjustRightInd w:val="0"/>
        <w:spacing w:after="80" w:line="264" w:lineRule="auto"/>
        <w:contextualSpacing/>
        <w:rPr>
          <w:rFonts w:eastAsia="DejaVuSerifCondensed" w:cs="DejaVuSerifCondensed"/>
        </w:rPr>
      </w:pPr>
    </w:p>
    <w:bookmarkEnd w:id="0"/>
    <w:p w:rsidRPr="0014108D" w:rsidR="008D1777" w:rsidP="008D1777" w:rsidRDefault="008D1777" w14:paraId="30536820" w14:textId="77777777">
      <w:pPr>
        <w:autoSpaceDE w:val="0"/>
        <w:adjustRightInd w:val="0"/>
        <w:spacing w:after="80" w:line="264" w:lineRule="auto"/>
        <w:contextualSpacing/>
        <w:rPr>
          <w:rFonts w:eastAsia="DejaVuSerifCondensed" w:cs="DejaVuSerifCondensed"/>
        </w:rPr>
      </w:pPr>
    </w:p>
    <w:p w:rsidRPr="00663FA9" w:rsidR="008D1777" w:rsidP="008D1777" w:rsidRDefault="008D1777" w14:paraId="0ACE66CD" w14:textId="77777777">
      <w:pPr>
        <w:pStyle w:val="Lijstalinea"/>
        <w:autoSpaceDE w:val="0"/>
        <w:autoSpaceDN w:val="0"/>
        <w:adjustRightInd w:val="0"/>
        <w:spacing w:after="80" w:line="264" w:lineRule="auto"/>
        <w:rPr>
          <w:rFonts w:ascii="Verdana" w:hAnsi="Verdana" w:eastAsia="DejaVuSerifCondensed" w:cs="DejaVuSerifCondensed"/>
          <w:kern w:val="0"/>
          <w:sz w:val="18"/>
          <w:szCs w:val="18"/>
        </w:rPr>
      </w:pPr>
    </w:p>
    <w:p w:rsidRPr="00663FA9" w:rsidR="008D1777" w:rsidP="008D1777" w:rsidRDefault="008D1777" w14:paraId="2B4A6B6A" w14:textId="77777777">
      <w:pPr>
        <w:spacing w:after="80" w:line="264" w:lineRule="auto"/>
        <w:contextualSpacing/>
      </w:pPr>
    </w:p>
    <w:p w:rsidR="008D1777" w:rsidP="008D1777" w:rsidRDefault="008D1777" w14:paraId="61078A09" w14:textId="77777777">
      <w:pPr>
        <w:pStyle w:val="WitregelW1bodytekst"/>
        <w:spacing w:line="264" w:lineRule="auto"/>
        <w:contextualSpacing/>
      </w:pPr>
    </w:p>
    <w:p w:rsidRPr="00260762" w:rsidR="008D1777" w:rsidP="008D1777" w:rsidRDefault="008D1777" w14:paraId="794774E0" w14:textId="77777777">
      <w:pPr>
        <w:spacing w:line="264" w:lineRule="auto"/>
        <w:contextualSpacing/>
      </w:pPr>
    </w:p>
    <w:p w:rsidR="000071DE" w:rsidRDefault="000071DE" w14:paraId="455BAE02" w14:textId="77777777"/>
    <w:sectPr w:rsidR="000071DE" w:rsidSect="008D177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16358" w14:textId="77777777" w:rsidR="008D1777" w:rsidRDefault="008D1777" w:rsidP="008D1777">
      <w:pPr>
        <w:spacing w:after="0" w:line="240" w:lineRule="auto"/>
      </w:pPr>
      <w:r>
        <w:separator/>
      </w:r>
    </w:p>
  </w:endnote>
  <w:endnote w:type="continuationSeparator" w:id="0">
    <w:p w14:paraId="18697259" w14:textId="77777777" w:rsidR="008D1777" w:rsidRDefault="008D1777" w:rsidP="008D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5C3B2" w14:textId="77777777" w:rsidR="008D1777" w:rsidRPr="008D1777" w:rsidRDefault="008D1777" w:rsidP="008D1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9663" w14:textId="77777777" w:rsidR="008D1777" w:rsidRPr="008D1777" w:rsidRDefault="008D1777" w:rsidP="008D1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4756" w14:textId="77777777" w:rsidR="008D1777" w:rsidRPr="008D1777" w:rsidRDefault="008D1777" w:rsidP="008D1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62C3" w14:textId="77777777" w:rsidR="008D1777" w:rsidRDefault="008D1777" w:rsidP="008D1777">
      <w:pPr>
        <w:spacing w:after="0" w:line="240" w:lineRule="auto"/>
      </w:pPr>
      <w:r>
        <w:separator/>
      </w:r>
    </w:p>
  </w:footnote>
  <w:footnote w:type="continuationSeparator" w:id="0">
    <w:p w14:paraId="75871A9A" w14:textId="77777777" w:rsidR="008D1777" w:rsidRDefault="008D1777" w:rsidP="008D1777">
      <w:pPr>
        <w:spacing w:after="0" w:line="240" w:lineRule="auto"/>
      </w:pPr>
      <w:r>
        <w:continuationSeparator/>
      </w:r>
    </w:p>
  </w:footnote>
  <w:footnote w:id="1">
    <w:p w14:paraId="32CC68BB" w14:textId="77777777" w:rsidR="008D1777" w:rsidRPr="0032251D" w:rsidRDefault="008D1777" w:rsidP="008D1777">
      <w:pPr>
        <w:pStyle w:val="Voetnoottekst"/>
        <w:rPr>
          <w:sz w:val="16"/>
          <w:szCs w:val="16"/>
        </w:rPr>
      </w:pPr>
      <w:r w:rsidRPr="0032251D">
        <w:rPr>
          <w:rStyle w:val="Voetnootmarkering"/>
          <w:sz w:val="16"/>
          <w:szCs w:val="16"/>
        </w:rPr>
        <w:footnoteRef/>
      </w:r>
      <w:r w:rsidRPr="0032251D">
        <w:rPr>
          <w:sz w:val="16"/>
          <w:szCs w:val="16"/>
        </w:rPr>
        <w:t xml:space="preserve"> De Limburger, 14 november 2024, ‘Grote hoeveelheid kankerverwekkend gas lekte vorig jaar weg bij </w:t>
      </w:r>
      <w:proofErr w:type="spellStart"/>
      <w:r w:rsidRPr="0032251D">
        <w:rPr>
          <w:sz w:val="16"/>
          <w:szCs w:val="16"/>
        </w:rPr>
        <w:t>Sabic</w:t>
      </w:r>
      <w:proofErr w:type="spellEnd"/>
      <w:r w:rsidRPr="0032251D">
        <w:rPr>
          <w:sz w:val="16"/>
          <w:szCs w:val="16"/>
        </w:rPr>
        <w:t>’ (</w:t>
      </w:r>
      <w:hyperlink r:id="rId1" w:history="1">
        <w:r w:rsidRPr="0032251D">
          <w:rPr>
            <w:rStyle w:val="Hyperlink"/>
            <w:sz w:val="16"/>
            <w:szCs w:val="16"/>
          </w:rPr>
          <w:t xml:space="preserve">Grote hoeveelheid kankerverwekkend gas lekte vorig jaar weg bij </w:t>
        </w:r>
        <w:proofErr w:type="spellStart"/>
        <w:r w:rsidRPr="0032251D">
          <w:rPr>
            <w:rStyle w:val="Hyperlink"/>
            <w:sz w:val="16"/>
            <w:szCs w:val="16"/>
          </w:rPr>
          <w:t>Sabic</w:t>
        </w:r>
        <w:proofErr w:type="spellEnd"/>
        <w:r w:rsidRPr="0032251D">
          <w:rPr>
            <w:rStyle w:val="Hyperlink"/>
            <w:sz w:val="16"/>
            <w:szCs w:val="16"/>
          </w:rPr>
          <w:t xml:space="preserve"> | De Limburger</w:t>
        </w:r>
      </w:hyperlink>
      <w:r w:rsidRPr="0032251D">
        <w:rPr>
          <w:sz w:val="16"/>
          <w:szCs w:val="16"/>
        </w:rPr>
        <w:t>)</w:t>
      </w:r>
    </w:p>
  </w:footnote>
  <w:footnote w:id="2">
    <w:p w14:paraId="66DAA9F2" w14:textId="77777777" w:rsidR="008D1777" w:rsidRPr="0032251D" w:rsidRDefault="008D1777" w:rsidP="008D1777">
      <w:pPr>
        <w:pStyle w:val="Voetnoottekst"/>
        <w:rPr>
          <w:sz w:val="16"/>
          <w:szCs w:val="16"/>
        </w:rPr>
      </w:pPr>
      <w:r w:rsidRPr="0032251D">
        <w:rPr>
          <w:rStyle w:val="Voetnootmarkering"/>
          <w:sz w:val="16"/>
          <w:szCs w:val="16"/>
        </w:rPr>
        <w:footnoteRef/>
      </w:r>
      <w:r w:rsidRPr="0032251D">
        <w:rPr>
          <w:sz w:val="16"/>
          <w:szCs w:val="16"/>
        </w:rPr>
        <w:t xml:space="preserve"> </w:t>
      </w:r>
      <w:proofErr w:type="spellStart"/>
      <w:r w:rsidRPr="0032251D">
        <w:rPr>
          <w:sz w:val="16"/>
          <w:szCs w:val="16"/>
        </w:rPr>
        <w:t>Chemelot</w:t>
      </w:r>
      <w:proofErr w:type="spellEnd"/>
      <w:r w:rsidRPr="0032251D">
        <w:rPr>
          <w:sz w:val="16"/>
          <w:szCs w:val="16"/>
        </w:rPr>
        <w:t>, 2024, ‘Milieujaarverslag 2023’ (</w:t>
      </w:r>
      <w:hyperlink r:id="rId2" w:history="1">
        <w:r w:rsidRPr="0032251D">
          <w:rPr>
            <w:rStyle w:val="Hyperlink"/>
            <w:sz w:val="16"/>
            <w:szCs w:val="16"/>
          </w:rPr>
          <w:t>https://www.chemelot.nl/IManager/MediaLink/915/151407/45671/2484379/</w:t>
        </w:r>
      </w:hyperlink>
      <w:r w:rsidRPr="0032251D">
        <w:rPr>
          <w:sz w:val="16"/>
          <w:szCs w:val="16"/>
        </w:rPr>
        <w:t xml:space="preserve">) </w:t>
      </w:r>
    </w:p>
  </w:footnote>
  <w:footnote w:id="3">
    <w:p w14:paraId="6DB684D9" w14:textId="77777777" w:rsidR="008D1777" w:rsidRDefault="008D1777" w:rsidP="008D1777">
      <w:pPr>
        <w:pStyle w:val="Voetnoottekst"/>
      </w:pPr>
      <w:r w:rsidRPr="0032251D">
        <w:rPr>
          <w:rStyle w:val="Voetnootmarkering"/>
          <w:sz w:val="16"/>
          <w:szCs w:val="16"/>
        </w:rPr>
        <w:footnoteRef/>
      </w:r>
      <w:r w:rsidRPr="0032251D">
        <w:rPr>
          <w:sz w:val="16"/>
          <w:szCs w:val="16"/>
        </w:rPr>
        <w:t xml:space="preserve"> </w:t>
      </w:r>
      <w:proofErr w:type="spellStart"/>
      <w:r w:rsidRPr="0032251D">
        <w:rPr>
          <w:sz w:val="16"/>
          <w:szCs w:val="16"/>
        </w:rPr>
        <w:t>Seveso</w:t>
      </w:r>
      <w:proofErr w:type="spellEnd"/>
      <w:r w:rsidRPr="0032251D">
        <w:rPr>
          <w:sz w:val="16"/>
          <w:szCs w:val="16"/>
        </w:rPr>
        <w:t xml:space="preserve"> is de Europese naam voor de Nederlandse </w:t>
      </w:r>
      <w:proofErr w:type="spellStart"/>
      <w:r w:rsidRPr="0032251D">
        <w:rPr>
          <w:sz w:val="16"/>
          <w:szCs w:val="16"/>
        </w:rPr>
        <w:t>Brzo</w:t>
      </w:r>
      <w:proofErr w:type="spellEnd"/>
      <w:r w:rsidRPr="0032251D">
        <w:rPr>
          <w:sz w:val="16"/>
          <w:szCs w:val="16"/>
        </w:rPr>
        <w:t xml:space="preserve"> bedrijven. Een bedrijf is of wordt een </w:t>
      </w:r>
      <w:proofErr w:type="spellStart"/>
      <w:r w:rsidRPr="0032251D">
        <w:rPr>
          <w:sz w:val="16"/>
          <w:szCs w:val="16"/>
        </w:rPr>
        <w:t>Brzo</w:t>
      </w:r>
      <w:proofErr w:type="spellEnd"/>
      <w:r w:rsidRPr="0032251D">
        <w:rPr>
          <w:sz w:val="16"/>
          <w:szCs w:val="16"/>
        </w:rPr>
        <w:t>/</w:t>
      </w:r>
      <w:proofErr w:type="spellStart"/>
      <w:r w:rsidRPr="0032251D">
        <w:rPr>
          <w:sz w:val="16"/>
          <w:szCs w:val="16"/>
        </w:rPr>
        <w:t>Seveso</w:t>
      </w:r>
      <w:proofErr w:type="spellEnd"/>
      <w:r w:rsidRPr="0032251D">
        <w:rPr>
          <w:sz w:val="16"/>
          <w:szCs w:val="16"/>
        </w:rPr>
        <w:t xml:space="preserve"> bedrijf op grond van de aanwezigheid van relatief grote hoeveelheden gevaarlijke stoffen. Meer informatie: </w:t>
      </w:r>
      <w:hyperlink r:id="rId3" w:history="1">
        <w:r w:rsidRPr="0032251D">
          <w:rPr>
            <w:rStyle w:val="Hyperlink"/>
            <w:sz w:val="16"/>
            <w:szCs w:val="16"/>
          </w:rPr>
          <w:t>https://seveso.nl/wat-is-seveso-bedrijf/</w:t>
        </w:r>
      </w:hyperlink>
      <w:r>
        <w:t xml:space="preserve"> </w:t>
      </w:r>
    </w:p>
  </w:footnote>
  <w:footnote w:id="4">
    <w:p w14:paraId="0E13742B" w14:textId="77777777" w:rsidR="008D1777" w:rsidRPr="009064F6" w:rsidRDefault="008D1777" w:rsidP="008D1777">
      <w:pPr>
        <w:pStyle w:val="Voetnoottekst"/>
        <w:rPr>
          <w:sz w:val="14"/>
          <w:szCs w:val="14"/>
        </w:rPr>
      </w:pPr>
      <w:r w:rsidRPr="009064F6">
        <w:rPr>
          <w:rStyle w:val="Voetnootmarkering"/>
          <w:sz w:val="14"/>
          <w:szCs w:val="14"/>
        </w:rPr>
        <w:footnoteRef/>
      </w:r>
      <w:r w:rsidRPr="009064F6">
        <w:rPr>
          <w:sz w:val="14"/>
          <w:szCs w:val="14"/>
        </w:rPr>
        <w:t xml:space="preserve"> Mededeling portefeuillehouder inzake immissies </w:t>
      </w:r>
      <w:proofErr w:type="spellStart"/>
      <w:r w:rsidRPr="009064F6">
        <w:rPr>
          <w:sz w:val="14"/>
          <w:szCs w:val="14"/>
        </w:rPr>
        <w:t>Chemelot</w:t>
      </w:r>
      <w:proofErr w:type="spellEnd"/>
      <w:r w:rsidRPr="009064F6">
        <w:rPr>
          <w:sz w:val="14"/>
          <w:szCs w:val="14"/>
        </w:rPr>
        <w:t xml:space="preserve">, brief gedeputeerde Van </w:t>
      </w:r>
      <w:proofErr w:type="spellStart"/>
      <w:r w:rsidRPr="009064F6">
        <w:rPr>
          <w:sz w:val="14"/>
          <w:szCs w:val="14"/>
        </w:rPr>
        <w:t>Caldenberg</w:t>
      </w:r>
      <w:proofErr w:type="spellEnd"/>
      <w:r w:rsidRPr="009064F6">
        <w:rPr>
          <w:sz w:val="14"/>
          <w:szCs w:val="14"/>
        </w:rPr>
        <w:t xml:space="preserve"> van 5-3-2024: </w:t>
      </w:r>
      <w:hyperlink r:id="rId4" w:history="1">
        <w:r w:rsidRPr="009064F6">
          <w:rPr>
            <w:rStyle w:val="Hyperlink"/>
            <w:sz w:val="14"/>
            <w:szCs w:val="14"/>
          </w:rPr>
          <w:t>https://limburg.bestuurlijkeinformatie.nl/Reports/Item/e6f2e462-5e2a-45cb-b41c-3bee79f22d60</w:t>
        </w:r>
      </w:hyperlink>
      <w:r w:rsidRPr="009064F6">
        <w:rPr>
          <w:sz w:val="14"/>
          <w:szCs w:val="14"/>
        </w:rPr>
        <w:t xml:space="preserve"> </w:t>
      </w:r>
    </w:p>
  </w:footnote>
  <w:footnote w:id="5">
    <w:p w14:paraId="1B5C4880" w14:textId="77777777" w:rsidR="008D1777" w:rsidRPr="009064F6" w:rsidRDefault="008D1777" w:rsidP="008D1777">
      <w:pPr>
        <w:pStyle w:val="Voetnoottekst"/>
        <w:rPr>
          <w:sz w:val="14"/>
          <w:szCs w:val="14"/>
        </w:rPr>
      </w:pPr>
      <w:r w:rsidRPr="009064F6">
        <w:rPr>
          <w:rStyle w:val="Voetnootmarkering"/>
          <w:sz w:val="14"/>
          <w:szCs w:val="14"/>
        </w:rPr>
        <w:footnoteRef/>
      </w:r>
      <w:r w:rsidRPr="009064F6">
        <w:rPr>
          <w:sz w:val="14"/>
          <w:szCs w:val="14"/>
        </w:rPr>
        <w:t xml:space="preserve"> Kamerstukken II, 2024-2025, 2024Z11525, 2024Z11527, 2024Z11688. </w:t>
      </w:r>
    </w:p>
  </w:footnote>
  <w:footnote w:id="6">
    <w:p w14:paraId="3E5616CA" w14:textId="77777777" w:rsidR="008D1777" w:rsidRPr="009064F6" w:rsidRDefault="008D1777" w:rsidP="008D1777">
      <w:pPr>
        <w:pStyle w:val="Voetnoottekst"/>
        <w:rPr>
          <w:sz w:val="14"/>
          <w:szCs w:val="14"/>
        </w:rPr>
      </w:pPr>
      <w:r w:rsidRPr="009064F6">
        <w:rPr>
          <w:rStyle w:val="Voetnootmarkering"/>
          <w:sz w:val="14"/>
          <w:szCs w:val="14"/>
        </w:rPr>
        <w:footnoteRef/>
      </w:r>
      <w:r w:rsidRPr="009064F6">
        <w:rPr>
          <w:sz w:val="14"/>
          <w:szCs w:val="14"/>
        </w:rPr>
        <w:t xml:space="preserve"> Kamerstukken II, 2024-2025, 2024Z11525, 2024Z11527, 2024Z11688. </w:t>
      </w:r>
    </w:p>
  </w:footnote>
  <w:footnote w:id="7">
    <w:p w14:paraId="07B51762" w14:textId="77777777" w:rsidR="008D1777" w:rsidRDefault="008D1777" w:rsidP="008D1777">
      <w:pPr>
        <w:pStyle w:val="Voetnoottekst"/>
      </w:pPr>
      <w:r w:rsidRPr="009064F6">
        <w:rPr>
          <w:rStyle w:val="Voetnootmarkering"/>
          <w:sz w:val="14"/>
          <w:szCs w:val="14"/>
        </w:rPr>
        <w:footnoteRef/>
      </w:r>
      <w:r w:rsidRPr="009064F6">
        <w:rPr>
          <w:sz w:val="14"/>
          <w:szCs w:val="14"/>
        </w:rPr>
        <w:t xml:space="preserve"> Kamerstukken II, 2023-2024, 32793, nr. 705.</w:t>
      </w:r>
    </w:p>
  </w:footnote>
  <w:footnote w:id="8">
    <w:p w14:paraId="494EAF77" w14:textId="77777777" w:rsidR="008D1777" w:rsidRPr="009064F6" w:rsidRDefault="008D1777" w:rsidP="008D1777">
      <w:pPr>
        <w:pStyle w:val="Voetnoottekst"/>
        <w:rPr>
          <w:sz w:val="14"/>
          <w:szCs w:val="14"/>
        </w:rPr>
      </w:pPr>
      <w:r w:rsidRPr="009064F6">
        <w:rPr>
          <w:rStyle w:val="Voetnootmarkering"/>
          <w:sz w:val="14"/>
          <w:szCs w:val="14"/>
        </w:rPr>
        <w:footnoteRef/>
      </w:r>
      <w:r w:rsidRPr="009064F6">
        <w:rPr>
          <w:sz w:val="14"/>
          <w:szCs w:val="14"/>
        </w:rPr>
        <w:t xml:space="preserve"> Mededeling portefeuillehouder inzake immissies </w:t>
      </w:r>
      <w:proofErr w:type="spellStart"/>
      <w:r w:rsidRPr="009064F6">
        <w:rPr>
          <w:sz w:val="14"/>
          <w:szCs w:val="14"/>
        </w:rPr>
        <w:t>Chemelot</w:t>
      </w:r>
      <w:proofErr w:type="spellEnd"/>
      <w:r w:rsidRPr="009064F6">
        <w:rPr>
          <w:sz w:val="14"/>
          <w:szCs w:val="14"/>
        </w:rPr>
        <w:t xml:space="preserve">, brief gedeputeerde Van </w:t>
      </w:r>
      <w:proofErr w:type="spellStart"/>
      <w:r w:rsidRPr="009064F6">
        <w:rPr>
          <w:sz w:val="14"/>
          <w:szCs w:val="14"/>
        </w:rPr>
        <w:t>Caldenberg</w:t>
      </w:r>
      <w:proofErr w:type="spellEnd"/>
      <w:r w:rsidRPr="009064F6">
        <w:rPr>
          <w:sz w:val="14"/>
          <w:szCs w:val="14"/>
        </w:rPr>
        <w:t xml:space="preserve"> van 5-3-2024: </w:t>
      </w:r>
      <w:hyperlink r:id="rId5" w:history="1">
        <w:r w:rsidRPr="009064F6">
          <w:rPr>
            <w:rStyle w:val="Hyperlink"/>
            <w:sz w:val="14"/>
            <w:szCs w:val="14"/>
          </w:rPr>
          <w:t>https://limburg.bestuurlijkeinformatie.nl/Reports/Item/e6f2e462-5e2a-45cb-b41c-3bee79f22d60</w:t>
        </w:r>
      </w:hyperlink>
      <w:r w:rsidRPr="009064F6">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EEBD" w14:textId="77777777" w:rsidR="008D1777" w:rsidRPr="008D1777" w:rsidRDefault="008D1777" w:rsidP="008D1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DE5F" w14:textId="77777777" w:rsidR="008D1777" w:rsidRPr="008D1777" w:rsidRDefault="008D1777" w:rsidP="008D1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3C5F" w14:textId="77777777" w:rsidR="008D1777" w:rsidRPr="008D1777" w:rsidRDefault="008D1777" w:rsidP="008D1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110C8"/>
    <w:multiLevelType w:val="hybridMultilevel"/>
    <w:tmpl w:val="2B56FB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761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77"/>
    <w:rsid w:val="000071DE"/>
    <w:rsid w:val="007D1457"/>
    <w:rsid w:val="008D1777"/>
    <w:rsid w:val="00E3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131D"/>
  <w15:chartTrackingRefBased/>
  <w15:docId w15:val="{412C3CC9-BFC1-4CA8-8A2C-332BE2FC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1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1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17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17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17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17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17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17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17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17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17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17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17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17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17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17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17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1777"/>
    <w:rPr>
      <w:rFonts w:eastAsiaTheme="majorEastAsia" w:cstheme="majorBidi"/>
      <w:color w:val="272727" w:themeColor="text1" w:themeTint="D8"/>
    </w:rPr>
  </w:style>
  <w:style w:type="paragraph" w:styleId="Titel">
    <w:name w:val="Title"/>
    <w:basedOn w:val="Standaard"/>
    <w:next w:val="Standaard"/>
    <w:link w:val="TitelChar"/>
    <w:uiPriority w:val="10"/>
    <w:qFormat/>
    <w:rsid w:val="008D1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17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17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17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17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1777"/>
    <w:rPr>
      <w:i/>
      <w:iCs/>
      <w:color w:val="404040" w:themeColor="text1" w:themeTint="BF"/>
    </w:rPr>
  </w:style>
  <w:style w:type="paragraph" w:styleId="Lijstalinea">
    <w:name w:val="List Paragraph"/>
    <w:basedOn w:val="Standaard"/>
    <w:uiPriority w:val="34"/>
    <w:qFormat/>
    <w:rsid w:val="008D1777"/>
    <w:pPr>
      <w:ind w:left="720"/>
      <w:contextualSpacing/>
    </w:pPr>
  </w:style>
  <w:style w:type="character" w:styleId="Intensievebenadrukking">
    <w:name w:val="Intense Emphasis"/>
    <w:basedOn w:val="Standaardalinea-lettertype"/>
    <w:uiPriority w:val="21"/>
    <w:qFormat/>
    <w:rsid w:val="008D1777"/>
    <w:rPr>
      <w:i/>
      <w:iCs/>
      <w:color w:val="0F4761" w:themeColor="accent1" w:themeShade="BF"/>
    </w:rPr>
  </w:style>
  <w:style w:type="paragraph" w:styleId="Duidelijkcitaat">
    <w:name w:val="Intense Quote"/>
    <w:basedOn w:val="Standaard"/>
    <w:next w:val="Standaard"/>
    <w:link w:val="DuidelijkcitaatChar"/>
    <w:uiPriority w:val="30"/>
    <w:qFormat/>
    <w:rsid w:val="008D1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1777"/>
    <w:rPr>
      <w:i/>
      <w:iCs/>
      <w:color w:val="0F4761" w:themeColor="accent1" w:themeShade="BF"/>
    </w:rPr>
  </w:style>
  <w:style w:type="character" w:styleId="Intensieveverwijzing">
    <w:name w:val="Intense Reference"/>
    <w:basedOn w:val="Standaardalinea-lettertype"/>
    <w:uiPriority w:val="32"/>
    <w:qFormat/>
    <w:rsid w:val="008D1777"/>
    <w:rPr>
      <w:b/>
      <w:bCs/>
      <w:smallCaps/>
      <w:color w:val="0F4761" w:themeColor="accent1" w:themeShade="BF"/>
      <w:spacing w:val="5"/>
    </w:rPr>
  </w:style>
  <w:style w:type="paragraph" w:customStyle="1" w:styleId="MarginlessContainer">
    <w:name w:val="Marginless Container"/>
    <w:hidden/>
    <w:rsid w:val="008D177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8D177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D1777"/>
    <w:rPr>
      <w:b/>
    </w:rPr>
  </w:style>
  <w:style w:type="paragraph" w:customStyle="1" w:styleId="Referentiegegevens">
    <w:name w:val="Referentiegegevens"/>
    <w:next w:val="Standaard"/>
    <w:rsid w:val="008D177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D177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8D177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D177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8D177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D17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D17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D17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D177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D177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D177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D1777"/>
    <w:rPr>
      <w:vertAlign w:val="superscript"/>
    </w:rPr>
  </w:style>
  <w:style w:type="character" w:styleId="Hyperlink">
    <w:name w:val="Hyperlink"/>
    <w:basedOn w:val="Standaardalinea-lettertype"/>
    <w:uiPriority w:val="99"/>
    <w:unhideWhenUsed/>
    <w:rsid w:val="008D17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eveso.nl/wat-is-seveso-bedrijf/" TargetMode="External"/><Relationship Id="rId2" Type="http://schemas.openxmlformats.org/officeDocument/2006/relationships/hyperlink" Target="https://www.chemelot.nl/IManager/MediaLink/915/151407/45671/2484379/" TargetMode="External"/><Relationship Id="rId1" Type="http://schemas.openxmlformats.org/officeDocument/2006/relationships/hyperlink" Target="https://www.limburger.nl/regio/stein/grote-hoeveelheid-kankerverwekkend-gas-lekte-vorig-jaar-weg-bij-sabic/26680148.html" TargetMode="External"/><Relationship Id="rId5" Type="http://schemas.openxmlformats.org/officeDocument/2006/relationships/hyperlink" Target="https://limburg.bestuurlijkeinformatie.nl/Reports/Item/e6f2e462-5e2a-45cb-b41c-3bee79f22d60" TargetMode="External"/><Relationship Id="rId4" Type="http://schemas.openxmlformats.org/officeDocument/2006/relationships/hyperlink" Target="https://limburg.bestuurlijkeinformatie.nl/Reports/Item/e6f2e462-5e2a-45cb-b41c-3bee79f22d6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1556</ap:Words>
  <ap:Characters>8558</ap:Characters>
  <ap:DocSecurity>0</ap:DocSecurity>
  <ap:Lines>71</ap:Lines>
  <ap:Paragraphs>20</ap:Paragraphs>
  <ap:ScaleCrop>false</ap:ScaleCrop>
  <ap:LinksUpToDate>false</ap:LinksUpToDate>
  <ap:CharactersWithSpaces>10094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2024-12-19T11:40:00.0000000Z</dcterms:created>
  <dcterms:modified xsi:type="dcterms:W3CDTF">2024-12-19T11:40:00.0000000Z</dcterms:modified>
  <version/>
  <category/>
</coreProperties>
</file>