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22F44" w:rsidR="00122F44" w:rsidRDefault="007D32F2" w14:paraId="1FD4AEBF" w14:textId="704252C8">
      <w:pPr>
        <w:rPr>
          <w:rFonts w:ascii="Calibri" w:hAnsi="Calibri" w:cs="Calibri"/>
        </w:rPr>
      </w:pPr>
      <w:r w:rsidRPr="00122F44">
        <w:rPr>
          <w:rFonts w:ascii="Calibri" w:hAnsi="Calibri" w:cs="Calibri"/>
        </w:rPr>
        <w:t>29</w:t>
      </w:r>
      <w:r w:rsidRPr="00122F44" w:rsidR="00122F44">
        <w:rPr>
          <w:rFonts w:ascii="Calibri" w:hAnsi="Calibri" w:cs="Calibri"/>
        </w:rPr>
        <w:t xml:space="preserve"> </w:t>
      </w:r>
      <w:r w:rsidRPr="00122F44">
        <w:rPr>
          <w:rFonts w:ascii="Calibri" w:hAnsi="Calibri" w:cs="Calibri"/>
        </w:rPr>
        <w:t>826</w:t>
      </w:r>
      <w:r w:rsidRPr="00122F44" w:rsidR="00122F44">
        <w:rPr>
          <w:rFonts w:ascii="Calibri" w:hAnsi="Calibri" w:cs="Calibri"/>
        </w:rPr>
        <w:tab/>
      </w:r>
      <w:r w:rsidRPr="00122F44" w:rsidR="00122F44">
        <w:rPr>
          <w:rFonts w:ascii="Calibri" w:hAnsi="Calibri" w:cs="Calibri"/>
        </w:rPr>
        <w:tab/>
        <w:t>Industriebeleid</w:t>
      </w:r>
    </w:p>
    <w:p w:rsidRPr="00122F44" w:rsidR="00122F44" w:rsidP="00122F44" w:rsidRDefault="00122F44" w14:paraId="3C144FCD" w14:textId="3B6EB705">
      <w:pPr>
        <w:rPr>
          <w:rFonts w:ascii="Calibri" w:hAnsi="Calibri" w:cs="Calibri"/>
        </w:rPr>
      </w:pPr>
      <w:r w:rsidRPr="00122F44">
        <w:rPr>
          <w:rFonts w:ascii="Calibri" w:hAnsi="Calibri" w:cs="Calibri"/>
        </w:rPr>
        <w:t>32</w:t>
      </w:r>
      <w:r w:rsidRPr="00122F44">
        <w:rPr>
          <w:rFonts w:ascii="Calibri" w:hAnsi="Calibri" w:cs="Calibri"/>
        </w:rPr>
        <w:t xml:space="preserve"> </w:t>
      </w:r>
      <w:r w:rsidRPr="00122F44">
        <w:rPr>
          <w:rFonts w:ascii="Calibri" w:hAnsi="Calibri" w:cs="Calibri"/>
        </w:rPr>
        <w:t>813</w:t>
      </w:r>
      <w:r w:rsidRPr="00122F44">
        <w:rPr>
          <w:rFonts w:ascii="Calibri" w:hAnsi="Calibri" w:cs="Calibri"/>
        </w:rPr>
        <w:tab/>
      </w:r>
      <w:r w:rsidRPr="00122F44">
        <w:rPr>
          <w:rFonts w:ascii="Calibri" w:hAnsi="Calibri" w:cs="Calibri"/>
        </w:rPr>
        <w:tab/>
      </w:r>
      <w:bookmarkStart w:name="_GoBack" w:id="0"/>
      <w:bookmarkEnd w:id="0"/>
      <w:r w:rsidRPr="00122F44">
        <w:rPr>
          <w:rFonts w:ascii="Calibri" w:hAnsi="Calibri" w:cs="Calibri"/>
        </w:rPr>
        <w:t>Kabinetsaanpak Klimaatbeleid</w:t>
      </w:r>
    </w:p>
    <w:p w:rsidRPr="00122F44" w:rsidR="007D32F2" w:rsidP="00122F44" w:rsidRDefault="00122F44" w14:paraId="5DCBD619" w14:textId="1ABD9D7D">
      <w:pPr>
        <w:rPr>
          <w:rFonts w:ascii="Calibri" w:hAnsi="Calibri" w:cs="Calibri"/>
        </w:rPr>
      </w:pPr>
      <w:r w:rsidRPr="00122F44">
        <w:rPr>
          <w:rFonts w:ascii="Calibri" w:hAnsi="Calibri" w:cs="Calibri"/>
        </w:rPr>
        <w:t xml:space="preserve">Nr. </w:t>
      </w:r>
      <w:r w:rsidRPr="00122F44" w:rsidR="007D32F2">
        <w:rPr>
          <w:rFonts w:ascii="Calibri" w:hAnsi="Calibri" w:cs="Calibri"/>
        </w:rPr>
        <w:t>219</w:t>
      </w:r>
      <w:r w:rsidRPr="00122F44">
        <w:rPr>
          <w:rFonts w:ascii="Calibri" w:hAnsi="Calibri" w:cs="Calibri"/>
        </w:rPr>
        <w:tab/>
      </w:r>
      <w:r w:rsidRPr="00122F44">
        <w:rPr>
          <w:rFonts w:ascii="Calibri" w:hAnsi="Calibri" w:cs="Calibri"/>
        </w:rPr>
        <w:tab/>
        <w:t>Brief van de minister van Klimaat en Groene Groei</w:t>
      </w:r>
    </w:p>
    <w:p w:rsidRPr="00122F44" w:rsidR="00122F44" w:rsidP="00122F44" w:rsidRDefault="00122F44" w14:paraId="40607DFF" w14:textId="2EF9F4B8">
      <w:pPr>
        <w:rPr>
          <w:rFonts w:ascii="Calibri" w:hAnsi="Calibri" w:cs="Calibri"/>
        </w:rPr>
      </w:pPr>
      <w:r w:rsidRPr="00122F44">
        <w:rPr>
          <w:rFonts w:ascii="Calibri" w:hAnsi="Calibri" w:cs="Calibri"/>
        </w:rPr>
        <w:t>Aan de Voorzitter van de Tweede Kamer der Staten-Generaal</w:t>
      </w:r>
    </w:p>
    <w:p w:rsidRPr="00122F44" w:rsidR="00122F44" w:rsidP="00122F44" w:rsidRDefault="00122F44" w14:paraId="6BD08E75" w14:textId="12986A18">
      <w:pPr>
        <w:rPr>
          <w:rFonts w:ascii="Calibri" w:hAnsi="Calibri" w:cs="Calibri"/>
        </w:rPr>
      </w:pPr>
      <w:r w:rsidRPr="00122F44">
        <w:rPr>
          <w:rFonts w:ascii="Calibri" w:hAnsi="Calibri" w:cs="Calibri"/>
        </w:rPr>
        <w:t>Den Haag, 19 december 2024</w:t>
      </w:r>
    </w:p>
    <w:p w:rsidRPr="00122F44" w:rsidR="007D32F2" w:rsidP="007D32F2" w:rsidRDefault="007D32F2" w14:paraId="27DD1A80" w14:textId="48B146D0">
      <w:pPr>
        <w:contextualSpacing/>
        <w:rPr>
          <w:rFonts w:ascii="Calibri" w:hAnsi="Calibri" w:cs="Calibri"/>
        </w:rPr>
      </w:pPr>
    </w:p>
    <w:p w:rsidRPr="00122F44" w:rsidR="007D32F2" w:rsidP="007D32F2" w:rsidRDefault="007D32F2" w14:paraId="127635F4" w14:textId="6FE16AED">
      <w:pPr>
        <w:contextualSpacing/>
        <w:rPr>
          <w:rFonts w:ascii="Calibri" w:hAnsi="Calibri" w:cs="Calibri"/>
        </w:rPr>
      </w:pPr>
      <w:r w:rsidRPr="00122F44">
        <w:rPr>
          <w:rFonts w:ascii="Calibri" w:hAnsi="Calibri" w:cs="Calibri"/>
        </w:rPr>
        <w:t xml:space="preserve">Vandaag zal ik met chemiebedrijf Nobian de eerste maatwerkafspraak voor de verduurzaming van de Nederlandse industrie tekenen. De afspraak wordt ondertekend door Michael Koenig (CEO Nobian), de staatssecretaris van Openbaar Vervoer en Milieu, de gedeputeerden Hoogland (provincie Overijsel), Emmens (provincie Groningen) en Weverling (provincie Zuid-Holland) en mijzelf. </w:t>
      </w:r>
      <w:bookmarkStart w:name="_Hlk185411422" w:id="1"/>
      <w:r w:rsidRPr="00122F44">
        <w:rPr>
          <w:rFonts w:ascii="Calibri" w:hAnsi="Calibri" w:cs="Calibri"/>
        </w:rPr>
        <w:t xml:space="preserve">De maatwerkafspraak is vanaf 18:00u te vinden op de Rijksoverheid website. </w:t>
      </w:r>
      <w:bookmarkEnd w:id="1"/>
    </w:p>
    <w:p w:rsidRPr="00122F44" w:rsidR="007D32F2" w:rsidP="007D32F2" w:rsidRDefault="007D32F2" w14:paraId="5C0083D7" w14:textId="77777777">
      <w:pPr>
        <w:contextualSpacing/>
        <w:rPr>
          <w:rFonts w:ascii="Calibri" w:hAnsi="Calibri" w:cs="Calibri"/>
        </w:rPr>
      </w:pPr>
    </w:p>
    <w:p w:rsidRPr="00122F44" w:rsidR="007D32F2" w:rsidP="007D32F2" w:rsidRDefault="007D32F2" w14:paraId="1ACEC3C5" w14:textId="77777777">
      <w:pPr>
        <w:contextualSpacing/>
        <w:rPr>
          <w:rFonts w:ascii="Calibri" w:hAnsi="Calibri" w:cs="Calibri"/>
        </w:rPr>
      </w:pPr>
      <w:r w:rsidRPr="00122F44">
        <w:rPr>
          <w:rFonts w:ascii="Calibri" w:hAnsi="Calibri" w:cs="Calibri"/>
        </w:rPr>
        <w:t xml:space="preserve">Nobian gaat grote investeringen doen in Nederland in de elektrificatie van twee Nederlandse productielocaties, in elektriciteitsbesparing en flexibilisering en in een circulair project met positieve effecten op leefomgeving. In de maatwerkafspraak wordt afgesproken dat Nobian zijn verduurzamingsplannen met 10 jaar versnelt. Hierdoor wordt er in 2030 ruim 0,5 Mton CO₂ uitstoot gereduceerd t.o.v. 2020, waarvan </w:t>
      </w:r>
      <w:r w:rsidRPr="00122F44">
        <w:rPr>
          <w:rStyle w:val="normaltextrun"/>
          <w:rFonts w:ascii="Calibri" w:hAnsi="Calibri" w:cs="Calibri"/>
          <w:color w:val="000000"/>
          <w:shd w:val="clear" w:color="auto" w:fill="FFFFFF"/>
        </w:rPr>
        <w:t>387 Kton méér dan op grond van de nationale CO</w:t>
      </w:r>
      <w:r w:rsidRPr="00122F44">
        <w:rPr>
          <w:rFonts w:ascii="Calibri" w:hAnsi="Calibri" w:cs="Calibri"/>
        </w:rPr>
        <w:t>₂</w:t>
      </w:r>
      <w:r w:rsidRPr="00122F44">
        <w:rPr>
          <w:rStyle w:val="normaltextrun"/>
          <w:rFonts w:ascii="Calibri" w:hAnsi="Calibri" w:cs="Calibri"/>
          <w:color w:val="000000"/>
          <w:shd w:val="clear" w:color="auto" w:fill="FFFFFF"/>
        </w:rPr>
        <w:t>-heffing wordt verwacht van het bedrijf. Daarnaast wordt 400 ton NOx</w:t>
      </w:r>
      <w:r w:rsidRPr="00122F44">
        <w:rPr>
          <w:rStyle w:val="scxw218557837"/>
          <w:rFonts w:ascii="Calibri" w:hAnsi="Calibri" w:cs="Calibri"/>
          <w:color w:val="000000"/>
          <w:shd w:val="clear" w:color="auto" w:fill="FFFFFF"/>
        </w:rPr>
        <w:t> gereduceerd</w:t>
      </w:r>
      <w:r w:rsidRPr="00122F44">
        <w:rPr>
          <w:rStyle w:val="scxw218557837"/>
          <w:rFonts w:ascii="Calibri" w:hAnsi="Calibri" w:cs="Calibri"/>
          <w:color w:val="000000" w:themeColor="text1"/>
        </w:rPr>
        <w:t>, jaarlijks 300 miljoen m</w:t>
      </w:r>
      <w:r w:rsidRPr="00122F44">
        <w:rPr>
          <w:rStyle w:val="scxw218557837"/>
          <w:rFonts w:ascii="Calibri" w:hAnsi="Calibri" w:cs="Calibri"/>
          <w:color w:val="000000" w:themeColor="text1"/>
          <w:vertAlign w:val="superscript"/>
        </w:rPr>
        <w:t>3</w:t>
      </w:r>
      <w:r w:rsidRPr="00122F44">
        <w:rPr>
          <w:rStyle w:val="scxw218557837"/>
          <w:rFonts w:ascii="Calibri" w:hAnsi="Calibri" w:cs="Calibri"/>
          <w:color w:val="000000"/>
          <w:shd w:val="clear" w:color="auto" w:fill="FFFFFF"/>
        </w:rPr>
        <w:t xml:space="preserve"> aard</w:t>
      </w:r>
      <w:r w:rsidRPr="00122F44">
        <w:rPr>
          <w:rStyle w:val="scxw218557837"/>
          <w:rFonts w:ascii="Calibri" w:hAnsi="Calibri" w:cs="Calibri"/>
          <w:color w:val="000000" w:themeColor="text1"/>
        </w:rPr>
        <w:t xml:space="preserve">gas bespaard en </w:t>
      </w:r>
      <w:r w:rsidRPr="00122F44">
        <w:rPr>
          <w:rStyle w:val="scxw218557837"/>
          <w:rFonts w:ascii="Calibri" w:hAnsi="Calibri" w:cs="Calibri"/>
          <w:color w:val="000000"/>
          <w:shd w:val="clear" w:color="auto" w:fill="FFFFFF"/>
        </w:rPr>
        <w:t xml:space="preserve">wordt </w:t>
      </w:r>
      <w:r w:rsidRPr="00122F44">
        <w:rPr>
          <w:rStyle w:val="scxw218557837"/>
          <w:rFonts w:ascii="Calibri" w:hAnsi="Calibri" w:cs="Calibri"/>
          <w:color w:val="000000" w:themeColor="text1"/>
        </w:rPr>
        <w:t xml:space="preserve">ook </w:t>
      </w:r>
      <w:r w:rsidRPr="00122F44">
        <w:rPr>
          <w:rStyle w:val="scxw218557837"/>
          <w:rFonts w:ascii="Calibri" w:hAnsi="Calibri" w:cs="Calibri"/>
          <w:color w:val="000000"/>
          <w:shd w:val="clear" w:color="auto" w:fill="FFFFFF"/>
        </w:rPr>
        <w:t>het waterverbruik verminderd</w:t>
      </w:r>
      <w:r w:rsidRPr="00122F44">
        <w:rPr>
          <w:rStyle w:val="normaltextrun"/>
          <w:rFonts w:ascii="Calibri" w:hAnsi="Calibri" w:cs="Calibri"/>
          <w:color w:val="000000"/>
          <w:shd w:val="clear" w:color="auto" w:fill="FFFFFF"/>
        </w:rPr>
        <w:t xml:space="preserve">. </w:t>
      </w:r>
      <w:r w:rsidRPr="00122F44">
        <w:rPr>
          <w:rStyle w:val="normaltextrun"/>
          <w:rFonts w:ascii="Calibri" w:hAnsi="Calibri" w:cs="Calibri"/>
          <w:color w:val="000000" w:themeColor="text1"/>
        </w:rPr>
        <w:t xml:space="preserve">In Rotterdam </w:t>
      </w:r>
      <w:r w:rsidRPr="00122F44">
        <w:rPr>
          <w:rStyle w:val="normaltextrun"/>
          <w:rFonts w:ascii="Calibri" w:hAnsi="Calibri" w:cs="Calibri"/>
          <w:color w:val="000000"/>
          <w:shd w:val="clear" w:color="auto" w:fill="FFFFFF"/>
        </w:rPr>
        <w:t>gaat Nobian aanzienlijk minder elektriciteit verbruiken waardoor er ruimte op het stroomnet vrijkomt.</w:t>
      </w:r>
      <w:r w:rsidRPr="00122F44">
        <w:rPr>
          <w:rStyle w:val="scxw218557837"/>
          <w:rFonts w:ascii="Calibri" w:hAnsi="Calibri" w:cs="Calibri"/>
          <w:color w:val="000000"/>
          <w:shd w:val="clear" w:color="auto" w:fill="FFFFFF"/>
        </w:rPr>
        <w:t xml:space="preserve"> Nobian krijgt </w:t>
      </w:r>
      <w:r w:rsidRPr="00122F44">
        <w:rPr>
          <w:rStyle w:val="scxw218557837"/>
          <w:rFonts w:ascii="Calibri" w:hAnsi="Calibri" w:cs="Calibri"/>
          <w:color w:val="000000" w:themeColor="text1"/>
        </w:rPr>
        <w:t xml:space="preserve">voor dit pakket aan projecten </w:t>
      </w:r>
      <w:r w:rsidRPr="00122F44">
        <w:rPr>
          <w:rStyle w:val="scxw218557837"/>
          <w:rFonts w:ascii="Calibri" w:hAnsi="Calibri" w:cs="Calibri"/>
          <w:color w:val="000000"/>
          <w:shd w:val="clear" w:color="auto" w:fill="FFFFFF"/>
        </w:rPr>
        <w:t xml:space="preserve">een subsidie van maximaal €185 miljoen van het Rijk. </w:t>
      </w:r>
      <w:r w:rsidRPr="00122F44">
        <w:rPr>
          <w:rStyle w:val="normaltextrun"/>
          <w:rFonts w:ascii="Calibri" w:hAnsi="Calibri" w:cs="Calibri"/>
          <w:color w:val="000000"/>
        </w:rPr>
        <w:t>Met een projectperiode van 12 jaar betekent dit in totaal een subsidie van ca € 30 per vermeden ton CO</w:t>
      </w:r>
      <w:r w:rsidRPr="00122F44">
        <w:rPr>
          <w:rFonts w:ascii="Calibri" w:hAnsi="Calibri" w:cs="Calibri"/>
        </w:rPr>
        <w:t>₂.</w:t>
      </w:r>
      <w:r w:rsidRPr="00122F44">
        <w:rPr>
          <w:rFonts w:ascii="Calibri" w:hAnsi="Calibri" w:eastAsia="Verdana" w:cs="Calibri"/>
          <w:lang w:val="nl"/>
        </w:rPr>
        <w:t xml:space="preserve"> </w:t>
      </w:r>
    </w:p>
    <w:p w:rsidRPr="00122F44" w:rsidR="007D32F2" w:rsidP="007D32F2" w:rsidRDefault="007D32F2" w14:paraId="09392F4A" w14:textId="77777777">
      <w:pPr>
        <w:contextualSpacing/>
        <w:rPr>
          <w:rFonts w:ascii="Calibri" w:hAnsi="Calibri" w:eastAsia="Verdana" w:cs="Calibri"/>
          <w:lang w:val="nl"/>
        </w:rPr>
      </w:pPr>
    </w:p>
    <w:p w:rsidRPr="00122F44" w:rsidR="007D32F2" w:rsidP="007D32F2" w:rsidRDefault="007D32F2" w14:paraId="71D7F1BD" w14:textId="77777777">
      <w:pPr>
        <w:contextualSpacing/>
        <w:rPr>
          <w:rFonts w:ascii="Calibri" w:hAnsi="Calibri" w:eastAsia="Verdana" w:cs="Calibri"/>
          <w:lang w:val="nl"/>
        </w:rPr>
      </w:pPr>
      <w:r w:rsidRPr="00122F44">
        <w:rPr>
          <w:rFonts w:ascii="Calibri" w:hAnsi="Calibri" w:eastAsia="Verdana" w:cs="Calibri"/>
          <w:lang w:val="nl"/>
        </w:rPr>
        <w:t>Met deze financiele ondersteuning dragen we niet alleen bij aan de verduurzaming van industriële productie in Nederland, we zorgen ook voor een stevig fundament voor het behoud van een belangrijke chemische waardeketen in Europa. Deze waardeketen is van groot belang voor de productie van materialen die we dagelijks gebruiken en die we nodig hebben voor de transitie naar een duurzame economie.</w:t>
      </w:r>
    </w:p>
    <w:p w:rsidRPr="00122F44" w:rsidR="007D32F2" w:rsidP="007D32F2" w:rsidRDefault="007D32F2" w14:paraId="0461C0EC" w14:textId="77777777">
      <w:pPr>
        <w:contextualSpacing/>
        <w:rPr>
          <w:rFonts w:ascii="Calibri" w:hAnsi="Calibri" w:eastAsia="Verdana" w:cs="Calibri"/>
          <w:lang w:val="nl"/>
        </w:rPr>
      </w:pPr>
    </w:p>
    <w:p w:rsidRPr="00122F44" w:rsidR="007D32F2" w:rsidP="007D32F2" w:rsidRDefault="007D32F2" w14:paraId="3532C885" w14:textId="77777777">
      <w:pPr>
        <w:contextualSpacing/>
        <w:rPr>
          <w:rFonts w:ascii="Calibri" w:hAnsi="Calibri" w:cs="Calibri"/>
        </w:rPr>
      </w:pPr>
      <w:r w:rsidRPr="00122F44">
        <w:rPr>
          <w:rFonts w:ascii="Calibri" w:hAnsi="Calibri" w:cs="Calibri"/>
        </w:rPr>
        <w:t>De maatwerkafspraak is het sluitstuk van de onderhandelingen met Nobian waarin eerder een ambitiedocument (Expression of Principles) en een Joint Letter of Intent werden getekend</w:t>
      </w:r>
      <w:r w:rsidRPr="00122F44">
        <w:rPr>
          <w:rStyle w:val="Voetnootmarkering"/>
          <w:rFonts w:ascii="Calibri" w:hAnsi="Calibri" w:cs="Calibri"/>
        </w:rPr>
        <w:footnoteReference w:id="1"/>
      </w:r>
      <w:r w:rsidRPr="00122F44">
        <w:rPr>
          <w:rFonts w:ascii="Calibri" w:hAnsi="Calibri" w:cs="Calibri"/>
        </w:rPr>
        <w:t xml:space="preserve">. </w:t>
      </w:r>
    </w:p>
    <w:p w:rsidRPr="00122F44" w:rsidR="007D32F2" w:rsidP="007D32F2" w:rsidRDefault="007D32F2" w14:paraId="7843654A" w14:textId="77777777">
      <w:pPr>
        <w:contextualSpacing/>
        <w:rPr>
          <w:rFonts w:ascii="Calibri" w:hAnsi="Calibri" w:cs="Calibri"/>
        </w:rPr>
      </w:pPr>
    </w:p>
    <w:p w:rsidRPr="00122F44" w:rsidR="007D32F2" w:rsidP="007D32F2" w:rsidRDefault="007D32F2" w14:paraId="4C91B2F4" w14:textId="77777777">
      <w:pPr>
        <w:contextualSpacing/>
        <w:rPr>
          <w:rFonts w:ascii="Calibri" w:hAnsi="Calibri" w:cs="Calibri"/>
        </w:rPr>
      </w:pPr>
      <w:r w:rsidRPr="00122F44">
        <w:rPr>
          <w:rFonts w:ascii="Calibri" w:hAnsi="Calibri" w:cs="Calibri"/>
        </w:rPr>
        <w:t xml:space="preserve">De Kamer is gedurende het gehele proces op verschillende momenten geïnformeerd over de voortgang en tussenproducten. </w:t>
      </w:r>
    </w:p>
    <w:p w:rsidRPr="00122F44" w:rsidR="00122F44" w:rsidP="00122F44" w:rsidRDefault="00122F44" w14:paraId="399013C2" w14:textId="41531445">
      <w:pPr>
        <w:pStyle w:val="Geenafstand"/>
        <w:rPr>
          <w:rFonts w:ascii="Calibri" w:hAnsi="Calibri" w:cs="Calibri"/>
        </w:rPr>
      </w:pPr>
      <w:r w:rsidRPr="00122F44">
        <w:rPr>
          <w:rFonts w:ascii="Calibri" w:hAnsi="Calibri" w:cs="Calibri"/>
        </w:rPr>
        <w:t>De m</w:t>
      </w:r>
      <w:r w:rsidRPr="00122F44">
        <w:rPr>
          <w:rFonts w:ascii="Calibri" w:hAnsi="Calibri" w:cs="Calibri"/>
        </w:rPr>
        <w:t>inister van Klimaat en Groene Groei</w:t>
      </w:r>
      <w:r w:rsidRPr="00122F44">
        <w:rPr>
          <w:rFonts w:ascii="Calibri" w:hAnsi="Calibri" w:cs="Calibri"/>
        </w:rPr>
        <w:t>,</w:t>
      </w:r>
    </w:p>
    <w:p w:rsidRPr="00122F44" w:rsidR="00E6311E" w:rsidP="00122F44" w:rsidRDefault="007D32F2" w14:paraId="797631FB" w14:textId="00ED5D75">
      <w:pPr>
        <w:pStyle w:val="Geenafstand"/>
        <w:rPr>
          <w:rFonts w:ascii="Calibri" w:hAnsi="Calibri" w:cs="Calibri"/>
        </w:rPr>
      </w:pPr>
      <w:r w:rsidRPr="00122F44">
        <w:rPr>
          <w:rFonts w:ascii="Calibri" w:hAnsi="Calibri" w:cs="Calibri"/>
        </w:rPr>
        <w:t>S</w:t>
      </w:r>
      <w:r w:rsidRPr="00122F44" w:rsidR="00122F44">
        <w:rPr>
          <w:rFonts w:ascii="Calibri" w:hAnsi="Calibri" w:cs="Calibri"/>
        </w:rPr>
        <w:t>.T.M.</w:t>
      </w:r>
      <w:r w:rsidRPr="00122F44">
        <w:rPr>
          <w:rFonts w:ascii="Calibri" w:hAnsi="Calibri" w:cs="Calibri"/>
        </w:rPr>
        <w:t xml:space="preserve"> Hermans</w:t>
      </w:r>
    </w:p>
    <w:sectPr w:rsidRPr="00122F44" w:rsidR="00E6311E" w:rsidSect="006E108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DA4C3" w14:textId="77777777" w:rsidR="007D32F2" w:rsidRDefault="007D32F2" w:rsidP="007D32F2">
      <w:pPr>
        <w:spacing w:after="0" w:line="240" w:lineRule="auto"/>
      </w:pPr>
      <w:r>
        <w:separator/>
      </w:r>
    </w:p>
  </w:endnote>
  <w:endnote w:type="continuationSeparator" w:id="0">
    <w:p w14:paraId="4FF13F4C" w14:textId="77777777" w:rsidR="007D32F2" w:rsidRDefault="007D32F2" w:rsidP="007D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11CF4" w14:textId="77777777" w:rsidR="007D32F2" w:rsidRPr="007D32F2" w:rsidRDefault="007D32F2" w:rsidP="007D32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3315E" w14:textId="77777777" w:rsidR="007D32F2" w:rsidRPr="007D32F2" w:rsidRDefault="007D32F2" w:rsidP="007D32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B2DA2" w14:textId="77777777" w:rsidR="007D32F2" w:rsidRPr="007D32F2" w:rsidRDefault="007D32F2" w:rsidP="007D32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0995C" w14:textId="77777777" w:rsidR="007D32F2" w:rsidRDefault="007D32F2" w:rsidP="007D32F2">
      <w:pPr>
        <w:spacing w:after="0" w:line="240" w:lineRule="auto"/>
      </w:pPr>
      <w:r>
        <w:separator/>
      </w:r>
    </w:p>
  </w:footnote>
  <w:footnote w:type="continuationSeparator" w:id="0">
    <w:p w14:paraId="2D5A0D9F" w14:textId="77777777" w:rsidR="007D32F2" w:rsidRDefault="007D32F2" w:rsidP="007D32F2">
      <w:pPr>
        <w:spacing w:after="0" w:line="240" w:lineRule="auto"/>
      </w:pPr>
      <w:r>
        <w:continuationSeparator/>
      </w:r>
    </w:p>
  </w:footnote>
  <w:footnote w:id="1">
    <w:p w14:paraId="14AC3B80" w14:textId="5A14DD5A" w:rsidR="007D32F2" w:rsidRPr="00122F44" w:rsidRDefault="007D32F2" w:rsidP="007D32F2">
      <w:pPr>
        <w:pStyle w:val="Voetnoottekst"/>
        <w:rPr>
          <w:rFonts w:ascii="Calibri" w:hAnsi="Calibri" w:cs="Calibri"/>
          <w:sz w:val="20"/>
        </w:rPr>
      </w:pPr>
      <w:r w:rsidRPr="00122F44">
        <w:rPr>
          <w:rStyle w:val="Voetnootmarkering"/>
          <w:rFonts w:ascii="Calibri" w:hAnsi="Calibri" w:cs="Calibri"/>
          <w:sz w:val="20"/>
        </w:rPr>
        <w:footnoteRef/>
      </w:r>
      <w:r w:rsidRPr="00122F44">
        <w:rPr>
          <w:rFonts w:ascii="Calibri" w:hAnsi="Calibri" w:cs="Calibri"/>
          <w:sz w:val="20"/>
        </w:rPr>
        <w:t xml:space="preserve"> Kamerstuk 29 826</w:t>
      </w:r>
      <w:r w:rsidR="00E73F3F" w:rsidRPr="00122F44">
        <w:rPr>
          <w:rFonts w:ascii="Calibri" w:hAnsi="Calibri" w:cs="Calibri"/>
          <w:sz w:val="20"/>
        </w:rPr>
        <w:t>,</w:t>
      </w:r>
      <w:r w:rsidRPr="00122F44">
        <w:rPr>
          <w:rFonts w:ascii="Calibri" w:hAnsi="Calibri" w:cs="Calibri"/>
          <w:sz w:val="20"/>
        </w:rPr>
        <w:t xml:space="preserve"> nr. 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25988" w14:textId="77777777" w:rsidR="007D32F2" w:rsidRPr="007D32F2" w:rsidRDefault="007D32F2" w:rsidP="007D32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6F527" w14:textId="77777777" w:rsidR="007D32F2" w:rsidRPr="007D32F2" w:rsidRDefault="007D32F2" w:rsidP="007D32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F3632" w14:textId="77777777" w:rsidR="007D32F2" w:rsidRPr="007D32F2" w:rsidRDefault="007D32F2" w:rsidP="007D32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F2"/>
    <w:rsid w:val="00122F44"/>
    <w:rsid w:val="0025703A"/>
    <w:rsid w:val="00592E7B"/>
    <w:rsid w:val="006E1089"/>
    <w:rsid w:val="007412E9"/>
    <w:rsid w:val="007D32F2"/>
    <w:rsid w:val="009A1168"/>
    <w:rsid w:val="00A75A38"/>
    <w:rsid w:val="00AB5A09"/>
    <w:rsid w:val="00C57495"/>
    <w:rsid w:val="00E6311E"/>
    <w:rsid w:val="00E73F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6617"/>
  <w15:chartTrackingRefBased/>
  <w15:docId w15:val="{49A59D11-C3BC-4869-9597-170FFC00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3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3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32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32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32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32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32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32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32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32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32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32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32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32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32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32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32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32F2"/>
    <w:rPr>
      <w:rFonts w:eastAsiaTheme="majorEastAsia" w:cstheme="majorBidi"/>
      <w:color w:val="272727" w:themeColor="text1" w:themeTint="D8"/>
    </w:rPr>
  </w:style>
  <w:style w:type="paragraph" w:styleId="Titel">
    <w:name w:val="Title"/>
    <w:basedOn w:val="Standaard"/>
    <w:next w:val="Standaard"/>
    <w:link w:val="TitelChar"/>
    <w:uiPriority w:val="10"/>
    <w:qFormat/>
    <w:rsid w:val="007D3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32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32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32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32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32F2"/>
    <w:rPr>
      <w:i/>
      <w:iCs/>
      <w:color w:val="404040" w:themeColor="text1" w:themeTint="BF"/>
    </w:rPr>
  </w:style>
  <w:style w:type="paragraph" w:styleId="Lijstalinea">
    <w:name w:val="List Paragraph"/>
    <w:basedOn w:val="Standaard"/>
    <w:uiPriority w:val="34"/>
    <w:qFormat/>
    <w:rsid w:val="007D32F2"/>
    <w:pPr>
      <w:ind w:left="720"/>
      <w:contextualSpacing/>
    </w:pPr>
  </w:style>
  <w:style w:type="character" w:styleId="Intensievebenadrukking">
    <w:name w:val="Intense Emphasis"/>
    <w:basedOn w:val="Standaardalinea-lettertype"/>
    <w:uiPriority w:val="21"/>
    <w:qFormat/>
    <w:rsid w:val="007D32F2"/>
    <w:rPr>
      <w:i/>
      <w:iCs/>
      <w:color w:val="0F4761" w:themeColor="accent1" w:themeShade="BF"/>
    </w:rPr>
  </w:style>
  <w:style w:type="paragraph" w:styleId="Duidelijkcitaat">
    <w:name w:val="Intense Quote"/>
    <w:basedOn w:val="Standaard"/>
    <w:next w:val="Standaard"/>
    <w:link w:val="DuidelijkcitaatChar"/>
    <w:uiPriority w:val="30"/>
    <w:qFormat/>
    <w:rsid w:val="007D3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32F2"/>
    <w:rPr>
      <w:i/>
      <w:iCs/>
      <w:color w:val="0F4761" w:themeColor="accent1" w:themeShade="BF"/>
    </w:rPr>
  </w:style>
  <w:style w:type="character" w:styleId="Intensieveverwijzing">
    <w:name w:val="Intense Reference"/>
    <w:basedOn w:val="Standaardalinea-lettertype"/>
    <w:uiPriority w:val="32"/>
    <w:qFormat/>
    <w:rsid w:val="007D32F2"/>
    <w:rPr>
      <w:b/>
      <w:bCs/>
      <w:smallCaps/>
      <w:color w:val="0F4761" w:themeColor="accent1" w:themeShade="BF"/>
      <w:spacing w:val="5"/>
    </w:rPr>
  </w:style>
  <w:style w:type="paragraph" w:styleId="Koptekst">
    <w:name w:val="header"/>
    <w:basedOn w:val="Standaard"/>
    <w:link w:val="KoptekstChar"/>
    <w:rsid w:val="007D32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D32F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D32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D32F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D32F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D32F2"/>
    <w:rPr>
      <w:rFonts w:ascii="Verdana" w:hAnsi="Verdana"/>
      <w:noProof/>
      <w:sz w:val="13"/>
      <w:szCs w:val="24"/>
      <w:lang w:eastAsia="nl-NL"/>
    </w:rPr>
  </w:style>
  <w:style w:type="paragraph" w:customStyle="1" w:styleId="Huisstijl-Gegeven">
    <w:name w:val="Huisstijl-Gegeven"/>
    <w:basedOn w:val="Standaard"/>
    <w:link w:val="Huisstijl-GegevenCharChar"/>
    <w:rsid w:val="007D32F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D32F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D32F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D32F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D32F2"/>
    <w:pPr>
      <w:spacing w:after="0"/>
    </w:pPr>
    <w:rPr>
      <w:b/>
    </w:rPr>
  </w:style>
  <w:style w:type="paragraph" w:customStyle="1" w:styleId="Huisstijl-Paginanummering">
    <w:name w:val="Huisstijl-Paginanummering"/>
    <w:basedOn w:val="Standaard"/>
    <w:rsid w:val="007D32F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D32F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D32F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D32F2"/>
    <w:rPr>
      <w:rFonts w:ascii="Verdana" w:eastAsia="Times New Roman" w:hAnsi="Verdana" w:cs="Times New Roman"/>
      <w:kern w:val="0"/>
      <w:sz w:val="13"/>
      <w:szCs w:val="20"/>
      <w:lang w:eastAsia="nl-NL"/>
      <w14:ligatures w14:val="none"/>
    </w:rPr>
  </w:style>
  <w:style w:type="character" w:customStyle="1" w:styleId="normaltextrun">
    <w:name w:val="normaltextrun"/>
    <w:basedOn w:val="Standaardalinea-lettertype"/>
    <w:rsid w:val="007D32F2"/>
  </w:style>
  <w:style w:type="character" w:customStyle="1" w:styleId="scxw218557837">
    <w:name w:val="scxw218557837"/>
    <w:basedOn w:val="Standaardalinea-lettertype"/>
    <w:rsid w:val="007D32F2"/>
  </w:style>
  <w:style w:type="character" w:styleId="Voetnootmarkering">
    <w:name w:val="footnote reference"/>
    <w:basedOn w:val="Standaardalinea-lettertype"/>
    <w:uiPriority w:val="99"/>
    <w:semiHidden/>
    <w:unhideWhenUsed/>
    <w:rsid w:val="007D32F2"/>
    <w:rPr>
      <w:vertAlign w:val="superscript"/>
    </w:rPr>
  </w:style>
  <w:style w:type="paragraph" w:styleId="Geenafstand">
    <w:name w:val="No Spacing"/>
    <w:uiPriority w:val="1"/>
    <w:qFormat/>
    <w:rsid w:val="00122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362</ap:Words>
  <ap:Characters>1991</ap:Characters>
  <ap:DocSecurity>0</ap:DocSecurity>
  <ap:Lines>16</ap:Lines>
  <ap:Paragraphs>4</ap:Paragraphs>
  <ap:ScaleCrop>false</ap:ScaleCrop>
  <ap:LinksUpToDate>false</ap:LinksUpToDate>
  <ap:CharactersWithSpaces>2349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2025-01-09T12:43:00.0000000Z</dcterms:created>
  <dcterms:modified xsi:type="dcterms:W3CDTF">2025-01-09T12:43:00.0000000Z</dcterms:modified>
  <version/>
  <category/>
</coreProperties>
</file>