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6053" w:rsidP="00036C55" w:rsidRDefault="009F6053" w14:paraId="45EA6D03" w14:textId="77777777"/>
    <w:p w:rsidR="00721AE1" w:rsidP="00036C55" w:rsidRDefault="008E6D15" w14:paraId="1EF86A14" w14:textId="7381EC7A">
      <w:r>
        <w:t>Geachte Voorzitter,</w:t>
      </w:r>
    </w:p>
    <w:p w:rsidR="008E6D15" w:rsidP="00036C55" w:rsidRDefault="008E6D15" w14:paraId="06F11D2B" w14:textId="77777777"/>
    <w:p w:rsidR="00232355" w:rsidP="00036C55" w:rsidRDefault="00232355" w14:paraId="2007C212" w14:textId="55944A90">
      <w:r>
        <w:t xml:space="preserve">Tijdens het Commissiedebat van 9 oktober 2024 heb ik twee toezeggingen gedaan over de bezorgkwaliteit van post per regio en de klachtenafhandeling van PostNL. Via deze brief informeer ik u hierover en daarmee beschouw ik deze toezeggingen </w:t>
      </w:r>
      <w:r w:rsidRPr="00CD4C6D">
        <w:t xml:space="preserve">als afgedaan. </w:t>
      </w:r>
      <w:r w:rsidR="00802685">
        <w:t xml:space="preserve">De informatie uit deze brief is afkomstig van PostNL en vindt u </w:t>
      </w:r>
      <w:r w:rsidRPr="00CD4C6D">
        <w:t xml:space="preserve">tevens bijgevoegd. </w:t>
      </w:r>
      <w:r w:rsidRPr="00CD4C6D" w:rsidR="00E270F2">
        <w:t xml:space="preserve">Ten slotte breng ik </w:t>
      </w:r>
      <w:r w:rsidRPr="00CD4C6D">
        <w:t xml:space="preserve">de financiële situatie </w:t>
      </w:r>
      <w:r w:rsidRPr="00CD4C6D" w:rsidR="00E270F2">
        <w:t>van PostNL onder uw aandacht</w:t>
      </w:r>
      <w:r w:rsidRPr="00CD4C6D">
        <w:t xml:space="preserve">. </w:t>
      </w:r>
    </w:p>
    <w:p w:rsidR="00232355" w:rsidP="00036C55" w:rsidRDefault="00232355" w14:paraId="64ACEA6E" w14:textId="77777777"/>
    <w:p w:rsidRPr="008873F1" w:rsidR="00232355" w:rsidP="00036C55" w:rsidRDefault="00232355" w14:paraId="58AA5926" w14:textId="77777777">
      <w:pPr>
        <w:rPr>
          <w:u w:val="single"/>
        </w:rPr>
      </w:pPr>
      <w:r w:rsidRPr="000F0593">
        <w:rPr>
          <w:u w:val="single"/>
        </w:rPr>
        <w:t>Bezorgzekerheid per regio</w:t>
      </w:r>
      <w:r>
        <w:rPr>
          <w:rStyle w:val="Voetnootmarkering"/>
          <w:u w:val="single"/>
        </w:rPr>
        <w:footnoteReference w:id="1"/>
      </w:r>
      <w:r w:rsidRPr="000F0593">
        <w:rPr>
          <w:u w:val="single"/>
        </w:rPr>
        <w:t xml:space="preserve"> </w:t>
      </w:r>
    </w:p>
    <w:p w:rsidR="00232355" w:rsidP="00036C55" w:rsidRDefault="00232355" w14:paraId="1A2AE2D2" w14:textId="77777777">
      <w:r>
        <w:t>De ACM houdt toezicht op de bezorgzekerheid van de UPD op nationaal niveau conform de wettelijke norm en publiceert daarover in haar jaarlijkse Post- en pakketmonitor. Zij kan boetes opleggen indien PostNL de wettelijke norm op landelijk niveau niet haalt.</w:t>
      </w:r>
    </w:p>
    <w:p w:rsidR="00232355" w:rsidP="00036C55" w:rsidRDefault="00232355" w14:paraId="7A4C47DC" w14:textId="77777777"/>
    <w:p w:rsidR="00232355" w:rsidP="00036C55" w:rsidRDefault="00232355" w14:paraId="5B6DBE41" w14:textId="58E5CF0E">
      <w:r>
        <w:t>PostNL geeft naar aanleiding van de toezegging extra informatie</w:t>
      </w:r>
      <w:r w:rsidR="00802685">
        <w:t xml:space="preserve"> over de bezorgzekerheid per regio</w:t>
      </w:r>
      <w:r>
        <w:t xml:space="preserve">. Deze informatie staat los van de toezichtstaak die ACM uitvoert. In dit overzicht geeft PostNL per regio aan welk percentage post binnen 24 uur (d+1) wordt bezorgd. Deze cijfers gaan over het jaar 2024 tot en met de maand oktober. Hierin maakt </w:t>
      </w:r>
      <w:r w:rsidR="00802685">
        <w:t>PostNL</w:t>
      </w:r>
      <w:r>
        <w:t xml:space="preserve"> onderscheid tussen 10 verschillende regio’s (zie bijlage 1). Op landelijk niveau bezorgt PostNL 88% van de post binnen één dag. Deze bezorgzekerheid verschilt per regio. Waar in de regio West-Brabant 82% van de post op tijd komt is dit in regio Groningen 93%. </w:t>
      </w:r>
    </w:p>
    <w:p w:rsidR="00232355" w:rsidP="00036C55" w:rsidRDefault="00232355" w14:paraId="1C289CDB" w14:textId="77777777"/>
    <w:p w:rsidR="00232355" w:rsidP="00036C55" w:rsidRDefault="00232355" w14:paraId="5D163DD8" w14:textId="77777777">
      <w:r>
        <w:t>PostNL geeft als verklaring hiervoor de verschillen in arbeidsmarktkrapte per regio, die het uitdagend maakt om voldoende postbezorgers te werven. Zo laten cijfers van het CBS een sterke arbeidsmarktkrapte in de provincies Brabant en Zeeland zien. In deze regio’s is de bezorgzekerheid van PostNL het laagst.</w:t>
      </w:r>
    </w:p>
    <w:p w:rsidR="00232355" w:rsidP="00036C55" w:rsidRDefault="00232355" w14:paraId="394F81D4" w14:textId="77777777"/>
    <w:p w:rsidRPr="000F0593" w:rsidR="00232355" w:rsidP="00036C55" w:rsidRDefault="00232355" w14:paraId="3A346D3F" w14:textId="77777777">
      <w:pPr>
        <w:rPr>
          <w:u w:val="single"/>
        </w:rPr>
      </w:pPr>
      <w:r w:rsidRPr="000F0593">
        <w:rPr>
          <w:u w:val="single"/>
        </w:rPr>
        <w:t>Klachtenafhandeling</w:t>
      </w:r>
      <w:r>
        <w:rPr>
          <w:rStyle w:val="Voetnootmarkering"/>
          <w:u w:val="single"/>
        </w:rPr>
        <w:footnoteReference w:id="2"/>
      </w:r>
    </w:p>
    <w:p w:rsidR="00232355" w:rsidP="00036C55" w:rsidRDefault="00232355" w14:paraId="084FCB74" w14:textId="034524BB">
      <w:r>
        <w:t xml:space="preserve">Op grond van de Postwet 2009 moet de UPD-verlener voorzien in een </w:t>
      </w:r>
      <w:r w:rsidRPr="009F5BD5">
        <w:t xml:space="preserve">procedure voor de behandeling van klachten </w:t>
      </w:r>
      <w:r>
        <w:t xml:space="preserve">over haar </w:t>
      </w:r>
      <w:r w:rsidRPr="009F5BD5">
        <w:t>postvervoerdiensten.</w:t>
      </w:r>
      <w:r>
        <w:t xml:space="preserve"> Klanten kunnen op verschillende manieren contact opnemen met PostNL om een klacht in te dienen. Dit kan telefonisch via de klantenservice, via een </w:t>
      </w:r>
      <w:proofErr w:type="spellStart"/>
      <w:r>
        <w:t>chatbot</w:t>
      </w:r>
      <w:proofErr w:type="spellEnd"/>
      <w:r>
        <w:t xml:space="preserve"> op de website of via </w:t>
      </w:r>
      <w:proofErr w:type="spellStart"/>
      <w:r>
        <w:t>social</w:t>
      </w:r>
      <w:proofErr w:type="spellEnd"/>
      <w:r>
        <w:t xml:space="preserve"> media. PostNL houdt het aantal contactmomenten met klanten bij. Een contactmoment kan een klacht zijn maar ook een opmerking over een bezorger of een brievenbus van PostNL. Bij de bezorging van brieven is er in 2024 tot en met de maand oktober sprake van 3 à 4 contacten per 10.000 brieven.</w:t>
      </w:r>
      <w:r w:rsidR="0071770C">
        <w:t xml:space="preserve"> </w:t>
      </w:r>
    </w:p>
    <w:p w:rsidR="00232355" w:rsidP="00036C55" w:rsidRDefault="00232355" w14:paraId="783CD224" w14:textId="77777777"/>
    <w:p w:rsidRPr="00CD4C6D" w:rsidR="00232355" w:rsidP="00036C55" w:rsidRDefault="00E270F2" w14:paraId="5056A756" w14:textId="4A4EE587">
      <w:pPr>
        <w:rPr>
          <w:u w:val="single"/>
        </w:rPr>
      </w:pPr>
      <w:r w:rsidRPr="00CD4C6D">
        <w:rPr>
          <w:u w:val="single"/>
        </w:rPr>
        <w:t>Financiële situatie PostNL</w:t>
      </w:r>
    </w:p>
    <w:p w:rsidRPr="00CD4C6D" w:rsidR="00232355" w:rsidP="00036C55" w:rsidRDefault="00232355" w14:paraId="275E7C9D" w14:textId="4D68D0DD">
      <w:r w:rsidRPr="00CD4C6D">
        <w:t xml:space="preserve">Sinds het Commissiedebat is de financiële situatie bij PostNL verder en sneller verslechterd dan verwacht. </w:t>
      </w:r>
      <w:r w:rsidR="009C5D60">
        <w:t>I</w:t>
      </w:r>
      <w:r w:rsidR="00DE1D3A">
        <w:t xml:space="preserve">k </w:t>
      </w:r>
      <w:r w:rsidR="009C5D60">
        <w:t xml:space="preserve">houd deze ontwikkelingen dan ook </w:t>
      </w:r>
      <w:r w:rsidR="00DE1D3A">
        <w:t>nauwlettend in de gaten, gelet op het feit dat PostNL een wettelijke taak voor de UPD post uitvoert</w:t>
      </w:r>
      <w:r w:rsidR="00C92A4D">
        <w:t>. D</w:t>
      </w:r>
      <w:r w:rsidR="003951D2">
        <w:t>eze</w:t>
      </w:r>
      <w:r w:rsidR="00C92A4D">
        <w:t xml:space="preserve"> zal ik in samenhang met </w:t>
      </w:r>
      <w:r w:rsidR="00523FD9">
        <w:t xml:space="preserve">het </w:t>
      </w:r>
      <w:r w:rsidR="00C92A4D">
        <w:t>in het voorjaar verwachte onderzoek van de ACM en de daaruit volgende bouwstenen meenemen richting mijn toekomstvisie op de postmarkt.</w:t>
      </w:r>
    </w:p>
    <w:p w:rsidRPr="00CD4C6D" w:rsidR="00232355" w:rsidP="00036C55" w:rsidRDefault="00232355" w14:paraId="6EDF5BDD" w14:textId="77777777"/>
    <w:p w:rsidRPr="005C65B5" w:rsidR="00232355" w:rsidP="00036C55" w:rsidRDefault="00DE1D3A" w14:paraId="47073CD2" w14:textId="062F445A">
      <w:r>
        <w:t>I</w:t>
      </w:r>
      <w:r w:rsidR="00CD4E1B">
        <w:t xml:space="preserve">n </w:t>
      </w:r>
      <w:r w:rsidR="00232355">
        <w:t xml:space="preserve">de technische briefing over de postmarkt begin 2025 </w:t>
      </w:r>
      <w:r w:rsidR="00CD4E1B">
        <w:t>zal mijn departement u verder</w:t>
      </w:r>
      <w:r w:rsidR="00232355">
        <w:t xml:space="preserve"> informeren</w:t>
      </w:r>
      <w:r w:rsidR="00CD4E1B">
        <w:t xml:space="preserve"> over bovenstaande</w:t>
      </w:r>
      <w:r w:rsidR="00232355">
        <w:t xml:space="preserve"> en uw vragen beantwoorden.</w:t>
      </w:r>
    </w:p>
    <w:p w:rsidR="00C90702" w:rsidP="00036C55" w:rsidRDefault="00C90702" w14:paraId="51D5E85F" w14:textId="77777777"/>
    <w:p w:rsidR="00811D50" w:rsidP="00036C55" w:rsidRDefault="00811D50" w14:paraId="00D73F3A" w14:textId="77777777"/>
    <w:p w:rsidR="00036C55" w:rsidP="00036C55" w:rsidRDefault="00036C55" w14:paraId="3C15BFAA" w14:textId="77777777"/>
    <w:p w:rsidRPr="005C65B5" w:rsidR="00811D50" w:rsidP="00036C55" w:rsidRDefault="00811D50" w14:paraId="38F74A80" w14:textId="77777777"/>
    <w:p w:rsidRPr="00591E4A" w:rsidR="00C90702" w:rsidP="00036C55" w:rsidRDefault="00EC00A2" w14:paraId="16407608" w14:textId="77777777">
      <w:pPr>
        <w:rPr>
          <w:szCs w:val="18"/>
        </w:rPr>
      </w:pPr>
      <w:r>
        <w:rPr>
          <w:szCs w:val="18"/>
        </w:rPr>
        <w:t xml:space="preserve">Dirk </w:t>
      </w:r>
      <w:proofErr w:type="spellStart"/>
      <w:r>
        <w:rPr>
          <w:szCs w:val="18"/>
        </w:rPr>
        <w:t>Beljaarts</w:t>
      </w:r>
      <w:proofErr w:type="spellEnd"/>
    </w:p>
    <w:p w:rsidRPr="00012B4F" w:rsidR="004E505E" w:rsidP="00036C55" w:rsidRDefault="00EC00A2" w14:paraId="41FCCB80" w14:textId="77777777">
      <w:r w:rsidRPr="005C65B5">
        <w:t>Minister van Economische Zaken</w:t>
      </w:r>
    </w:p>
    <w:p w:rsidR="00664678" w:rsidP="00036C55" w:rsidRDefault="00664678" w14:paraId="1A17C8FD" w14:textId="77777777"/>
    <w:sectPr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DC5AF" w14:textId="77777777" w:rsidR="00BC647C" w:rsidRDefault="00BC647C">
      <w:r>
        <w:separator/>
      </w:r>
    </w:p>
    <w:p w14:paraId="68859679" w14:textId="77777777" w:rsidR="00BC647C" w:rsidRDefault="00BC647C"/>
  </w:endnote>
  <w:endnote w:type="continuationSeparator" w:id="0">
    <w:p w14:paraId="2F11F670" w14:textId="77777777" w:rsidR="00BC647C" w:rsidRDefault="00BC647C">
      <w:r>
        <w:continuationSeparator/>
      </w:r>
    </w:p>
    <w:p w14:paraId="5F27FBF4" w14:textId="77777777" w:rsidR="00BC647C" w:rsidRDefault="00BC6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3214" w14:textId="77777777" w:rsidR="00036C55" w:rsidRDefault="00036C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7A09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74CFA" w14:paraId="1D0B39B7" w14:textId="77777777" w:rsidTr="00CA6A25">
      <w:trPr>
        <w:trHeight w:hRule="exact" w:val="240"/>
      </w:trPr>
      <w:tc>
        <w:tcPr>
          <w:tcW w:w="7601" w:type="dxa"/>
          <w:shd w:val="clear" w:color="auto" w:fill="auto"/>
        </w:tcPr>
        <w:p w14:paraId="77D9BDF0" w14:textId="77777777" w:rsidR="00527BD4" w:rsidRDefault="00527BD4" w:rsidP="003F1F6B">
          <w:pPr>
            <w:pStyle w:val="Huisstijl-Rubricering"/>
          </w:pPr>
        </w:p>
      </w:tc>
      <w:tc>
        <w:tcPr>
          <w:tcW w:w="2156" w:type="dxa"/>
        </w:tcPr>
        <w:p w14:paraId="775899A5" w14:textId="62DCDF51" w:rsidR="00527BD4" w:rsidRPr="00645414" w:rsidRDefault="00EC00A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3F3628">
            <w:t>2</w:t>
          </w:r>
          <w:r w:rsidR="00721AE1">
            <w:fldChar w:fldCharType="end"/>
          </w:r>
        </w:p>
      </w:tc>
    </w:tr>
  </w:tbl>
  <w:p w14:paraId="52B1F52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74CFA" w14:paraId="5B72DA3D" w14:textId="77777777" w:rsidTr="00CA6A25">
      <w:trPr>
        <w:trHeight w:hRule="exact" w:val="240"/>
      </w:trPr>
      <w:tc>
        <w:tcPr>
          <w:tcW w:w="7601" w:type="dxa"/>
          <w:shd w:val="clear" w:color="auto" w:fill="auto"/>
        </w:tcPr>
        <w:p w14:paraId="6614D493" w14:textId="77777777" w:rsidR="00527BD4" w:rsidRDefault="00527BD4" w:rsidP="008C356D">
          <w:pPr>
            <w:pStyle w:val="Huisstijl-Rubricering"/>
          </w:pPr>
        </w:p>
      </w:tc>
      <w:tc>
        <w:tcPr>
          <w:tcW w:w="2170" w:type="dxa"/>
        </w:tcPr>
        <w:p w14:paraId="482C02C3" w14:textId="4302B53D" w:rsidR="00527BD4" w:rsidRPr="00ED539E" w:rsidRDefault="00EC00A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779BE">
            <w:fldChar w:fldCharType="begin"/>
          </w:r>
          <w:r>
            <w:instrText xml:space="preserve"> SECTIONPAGES   \* MERGEFORMAT </w:instrText>
          </w:r>
          <w:r w:rsidR="003779BE">
            <w:fldChar w:fldCharType="separate"/>
          </w:r>
          <w:r w:rsidR="003F3628">
            <w:t>2</w:t>
          </w:r>
          <w:r w:rsidR="003779BE">
            <w:fldChar w:fldCharType="end"/>
          </w:r>
        </w:p>
      </w:tc>
    </w:tr>
  </w:tbl>
  <w:p w14:paraId="602B4979" w14:textId="77777777" w:rsidR="00527BD4" w:rsidRPr="00BC3B53" w:rsidRDefault="00527BD4" w:rsidP="008C356D">
    <w:pPr>
      <w:pStyle w:val="Voettekst"/>
      <w:spacing w:line="240" w:lineRule="auto"/>
      <w:rPr>
        <w:sz w:val="2"/>
        <w:szCs w:val="2"/>
      </w:rPr>
    </w:pPr>
  </w:p>
  <w:p w14:paraId="77AE95B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48175" w14:textId="77777777" w:rsidR="00BC647C" w:rsidRDefault="00BC647C">
      <w:r>
        <w:separator/>
      </w:r>
    </w:p>
    <w:p w14:paraId="5DD72F28" w14:textId="77777777" w:rsidR="00BC647C" w:rsidRDefault="00BC647C"/>
  </w:footnote>
  <w:footnote w:type="continuationSeparator" w:id="0">
    <w:p w14:paraId="5CD7E895" w14:textId="77777777" w:rsidR="00BC647C" w:rsidRDefault="00BC647C">
      <w:r>
        <w:continuationSeparator/>
      </w:r>
    </w:p>
    <w:p w14:paraId="62028C85" w14:textId="77777777" w:rsidR="00BC647C" w:rsidRDefault="00BC647C"/>
  </w:footnote>
  <w:footnote w:id="1">
    <w:p w14:paraId="7BB51E6D" w14:textId="77777777" w:rsidR="00232355" w:rsidRDefault="00232355" w:rsidP="00232355">
      <w:pPr>
        <w:pStyle w:val="Voetnoottekst"/>
      </w:pPr>
      <w:r>
        <w:rPr>
          <w:rStyle w:val="Voetnootmarkering"/>
        </w:rPr>
        <w:footnoteRef/>
      </w:r>
      <w:r>
        <w:t xml:space="preserve"> </w:t>
      </w:r>
      <w:r w:rsidRPr="00A42BF8">
        <w:t>TZ202410-066</w:t>
      </w:r>
    </w:p>
  </w:footnote>
  <w:footnote w:id="2">
    <w:p w14:paraId="6E5D2924" w14:textId="77777777" w:rsidR="00232355" w:rsidRDefault="00232355" w:rsidP="00232355">
      <w:pPr>
        <w:pStyle w:val="Voetnoottekst"/>
      </w:pPr>
      <w:r>
        <w:rPr>
          <w:rStyle w:val="Voetnootmarkering"/>
        </w:rPr>
        <w:footnoteRef/>
      </w:r>
      <w:r>
        <w:t xml:space="preserve"> </w:t>
      </w:r>
      <w:r w:rsidRPr="00A42BF8">
        <w:t>TZ202410-067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40695" w14:textId="77777777" w:rsidR="00036C55" w:rsidRDefault="00036C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74CFA" w14:paraId="5F54DB9D" w14:textId="77777777" w:rsidTr="00A50CF6">
      <w:tc>
        <w:tcPr>
          <w:tcW w:w="2156" w:type="dxa"/>
          <w:shd w:val="clear" w:color="auto" w:fill="auto"/>
        </w:tcPr>
        <w:p w14:paraId="148C242F" w14:textId="77777777" w:rsidR="00527BD4" w:rsidRPr="005819CE" w:rsidRDefault="00EC00A2" w:rsidP="00A50CF6">
          <w:pPr>
            <w:pStyle w:val="Huisstijl-Adres"/>
            <w:rPr>
              <w:b/>
            </w:rPr>
          </w:pPr>
          <w:r>
            <w:rPr>
              <w:b/>
            </w:rPr>
            <w:t>Directoraat-generaal Economie en Digitalisering</w:t>
          </w:r>
          <w:r w:rsidRPr="005819CE">
            <w:rPr>
              <w:b/>
            </w:rPr>
            <w:br/>
          </w:r>
        </w:p>
      </w:tc>
    </w:tr>
    <w:tr w:rsidR="00674CFA" w14:paraId="465B035A" w14:textId="77777777" w:rsidTr="00A50CF6">
      <w:trPr>
        <w:trHeight w:hRule="exact" w:val="200"/>
      </w:trPr>
      <w:tc>
        <w:tcPr>
          <w:tcW w:w="2156" w:type="dxa"/>
          <w:shd w:val="clear" w:color="auto" w:fill="auto"/>
        </w:tcPr>
        <w:p w14:paraId="557A0D3F" w14:textId="77777777" w:rsidR="00527BD4" w:rsidRPr="005819CE" w:rsidRDefault="00527BD4" w:rsidP="00A50CF6"/>
      </w:tc>
    </w:tr>
    <w:tr w:rsidR="00674CFA" w14:paraId="523DFAB4" w14:textId="77777777" w:rsidTr="00502512">
      <w:trPr>
        <w:trHeight w:hRule="exact" w:val="774"/>
      </w:trPr>
      <w:tc>
        <w:tcPr>
          <w:tcW w:w="2156" w:type="dxa"/>
          <w:shd w:val="clear" w:color="auto" w:fill="auto"/>
        </w:tcPr>
        <w:p w14:paraId="2C9C68E4" w14:textId="77777777" w:rsidR="00527BD4" w:rsidRDefault="00EC00A2" w:rsidP="003A5290">
          <w:pPr>
            <w:pStyle w:val="Huisstijl-Kopje"/>
          </w:pPr>
          <w:r>
            <w:t>Ons kenmerk</w:t>
          </w:r>
        </w:p>
        <w:p w14:paraId="0770BA77" w14:textId="77777777" w:rsidR="00502512" w:rsidRPr="00502512" w:rsidRDefault="00EC00A2" w:rsidP="003A5290">
          <w:pPr>
            <w:pStyle w:val="Huisstijl-Kopje"/>
            <w:rPr>
              <w:b w:val="0"/>
            </w:rPr>
          </w:pPr>
          <w:r>
            <w:rPr>
              <w:b w:val="0"/>
            </w:rPr>
            <w:t>DGED</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0AAE0D39" w14:textId="77777777" w:rsidR="00527BD4" w:rsidRPr="005819CE" w:rsidRDefault="00527BD4" w:rsidP="00361A56">
          <w:pPr>
            <w:pStyle w:val="Huisstijl-Kopje"/>
          </w:pPr>
        </w:p>
      </w:tc>
    </w:tr>
  </w:tbl>
  <w:p w14:paraId="2EC7B1AB" w14:textId="77777777" w:rsidR="00527BD4" w:rsidRDefault="00527BD4" w:rsidP="008C356D">
    <w:pPr>
      <w:pStyle w:val="Koptekst"/>
      <w:rPr>
        <w:rFonts w:cs="Verdana-Bold"/>
        <w:b/>
        <w:bCs/>
        <w:smallCaps/>
        <w:szCs w:val="18"/>
      </w:rPr>
    </w:pPr>
  </w:p>
  <w:p w14:paraId="3DF7C4A3" w14:textId="77777777" w:rsidR="00527BD4" w:rsidRDefault="00527BD4" w:rsidP="008C356D"/>
  <w:p w14:paraId="653F810C" w14:textId="77777777" w:rsidR="00527BD4" w:rsidRPr="00740712" w:rsidRDefault="00527BD4" w:rsidP="008C356D"/>
  <w:p w14:paraId="50468F69" w14:textId="77777777" w:rsidR="00527BD4" w:rsidRPr="00217880" w:rsidRDefault="00527BD4" w:rsidP="008C356D">
    <w:pPr>
      <w:spacing w:line="0" w:lineRule="atLeast"/>
      <w:rPr>
        <w:sz w:val="2"/>
        <w:szCs w:val="2"/>
      </w:rPr>
    </w:pPr>
  </w:p>
  <w:p w14:paraId="3DF8981F" w14:textId="77777777" w:rsidR="00527BD4" w:rsidRDefault="00527BD4" w:rsidP="004F44C2">
    <w:pPr>
      <w:pStyle w:val="Koptekst"/>
      <w:rPr>
        <w:rFonts w:cs="Verdana-Bold"/>
        <w:b/>
        <w:bCs/>
        <w:smallCaps/>
        <w:szCs w:val="18"/>
      </w:rPr>
    </w:pPr>
  </w:p>
  <w:p w14:paraId="04F0A319" w14:textId="77777777" w:rsidR="00527BD4" w:rsidRDefault="00527BD4" w:rsidP="004F44C2"/>
  <w:p w14:paraId="1EADB4A6" w14:textId="77777777" w:rsidR="00527BD4" w:rsidRPr="00740712" w:rsidRDefault="00527BD4" w:rsidP="004F44C2"/>
  <w:p w14:paraId="08F8117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74CFA" w14:paraId="13B22969" w14:textId="77777777" w:rsidTr="00751A6A">
      <w:trPr>
        <w:trHeight w:val="2636"/>
      </w:trPr>
      <w:tc>
        <w:tcPr>
          <w:tcW w:w="737" w:type="dxa"/>
          <w:shd w:val="clear" w:color="auto" w:fill="auto"/>
        </w:tcPr>
        <w:p w14:paraId="73BE7F3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E238393" w14:textId="2DD384F5" w:rsidR="00527BD4" w:rsidRDefault="000D0084" w:rsidP="00651CEE">
          <w:pPr>
            <w:framePr w:w="6340" w:h="2750" w:hRule="exact" w:hSpace="180" w:wrap="around" w:vAnchor="page" w:hAnchor="text" w:x="3873" w:y="-140"/>
            <w:spacing w:line="240" w:lineRule="auto"/>
          </w:pPr>
          <w:r>
            <w:t xml:space="preserve">  </w:t>
          </w:r>
          <w:r w:rsidR="00EC00A2">
            <w:rPr>
              <w:noProof/>
            </w:rPr>
            <w:drawing>
              <wp:inline distT="0" distB="0" distL="0" distR="0" wp14:anchorId="5187681A" wp14:editId="52B18AF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37B7E89" w14:textId="77777777" w:rsidR="007269E3" w:rsidRDefault="007269E3" w:rsidP="00651CEE">
          <w:pPr>
            <w:framePr w:w="6340" w:h="2750" w:hRule="exact" w:hSpace="180" w:wrap="around" w:vAnchor="page" w:hAnchor="text" w:x="3873" w:y="-140"/>
            <w:spacing w:line="240" w:lineRule="auto"/>
          </w:pPr>
        </w:p>
      </w:tc>
    </w:tr>
  </w:tbl>
  <w:p w14:paraId="34EB5A3E" w14:textId="77777777" w:rsidR="00527BD4" w:rsidRDefault="00527BD4" w:rsidP="00D0609E">
    <w:pPr>
      <w:framePr w:w="6340" w:h="2750" w:hRule="exact" w:hSpace="180" w:wrap="around" w:vAnchor="page" w:hAnchor="text" w:x="3873" w:y="-140"/>
    </w:pPr>
  </w:p>
  <w:p w14:paraId="43F1BFB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74CFA" w:rsidRPr="008E6D15" w14:paraId="41BEF5F8" w14:textId="77777777" w:rsidTr="00A50CF6">
      <w:tc>
        <w:tcPr>
          <w:tcW w:w="2160" w:type="dxa"/>
          <w:shd w:val="clear" w:color="auto" w:fill="auto"/>
        </w:tcPr>
        <w:p w14:paraId="2C556684" w14:textId="77777777" w:rsidR="00527BD4" w:rsidRPr="005819CE" w:rsidRDefault="00EC00A2" w:rsidP="00A50CF6">
          <w:pPr>
            <w:pStyle w:val="Huisstijl-Adres"/>
            <w:rPr>
              <w:b/>
            </w:rPr>
          </w:pPr>
          <w:r>
            <w:rPr>
              <w:b/>
            </w:rPr>
            <w:t>Directoraat-generaal Economie en Digitalisering</w:t>
          </w:r>
          <w:r w:rsidRPr="005819CE">
            <w:rPr>
              <w:b/>
            </w:rPr>
            <w:br/>
          </w:r>
        </w:p>
        <w:p w14:paraId="634A99E9" w14:textId="77777777" w:rsidR="00527BD4" w:rsidRPr="00BE5ED9" w:rsidRDefault="00EC00A2" w:rsidP="00A50CF6">
          <w:pPr>
            <w:pStyle w:val="Huisstijl-Adres"/>
          </w:pPr>
          <w:r>
            <w:rPr>
              <w:b/>
            </w:rPr>
            <w:t>Bezoekadres</w:t>
          </w:r>
          <w:r>
            <w:rPr>
              <w:b/>
            </w:rPr>
            <w:br/>
          </w:r>
          <w:r>
            <w:t>Bezuidenhoutseweg 73</w:t>
          </w:r>
          <w:r w:rsidRPr="005819CE">
            <w:br/>
          </w:r>
          <w:r>
            <w:t>2594 AC Den Haag</w:t>
          </w:r>
        </w:p>
        <w:p w14:paraId="3FFF762E" w14:textId="77777777" w:rsidR="00EF495B" w:rsidRDefault="00EC00A2" w:rsidP="0098788A">
          <w:pPr>
            <w:pStyle w:val="Huisstijl-Adres"/>
          </w:pPr>
          <w:r>
            <w:rPr>
              <w:b/>
            </w:rPr>
            <w:t>Postadres</w:t>
          </w:r>
          <w:r>
            <w:rPr>
              <w:b/>
            </w:rPr>
            <w:br/>
          </w:r>
          <w:r>
            <w:t>Postbus 20401</w:t>
          </w:r>
          <w:r w:rsidRPr="005819CE">
            <w:br/>
            <w:t>2500 E</w:t>
          </w:r>
          <w:r>
            <w:t>K</w:t>
          </w:r>
          <w:r w:rsidRPr="005819CE">
            <w:t xml:space="preserve"> Den Haag</w:t>
          </w:r>
        </w:p>
        <w:p w14:paraId="4665AA30" w14:textId="77777777" w:rsidR="00EF495B" w:rsidRPr="005B3814" w:rsidRDefault="00EC00A2" w:rsidP="0098788A">
          <w:pPr>
            <w:pStyle w:val="Huisstijl-Adres"/>
          </w:pPr>
          <w:r>
            <w:rPr>
              <w:b/>
            </w:rPr>
            <w:t>Overheidsidentificatienr</w:t>
          </w:r>
          <w:r>
            <w:rPr>
              <w:b/>
            </w:rPr>
            <w:br/>
          </w:r>
          <w:r w:rsidRPr="005B3814">
            <w:t>00000001003214369000</w:t>
          </w:r>
        </w:p>
        <w:p w14:paraId="14EF7743" w14:textId="182F4D05" w:rsidR="00527BD4" w:rsidRPr="008E6D15" w:rsidRDefault="00EC00A2"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674CFA" w:rsidRPr="008E6D15" w14:paraId="4CF37E20" w14:textId="77777777" w:rsidTr="00A50CF6">
      <w:trPr>
        <w:trHeight w:hRule="exact" w:val="200"/>
      </w:trPr>
      <w:tc>
        <w:tcPr>
          <w:tcW w:w="2160" w:type="dxa"/>
          <w:shd w:val="clear" w:color="auto" w:fill="auto"/>
        </w:tcPr>
        <w:p w14:paraId="55EF0083" w14:textId="77777777" w:rsidR="00527BD4" w:rsidRPr="00DF488E" w:rsidRDefault="00527BD4" w:rsidP="00A50CF6"/>
      </w:tc>
    </w:tr>
    <w:tr w:rsidR="00674CFA" w14:paraId="303490AA" w14:textId="77777777" w:rsidTr="00A50CF6">
      <w:tc>
        <w:tcPr>
          <w:tcW w:w="2160" w:type="dxa"/>
          <w:shd w:val="clear" w:color="auto" w:fill="auto"/>
        </w:tcPr>
        <w:p w14:paraId="343A77FA" w14:textId="77777777" w:rsidR="000C0163" w:rsidRPr="005819CE" w:rsidRDefault="00EC00A2" w:rsidP="000C0163">
          <w:pPr>
            <w:pStyle w:val="Huisstijl-Kopje"/>
          </w:pPr>
          <w:r>
            <w:t>Ons kenmerk</w:t>
          </w:r>
          <w:r w:rsidRPr="005819CE">
            <w:t xml:space="preserve"> </w:t>
          </w:r>
        </w:p>
        <w:p w14:paraId="4219904E" w14:textId="77777777" w:rsidR="000C0163" w:rsidRPr="005819CE" w:rsidRDefault="00EC00A2" w:rsidP="000C0163">
          <w:pPr>
            <w:pStyle w:val="Huisstijl-Gegeven"/>
          </w:pPr>
          <w:r>
            <w:t>DGED</w:t>
          </w:r>
          <w:r w:rsidR="00926AE2">
            <w:t xml:space="preserve"> / </w:t>
          </w:r>
          <w:r>
            <w:t>95805661</w:t>
          </w:r>
        </w:p>
        <w:p w14:paraId="6A8F6A78" w14:textId="77777777" w:rsidR="00527BD4" w:rsidRPr="005819CE" w:rsidRDefault="00EC00A2" w:rsidP="00A50CF6">
          <w:pPr>
            <w:pStyle w:val="Huisstijl-Kopje"/>
          </w:pPr>
          <w:r>
            <w:t>Bijlage(n)</w:t>
          </w:r>
        </w:p>
        <w:p w14:paraId="1AF47B8D" w14:textId="77EE5BC9" w:rsidR="00527BD4" w:rsidRPr="005819CE" w:rsidRDefault="008E6D15" w:rsidP="00A50CF6">
          <w:pPr>
            <w:pStyle w:val="Huisstijl-Gegeven"/>
          </w:pPr>
          <w:r>
            <w:t>2</w:t>
          </w:r>
        </w:p>
      </w:tc>
    </w:tr>
  </w:tbl>
  <w:p w14:paraId="6B9E855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74CFA" w14:paraId="7932D952" w14:textId="77777777" w:rsidTr="007610AA">
      <w:trPr>
        <w:trHeight w:val="400"/>
      </w:trPr>
      <w:tc>
        <w:tcPr>
          <w:tcW w:w="7520" w:type="dxa"/>
          <w:gridSpan w:val="2"/>
          <w:shd w:val="clear" w:color="auto" w:fill="auto"/>
        </w:tcPr>
        <w:p w14:paraId="3B6DAA81" w14:textId="77777777" w:rsidR="00527BD4" w:rsidRPr="00BC3B53" w:rsidRDefault="00EC00A2" w:rsidP="00A50CF6">
          <w:pPr>
            <w:pStyle w:val="Huisstijl-Retouradres"/>
          </w:pPr>
          <w:r>
            <w:t>&gt; Retouradres Postbus 20401 2500 EK Den Haag</w:t>
          </w:r>
        </w:p>
      </w:tc>
    </w:tr>
    <w:tr w:rsidR="00674CFA" w14:paraId="4F036077" w14:textId="77777777" w:rsidTr="007610AA">
      <w:tc>
        <w:tcPr>
          <w:tcW w:w="7520" w:type="dxa"/>
          <w:gridSpan w:val="2"/>
          <w:shd w:val="clear" w:color="auto" w:fill="auto"/>
        </w:tcPr>
        <w:p w14:paraId="2EC8236A" w14:textId="77777777" w:rsidR="00527BD4" w:rsidRPr="00983E8F" w:rsidRDefault="00527BD4" w:rsidP="00A50CF6">
          <w:pPr>
            <w:pStyle w:val="Huisstijl-Rubricering"/>
          </w:pPr>
        </w:p>
      </w:tc>
    </w:tr>
    <w:tr w:rsidR="00674CFA" w14:paraId="61B17529" w14:textId="77777777" w:rsidTr="007610AA">
      <w:trPr>
        <w:trHeight w:hRule="exact" w:val="2440"/>
      </w:trPr>
      <w:tc>
        <w:tcPr>
          <w:tcW w:w="7520" w:type="dxa"/>
          <w:gridSpan w:val="2"/>
          <w:shd w:val="clear" w:color="auto" w:fill="auto"/>
        </w:tcPr>
        <w:p w14:paraId="4F988F98" w14:textId="77777777" w:rsidR="00527BD4" w:rsidRDefault="00EC00A2" w:rsidP="00A50CF6">
          <w:pPr>
            <w:pStyle w:val="Huisstijl-NAW"/>
          </w:pPr>
          <w:r>
            <w:t xml:space="preserve">De Voorzitter van de Tweede Kamer </w:t>
          </w:r>
        </w:p>
        <w:p w14:paraId="2AC9964F" w14:textId="77777777" w:rsidR="00674CFA" w:rsidRDefault="00EC00A2">
          <w:pPr>
            <w:pStyle w:val="Huisstijl-NAW"/>
          </w:pPr>
          <w:r>
            <w:t>der Staten-Generaal</w:t>
          </w:r>
        </w:p>
        <w:p w14:paraId="1298113F" w14:textId="77777777" w:rsidR="00674CFA" w:rsidRDefault="00EC00A2">
          <w:pPr>
            <w:pStyle w:val="Huisstijl-NAW"/>
          </w:pPr>
          <w:r>
            <w:t>Prinses Irenestraat 6</w:t>
          </w:r>
        </w:p>
        <w:p w14:paraId="6EDA485E" w14:textId="77777777" w:rsidR="00674CFA" w:rsidRDefault="00EC00A2">
          <w:pPr>
            <w:pStyle w:val="Huisstijl-NAW"/>
          </w:pPr>
          <w:r>
            <w:t>2595 BD DEN HAAG</w:t>
          </w:r>
        </w:p>
        <w:p w14:paraId="47173DFA" w14:textId="77777777" w:rsidR="00674CFA" w:rsidRDefault="00674CFA">
          <w:pPr>
            <w:pStyle w:val="Huisstijl-NAW"/>
          </w:pPr>
        </w:p>
      </w:tc>
    </w:tr>
    <w:tr w:rsidR="00674CFA" w14:paraId="4A950620" w14:textId="77777777" w:rsidTr="007610AA">
      <w:trPr>
        <w:trHeight w:hRule="exact" w:val="400"/>
      </w:trPr>
      <w:tc>
        <w:tcPr>
          <w:tcW w:w="7520" w:type="dxa"/>
          <w:gridSpan w:val="2"/>
          <w:shd w:val="clear" w:color="auto" w:fill="auto"/>
        </w:tcPr>
        <w:p w14:paraId="6FE8A1D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74CFA" w14:paraId="342E6DF8" w14:textId="77777777" w:rsidTr="007610AA">
      <w:trPr>
        <w:trHeight w:val="240"/>
      </w:trPr>
      <w:tc>
        <w:tcPr>
          <w:tcW w:w="900" w:type="dxa"/>
          <w:shd w:val="clear" w:color="auto" w:fill="auto"/>
        </w:tcPr>
        <w:p w14:paraId="5218D7CF" w14:textId="77777777" w:rsidR="00527BD4" w:rsidRPr="007709EF" w:rsidRDefault="00EC00A2" w:rsidP="00A50CF6">
          <w:pPr>
            <w:rPr>
              <w:szCs w:val="18"/>
            </w:rPr>
          </w:pPr>
          <w:r>
            <w:rPr>
              <w:szCs w:val="18"/>
            </w:rPr>
            <w:t>Datum</w:t>
          </w:r>
        </w:p>
      </w:tc>
      <w:tc>
        <w:tcPr>
          <w:tcW w:w="6620" w:type="dxa"/>
          <w:shd w:val="clear" w:color="auto" w:fill="auto"/>
        </w:tcPr>
        <w:p w14:paraId="1E1C0667" w14:textId="6576588A" w:rsidR="00527BD4" w:rsidRPr="007709EF" w:rsidRDefault="008E6D15" w:rsidP="00A50CF6">
          <w:r>
            <w:t>1</w:t>
          </w:r>
          <w:r w:rsidR="00036C55">
            <w:t xml:space="preserve">9 </w:t>
          </w:r>
          <w:r>
            <w:t>december 2024</w:t>
          </w:r>
        </w:p>
      </w:tc>
    </w:tr>
    <w:tr w:rsidR="00674CFA" w14:paraId="72B046D1" w14:textId="77777777" w:rsidTr="007610AA">
      <w:trPr>
        <w:trHeight w:val="240"/>
      </w:trPr>
      <w:tc>
        <w:tcPr>
          <w:tcW w:w="900" w:type="dxa"/>
          <w:shd w:val="clear" w:color="auto" w:fill="auto"/>
        </w:tcPr>
        <w:p w14:paraId="743D80AF" w14:textId="77777777" w:rsidR="00527BD4" w:rsidRPr="007709EF" w:rsidRDefault="00EC00A2" w:rsidP="00A50CF6">
          <w:pPr>
            <w:rPr>
              <w:szCs w:val="18"/>
            </w:rPr>
          </w:pPr>
          <w:r>
            <w:rPr>
              <w:szCs w:val="18"/>
            </w:rPr>
            <w:t>Betreft</w:t>
          </w:r>
        </w:p>
      </w:tc>
      <w:tc>
        <w:tcPr>
          <w:tcW w:w="6620" w:type="dxa"/>
          <w:shd w:val="clear" w:color="auto" w:fill="auto"/>
        </w:tcPr>
        <w:p w14:paraId="767E9F40" w14:textId="22FD37E6" w:rsidR="00527BD4" w:rsidRPr="007709EF" w:rsidRDefault="00EC00A2" w:rsidP="00A50CF6">
          <w:r>
            <w:t>Toezeggingen Commissiedebat Post 9 okt</w:t>
          </w:r>
          <w:r w:rsidR="00826F3D">
            <w:t>ober</w:t>
          </w:r>
          <w:r>
            <w:t xml:space="preserve"> 2024</w:t>
          </w:r>
        </w:p>
      </w:tc>
    </w:tr>
  </w:tbl>
  <w:p w14:paraId="6F99C7C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F6375A">
      <w:start w:val="1"/>
      <w:numFmt w:val="bullet"/>
      <w:pStyle w:val="Lijstopsomteken"/>
      <w:lvlText w:val="•"/>
      <w:lvlJc w:val="left"/>
      <w:pPr>
        <w:tabs>
          <w:tab w:val="num" w:pos="227"/>
        </w:tabs>
        <w:ind w:left="227" w:hanging="227"/>
      </w:pPr>
      <w:rPr>
        <w:rFonts w:ascii="Verdana" w:hAnsi="Verdana" w:hint="default"/>
        <w:sz w:val="18"/>
        <w:szCs w:val="18"/>
      </w:rPr>
    </w:lvl>
    <w:lvl w:ilvl="1" w:tplc="D5F2557A" w:tentative="1">
      <w:start w:val="1"/>
      <w:numFmt w:val="bullet"/>
      <w:lvlText w:val="o"/>
      <w:lvlJc w:val="left"/>
      <w:pPr>
        <w:tabs>
          <w:tab w:val="num" w:pos="1440"/>
        </w:tabs>
        <w:ind w:left="1440" w:hanging="360"/>
      </w:pPr>
      <w:rPr>
        <w:rFonts w:ascii="Courier New" w:hAnsi="Courier New" w:cs="Courier New" w:hint="default"/>
      </w:rPr>
    </w:lvl>
    <w:lvl w:ilvl="2" w:tplc="A9AE2864" w:tentative="1">
      <w:start w:val="1"/>
      <w:numFmt w:val="bullet"/>
      <w:lvlText w:val=""/>
      <w:lvlJc w:val="left"/>
      <w:pPr>
        <w:tabs>
          <w:tab w:val="num" w:pos="2160"/>
        </w:tabs>
        <w:ind w:left="2160" w:hanging="360"/>
      </w:pPr>
      <w:rPr>
        <w:rFonts w:ascii="Wingdings" w:hAnsi="Wingdings" w:hint="default"/>
      </w:rPr>
    </w:lvl>
    <w:lvl w:ilvl="3" w:tplc="F65A5C84" w:tentative="1">
      <w:start w:val="1"/>
      <w:numFmt w:val="bullet"/>
      <w:lvlText w:val=""/>
      <w:lvlJc w:val="left"/>
      <w:pPr>
        <w:tabs>
          <w:tab w:val="num" w:pos="2880"/>
        </w:tabs>
        <w:ind w:left="2880" w:hanging="360"/>
      </w:pPr>
      <w:rPr>
        <w:rFonts w:ascii="Symbol" w:hAnsi="Symbol" w:hint="default"/>
      </w:rPr>
    </w:lvl>
    <w:lvl w:ilvl="4" w:tplc="A58A12D8" w:tentative="1">
      <w:start w:val="1"/>
      <w:numFmt w:val="bullet"/>
      <w:lvlText w:val="o"/>
      <w:lvlJc w:val="left"/>
      <w:pPr>
        <w:tabs>
          <w:tab w:val="num" w:pos="3600"/>
        </w:tabs>
        <w:ind w:left="3600" w:hanging="360"/>
      </w:pPr>
      <w:rPr>
        <w:rFonts w:ascii="Courier New" w:hAnsi="Courier New" w:cs="Courier New" w:hint="default"/>
      </w:rPr>
    </w:lvl>
    <w:lvl w:ilvl="5" w:tplc="44D07012" w:tentative="1">
      <w:start w:val="1"/>
      <w:numFmt w:val="bullet"/>
      <w:lvlText w:val=""/>
      <w:lvlJc w:val="left"/>
      <w:pPr>
        <w:tabs>
          <w:tab w:val="num" w:pos="4320"/>
        </w:tabs>
        <w:ind w:left="4320" w:hanging="360"/>
      </w:pPr>
      <w:rPr>
        <w:rFonts w:ascii="Wingdings" w:hAnsi="Wingdings" w:hint="default"/>
      </w:rPr>
    </w:lvl>
    <w:lvl w:ilvl="6" w:tplc="C54818B8" w:tentative="1">
      <w:start w:val="1"/>
      <w:numFmt w:val="bullet"/>
      <w:lvlText w:val=""/>
      <w:lvlJc w:val="left"/>
      <w:pPr>
        <w:tabs>
          <w:tab w:val="num" w:pos="5040"/>
        </w:tabs>
        <w:ind w:left="5040" w:hanging="360"/>
      </w:pPr>
      <w:rPr>
        <w:rFonts w:ascii="Symbol" w:hAnsi="Symbol" w:hint="default"/>
      </w:rPr>
    </w:lvl>
    <w:lvl w:ilvl="7" w:tplc="B8D0A8C4" w:tentative="1">
      <w:start w:val="1"/>
      <w:numFmt w:val="bullet"/>
      <w:lvlText w:val="o"/>
      <w:lvlJc w:val="left"/>
      <w:pPr>
        <w:tabs>
          <w:tab w:val="num" w:pos="5760"/>
        </w:tabs>
        <w:ind w:left="5760" w:hanging="360"/>
      </w:pPr>
      <w:rPr>
        <w:rFonts w:ascii="Courier New" w:hAnsi="Courier New" w:cs="Courier New" w:hint="default"/>
      </w:rPr>
    </w:lvl>
    <w:lvl w:ilvl="8" w:tplc="D8724B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69C538E">
      <w:start w:val="1"/>
      <w:numFmt w:val="bullet"/>
      <w:pStyle w:val="Lijstopsomteken2"/>
      <w:lvlText w:val="–"/>
      <w:lvlJc w:val="left"/>
      <w:pPr>
        <w:tabs>
          <w:tab w:val="num" w:pos="227"/>
        </w:tabs>
        <w:ind w:left="227" w:firstLine="0"/>
      </w:pPr>
      <w:rPr>
        <w:rFonts w:ascii="Verdana" w:hAnsi="Verdana" w:hint="default"/>
      </w:rPr>
    </w:lvl>
    <w:lvl w:ilvl="1" w:tplc="EF60D64E" w:tentative="1">
      <w:start w:val="1"/>
      <w:numFmt w:val="bullet"/>
      <w:lvlText w:val="o"/>
      <w:lvlJc w:val="left"/>
      <w:pPr>
        <w:tabs>
          <w:tab w:val="num" w:pos="1440"/>
        </w:tabs>
        <w:ind w:left="1440" w:hanging="360"/>
      </w:pPr>
      <w:rPr>
        <w:rFonts w:ascii="Courier New" w:hAnsi="Courier New" w:cs="Courier New" w:hint="default"/>
      </w:rPr>
    </w:lvl>
    <w:lvl w:ilvl="2" w:tplc="274A9E3A" w:tentative="1">
      <w:start w:val="1"/>
      <w:numFmt w:val="bullet"/>
      <w:lvlText w:val=""/>
      <w:lvlJc w:val="left"/>
      <w:pPr>
        <w:tabs>
          <w:tab w:val="num" w:pos="2160"/>
        </w:tabs>
        <w:ind w:left="2160" w:hanging="360"/>
      </w:pPr>
      <w:rPr>
        <w:rFonts w:ascii="Wingdings" w:hAnsi="Wingdings" w:hint="default"/>
      </w:rPr>
    </w:lvl>
    <w:lvl w:ilvl="3" w:tplc="C4A20B5A" w:tentative="1">
      <w:start w:val="1"/>
      <w:numFmt w:val="bullet"/>
      <w:lvlText w:val=""/>
      <w:lvlJc w:val="left"/>
      <w:pPr>
        <w:tabs>
          <w:tab w:val="num" w:pos="2880"/>
        </w:tabs>
        <w:ind w:left="2880" w:hanging="360"/>
      </w:pPr>
      <w:rPr>
        <w:rFonts w:ascii="Symbol" w:hAnsi="Symbol" w:hint="default"/>
      </w:rPr>
    </w:lvl>
    <w:lvl w:ilvl="4" w:tplc="FF44605C" w:tentative="1">
      <w:start w:val="1"/>
      <w:numFmt w:val="bullet"/>
      <w:lvlText w:val="o"/>
      <w:lvlJc w:val="left"/>
      <w:pPr>
        <w:tabs>
          <w:tab w:val="num" w:pos="3600"/>
        </w:tabs>
        <w:ind w:left="3600" w:hanging="360"/>
      </w:pPr>
      <w:rPr>
        <w:rFonts w:ascii="Courier New" w:hAnsi="Courier New" w:cs="Courier New" w:hint="default"/>
      </w:rPr>
    </w:lvl>
    <w:lvl w:ilvl="5" w:tplc="31B2F998" w:tentative="1">
      <w:start w:val="1"/>
      <w:numFmt w:val="bullet"/>
      <w:lvlText w:val=""/>
      <w:lvlJc w:val="left"/>
      <w:pPr>
        <w:tabs>
          <w:tab w:val="num" w:pos="4320"/>
        </w:tabs>
        <w:ind w:left="4320" w:hanging="360"/>
      </w:pPr>
      <w:rPr>
        <w:rFonts w:ascii="Wingdings" w:hAnsi="Wingdings" w:hint="default"/>
      </w:rPr>
    </w:lvl>
    <w:lvl w:ilvl="6" w:tplc="06A2BDCC" w:tentative="1">
      <w:start w:val="1"/>
      <w:numFmt w:val="bullet"/>
      <w:lvlText w:val=""/>
      <w:lvlJc w:val="left"/>
      <w:pPr>
        <w:tabs>
          <w:tab w:val="num" w:pos="5040"/>
        </w:tabs>
        <w:ind w:left="5040" w:hanging="360"/>
      </w:pPr>
      <w:rPr>
        <w:rFonts w:ascii="Symbol" w:hAnsi="Symbol" w:hint="default"/>
      </w:rPr>
    </w:lvl>
    <w:lvl w:ilvl="7" w:tplc="EF54334C" w:tentative="1">
      <w:start w:val="1"/>
      <w:numFmt w:val="bullet"/>
      <w:lvlText w:val="o"/>
      <w:lvlJc w:val="left"/>
      <w:pPr>
        <w:tabs>
          <w:tab w:val="num" w:pos="5760"/>
        </w:tabs>
        <w:ind w:left="5760" w:hanging="360"/>
      </w:pPr>
      <w:rPr>
        <w:rFonts w:ascii="Courier New" w:hAnsi="Courier New" w:cs="Courier New" w:hint="default"/>
      </w:rPr>
    </w:lvl>
    <w:lvl w:ilvl="8" w:tplc="48149F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6785839">
    <w:abstractNumId w:val="10"/>
  </w:num>
  <w:num w:numId="2" w16cid:durableId="1002858170">
    <w:abstractNumId w:val="7"/>
  </w:num>
  <w:num w:numId="3" w16cid:durableId="1948190688">
    <w:abstractNumId w:val="6"/>
  </w:num>
  <w:num w:numId="4" w16cid:durableId="1701929007">
    <w:abstractNumId w:val="5"/>
  </w:num>
  <w:num w:numId="5" w16cid:durableId="626662516">
    <w:abstractNumId w:val="4"/>
  </w:num>
  <w:num w:numId="6" w16cid:durableId="126631867">
    <w:abstractNumId w:val="8"/>
  </w:num>
  <w:num w:numId="7" w16cid:durableId="1435789398">
    <w:abstractNumId w:val="3"/>
  </w:num>
  <w:num w:numId="8" w16cid:durableId="2053995457">
    <w:abstractNumId w:val="2"/>
  </w:num>
  <w:num w:numId="9" w16cid:durableId="592125010">
    <w:abstractNumId w:val="1"/>
  </w:num>
  <w:num w:numId="10" w16cid:durableId="1392072959">
    <w:abstractNumId w:val="0"/>
  </w:num>
  <w:num w:numId="11" w16cid:durableId="1339194398">
    <w:abstractNumId w:val="9"/>
  </w:num>
  <w:num w:numId="12" w16cid:durableId="33701377">
    <w:abstractNumId w:val="11"/>
  </w:num>
  <w:num w:numId="13" w16cid:durableId="1354921134">
    <w:abstractNumId w:val="13"/>
  </w:num>
  <w:num w:numId="14" w16cid:durableId="16016419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36C55"/>
    <w:rsid w:val="00042A5B"/>
    <w:rsid w:val="0004710A"/>
    <w:rsid w:val="0006024D"/>
    <w:rsid w:val="0006500B"/>
    <w:rsid w:val="00071F28"/>
    <w:rsid w:val="0007210A"/>
    <w:rsid w:val="00074079"/>
    <w:rsid w:val="000872C2"/>
    <w:rsid w:val="00092799"/>
    <w:rsid w:val="00092C5F"/>
    <w:rsid w:val="00096680"/>
    <w:rsid w:val="000A0F36"/>
    <w:rsid w:val="000A174A"/>
    <w:rsid w:val="000A3E0A"/>
    <w:rsid w:val="000A65AC"/>
    <w:rsid w:val="000A7159"/>
    <w:rsid w:val="000B7281"/>
    <w:rsid w:val="000B7FAB"/>
    <w:rsid w:val="000C0163"/>
    <w:rsid w:val="000C1BA1"/>
    <w:rsid w:val="000C3EA9"/>
    <w:rsid w:val="000D0084"/>
    <w:rsid w:val="000D0225"/>
    <w:rsid w:val="000E7895"/>
    <w:rsid w:val="000F0593"/>
    <w:rsid w:val="000F161D"/>
    <w:rsid w:val="000F3CAA"/>
    <w:rsid w:val="00102ABB"/>
    <w:rsid w:val="00104BB1"/>
    <w:rsid w:val="00121BF0"/>
    <w:rsid w:val="00123704"/>
    <w:rsid w:val="001267EE"/>
    <w:rsid w:val="001270C7"/>
    <w:rsid w:val="0013094A"/>
    <w:rsid w:val="00132540"/>
    <w:rsid w:val="00133F0F"/>
    <w:rsid w:val="001343CD"/>
    <w:rsid w:val="0014786A"/>
    <w:rsid w:val="001516A4"/>
    <w:rsid w:val="00151E5F"/>
    <w:rsid w:val="00153E28"/>
    <w:rsid w:val="001569AB"/>
    <w:rsid w:val="00164D63"/>
    <w:rsid w:val="0016725C"/>
    <w:rsid w:val="001726F3"/>
    <w:rsid w:val="00173C51"/>
    <w:rsid w:val="00174CC2"/>
    <w:rsid w:val="00176CC6"/>
    <w:rsid w:val="0018142D"/>
    <w:rsid w:val="00181BE4"/>
    <w:rsid w:val="00185576"/>
    <w:rsid w:val="00185951"/>
    <w:rsid w:val="00196B8B"/>
    <w:rsid w:val="001A2BEA"/>
    <w:rsid w:val="001A6D93"/>
    <w:rsid w:val="001B0759"/>
    <w:rsid w:val="001B135D"/>
    <w:rsid w:val="001C32EC"/>
    <w:rsid w:val="001C38BD"/>
    <w:rsid w:val="001C4D5A"/>
    <w:rsid w:val="001E05D6"/>
    <w:rsid w:val="001E34C6"/>
    <w:rsid w:val="001E5581"/>
    <w:rsid w:val="001F3C70"/>
    <w:rsid w:val="00200665"/>
    <w:rsid w:val="00200D88"/>
    <w:rsid w:val="00201F68"/>
    <w:rsid w:val="00212F2A"/>
    <w:rsid w:val="00214F2B"/>
    <w:rsid w:val="00217880"/>
    <w:rsid w:val="00222D66"/>
    <w:rsid w:val="00224A8A"/>
    <w:rsid w:val="002309A8"/>
    <w:rsid w:val="00232355"/>
    <w:rsid w:val="002369BF"/>
    <w:rsid w:val="00236CFE"/>
    <w:rsid w:val="002428E3"/>
    <w:rsid w:val="00243031"/>
    <w:rsid w:val="00260BAF"/>
    <w:rsid w:val="002650F7"/>
    <w:rsid w:val="00273F3B"/>
    <w:rsid w:val="00274DB7"/>
    <w:rsid w:val="00275984"/>
    <w:rsid w:val="00280F74"/>
    <w:rsid w:val="002822CA"/>
    <w:rsid w:val="00286998"/>
    <w:rsid w:val="00291358"/>
    <w:rsid w:val="00291AB7"/>
    <w:rsid w:val="00292EB2"/>
    <w:rsid w:val="0029422B"/>
    <w:rsid w:val="002A0938"/>
    <w:rsid w:val="002B153C"/>
    <w:rsid w:val="002B245B"/>
    <w:rsid w:val="002B52FC"/>
    <w:rsid w:val="002C2830"/>
    <w:rsid w:val="002D001A"/>
    <w:rsid w:val="002D28E2"/>
    <w:rsid w:val="002D317B"/>
    <w:rsid w:val="002D3587"/>
    <w:rsid w:val="002D3E82"/>
    <w:rsid w:val="002D502D"/>
    <w:rsid w:val="002E0F69"/>
    <w:rsid w:val="002E1B06"/>
    <w:rsid w:val="002E5AC8"/>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1D2"/>
    <w:rsid w:val="00395575"/>
    <w:rsid w:val="00395672"/>
    <w:rsid w:val="003A06C8"/>
    <w:rsid w:val="003A0D7C"/>
    <w:rsid w:val="003A5290"/>
    <w:rsid w:val="003B0155"/>
    <w:rsid w:val="003B7EE7"/>
    <w:rsid w:val="003C2CCB"/>
    <w:rsid w:val="003D3009"/>
    <w:rsid w:val="003D39EC"/>
    <w:rsid w:val="003D5DED"/>
    <w:rsid w:val="003E3DD5"/>
    <w:rsid w:val="003F07C6"/>
    <w:rsid w:val="003F1F6B"/>
    <w:rsid w:val="003F3628"/>
    <w:rsid w:val="003F3757"/>
    <w:rsid w:val="003F38BD"/>
    <w:rsid w:val="003F44B7"/>
    <w:rsid w:val="004008E9"/>
    <w:rsid w:val="00402E69"/>
    <w:rsid w:val="0040455E"/>
    <w:rsid w:val="00413D48"/>
    <w:rsid w:val="00441AC2"/>
    <w:rsid w:val="0044249B"/>
    <w:rsid w:val="0045023C"/>
    <w:rsid w:val="00451A5B"/>
    <w:rsid w:val="00452BCD"/>
    <w:rsid w:val="00452CEA"/>
    <w:rsid w:val="00465B52"/>
    <w:rsid w:val="0046708E"/>
    <w:rsid w:val="00472A65"/>
    <w:rsid w:val="00474463"/>
    <w:rsid w:val="00474B75"/>
    <w:rsid w:val="00483F0B"/>
    <w:rsid w:val="00495458"/>
    <w:rsid w:val="00496319"/>
    <w:rsid w:val="00497279"/>
    <w:rsid w:val="004A1077"/>
    <w:rsid w:val="004A163B"/>
    <w:rsid w:val="004A670A"/>
    <w:rsid w:val="004B46A0"/>
    <w:rsid w:val="004B5465"/>
    <w:rsid w:val="004B70F0"/>
    <w:rsid w:val="004C21A8"/>
    <w:rsid w:val="004D505E"/>
    <w:rsid w:val="004D72CA"/>
    <w:rsid w:val="004E2242"/>
    <w:rsid w:val="004E505E"/>
    <w:rsid w:val="004F42FF"/>
    <w:rsid w:val="004F44C2"/>
    <w:rsid w:val="004F747B"/>
    <w:rsid w:val="00502512"/>
    <w:rsid w:val="00503FD2"/>
    <w:rsid w:val="00505262"/>
    <w:rsid w:val="00507AA9"/>
    <w:rsid w:val="005115C1"/>
    <w:rsid w:val="00516022"/>
    <w:rsid w:val="00521CEE"/>
    <w:rsid w:val="00523FD9"/>
    <w:rsid w:val="00524FB4"/>
    <w:rsid w:val="00527BD4"/>
    <w:rsid w:val="00537095"/>
    <w:rsid w:val="005403C8"/>
    <w:rsid w:val="005429DC"/>
    <w:rsid w:val="005565F9"/>
    <w:rsid w:val="005724D6"/>
    <w:rsid w:val="00573041"/>
    <w:rsid w:val="00575B80"/>
    <w:rsid w:val="0057620F"/>
    <w:rsid w:val="005819CE"/>
    <w:rsid w:val="0058298D"/>
    <w:rsid w:val="00584C1A"/>
    <w:rsid w:val="005879C5"/>
    <w:rsid w:val="00591E4A"/>
    <w:rsid w:val="00593C2B"/>
    <w:rsid w:val="00595231"/>
    <w:rsid w:val="00596166"/>
    <w:rsid w:val="00597F64"/>
    <w:rsid w:val="005A207F"/>
    <w:rsid w:val="005A2F35"/>
    <w:rsid w:val="005B3814"/>
    <w:rsid w:val="005B463E"/>
    <w:rsid w:val="005C34E1"/>
    <w:rsid w:val="005C3FE0"/>
    <w:rsid w:val="005C65B5"/>
    <w:rsid w:val="005C66BF"/>
    <w:rsid w:val="005C740C"/>
    <w:rsid w:val="005D625B"/>
    <w:rsid w:val="005F62D3"/>
    <w:rsid w:val="005F6D11"/>
    <w:rsid w:val="00600CF0"/>
    <w:rsid w:val="006048F4"/>
    <w:rsid w:val="0060660A"/>
    <w:rsid w:val="00610F2B"/>
    <w:rsid w:val="00613B1D"/>
    <w:rsid w:val="00617A44"/>
    <w:rsid w:val="006202B6"/>
    <w:rsid w:val="00625CD0"/>
    <w:rsid w:val="0062627D"/>
    <w:rsid w:val="00627432"/>
    <w:rsid w:val="006448E4"/>
    <w:rsid w:val="00645414"/>
    <w:rsid w:val="00651CEE"/>
    <w:rsid w:val="00653606"/>
    <w:rsid w:val="00654176"/>
    <w:rsid w:val="006610E9"/>
    <w:rsid w:val="00661591"/>
    <w:rsid w:val="00664678"/>
    <w:rsid w:val="0066632F"/>
    <w:rsid w:val="006678F7"/>
    <w:rsid w:val="00674A89"/>
    <w:rsid w:val="00674CFA"/>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D43AE"/>
    <w:rsid w:val="006E3546"/>
    <w:rsid w:val="006E3FA9"/>
    <w:rsid w:val="006E7D82"/>
    <w:rsid w:val="006F038F"/>
    <w:rsid w:val="006F0F93"/>
    <w:rsid w:val="006F2706"/>
    <w:rsid w:val="006F31F2"/>
    <w:rsid w:val="006F4EB9"/>
    <w:rsid w:val="006F7494"/>
    <w:rsid w:val="006F751F"/>
    <w:rsid w:val="00705433"/>
    <w:rsid w:val="00706A74"/>
    <w:rsid w:val="00714DC5"/>
    <w:rsid w:val="00715237"/>
    <w:rsid w:val="0071770C"/>
    <w:rsid w:val="00720712"/>
    <w:rsid w:val="00721AE1"/>
    <w:rsid w:val="007223BD"/>
    <w:rsid w:val="00724D57"/>
    <w:rsid w:val="007254A5"/>
    <w:rsid w:val="00725748"/>
    <w:rsid w:val="007269E3"/>
    <w:rsid w:val="00735D88"/>
    <w:rsid w:val="0073720D"/>
    <w:rsid w:val="00737507"/>
    <w:rsid w:val="00740712"/>
    <w:rsid w:val="00742AB9"/>
    <w:rsid w:val="00746C31"/>
    <w:rsid w:val="00751A6A"/>
    <w:rsid w:val="00754FBF"/>
    <w:rsid w:val="00760A50"/>
    <w:rsid w:val="007610AA"/>
    <w:rsid w:val="00761B4C"/>
    <w:rsid w:val="007709EF"/>
    <w:rsid w:val="00782701"/>
    <w:rsid w:val="00783559"/>
    <w:rsid w:val="0079551B"/>
    <w:rsid w:val="00797AA5"/>
    <w:rsid w:val="007A26BD"/>
    <w:rsid w:val="007A4105"/>
    <w:rsid w:val="007B4503"/>
    <w:rsid w:val="007C406E"/>
    <w:rsid w:val="007C5183"/>
    <w:rsid w:val="007C7573"/>
    <w:rsid w:val="007D094E"/>
    <w:rsid w:val="007E2B20"/>
    <w:rsid w:val="007F19C0"/>
    <w:rsid w:val="007F1E65"/>
    <w:rsid w:val="007F1FE4"/>
    <w:rsid w:val="007F439C"/>
    <w:rsid w:val="007F510A"/>
    <w:rsid w:val="007F5331"/>
    <w:rsid w:val="00800CCA"/>
    <w:rsid w:val="00802685"/>
    <w:rsid w:val="008028E6"/>
    <w:rsid w:val="00806120"/>
    <w:rsid w:val="00806F63"/>
    <w:rsid w:val="00810C93"/>
    <w:rsid w:val="00811D50"/>
    <w:rsid w:val="00812028"/>
    <w:rsid w:val="00812DD8"/>
    <w:rsid w:val="00813082"/>
    <w:rsid w:val="00814D03"/>
    <w:rsid w:val="00820371"/>
    <w:rsid w:val="00821FC1"/>
    <w:rsid w:val="00823AE2"/>
    <w:rsid w:val="00826F3D"/>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840"/>
    <w:rsid w:val="00872271"/>
    <w:rsid w:val="00883137"/>
    <w:rsid w:val="00885BEA"/>
    <w:rsid w:val="008873F1"/>
    <w:rsid w:val="00894A3B"/>
    <w:rsid w:val="008A1F5D"/>
    <w:rsid w:val="008A28F5"/>
    <w:rsid w:val="008B1198"/>
    <w:rsid w:val="008B3471"/>
    <w:rsid w:val="008B3929"/>
    <w:rsid w:val="008B4125"/>
    <w:rsid w:val="008B4CB3"/>
    <w:rsid w:val="008B567B"/>
    <w:rsid w:val="008B7B24"/>
    <w:rsid w:val="008C356D"/>
    <w:rsid w:val="008D43B5"/>
    <w:rsid w:val="008E019E"/>
    <w:rsid w:val="008E0B3F"/>
    <w:rsid w:val="008E49AD"/>
    <w:rsid w:val="008E698E"/>
    <w:rsid w:val="008E6D15"/>
    <w:rsid w:val="008F2584"/>
    <w:rsid w:val="008F3246"/>
    <w:rsid w:val="008F3C1B"/>
    <w:rsid w:val="008F508C"/>
    <w:rsid w:val="00901BE9"/>
    <w:rsid w:val="0090271B"/>
    <w:rsid w:val="009047BF"/>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5D60"/>
    <w:rsid w:val="009C7CA1"/>
    <w:rsid w:val="009D043D"/>
    <w:rsid w:val="009E3C59"/>
    <w:rsid w:val="009F3259"/>
    <w:rsid w:val="009F5BD5"/>
    <w:rsid w:val="009F6053"/>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2BF8"/>
    <w:rsid w:val="00A43A9A"/>
    <w:rsid w:val="00A4505C"/>
    <w:rsid w:val="00A46FEF"/>
    <w:rsid w:val="00A47948"/>
    <w:rsid w:val="00A50CF6"/>
    <w:rsid w:val="00A56946"/>
    <w:rsid w:val="00A6170E"/>
    <w:rsid w:val="00A63B8C"/>
    <w:rsid w:val="00A715F8"/>
    <w:rsid w:val="00A77F6F"/>
    <w:rsid w:val="00A831FD"/>
    <w:rsid w:val="00A83352"/>
    <w:rsid w:val="00A850A2"/>
    <w:rsid w:val="00A9132C"/>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0283"/>
    <w:rsid w:val="00B12456"/>
    <w:rsid w:val="00B145F0"/>
    <w:rsid w:val="00B259C8"/>
    <w:rsid w:val="00B26CCF"/>
    <w:rsid w:val="00B30FC2"/>
    <w:rsid w:val="00B331A2"/>
    <w:rsid w:val="00B40CF0"/>
    <w:rsid w:val="00B425F0"/>
    <w:rsid w:val="00B42DFA"/>
    <w:rsid w:val="00B531DD"/>
    <w:rsid w:val="00B55014"/>
    <w:rsid w:val="00B62232"/>
    <w:rsid w:val="00B70BF3"/>
    <w:rsid w:val="00B71DC2"/>
    <w:rsid w:val="00B849F5"/>
    <w:rsid w:val="00B8689A"/>
    <w:rsid w:val="00B91CFC"/>
    <w:rsid w:val="00B93893"/>
    <w:rsid w:val="00BA1397"/>
    <w:rsid w:val="00BA17F6"/>
    <w:rsid w:val="00BA7E0A"/>
    <w:rsid w:val="00BC2C00"/>
    <w:rsid w:val="00BC3B53"/>
    <w:rsid w:val="00BC3B96"/>
    <w:rsid w:val="00BC4AE3"/>
    <w:rsid w:val="00BC5B28"/>
    <w:rsid w:val="00BC647C"/>
    <w:rsid w:val="00BD2370"/>
    <w:rsid w:val="00BE3F88"/>
    <w:rsid w:val="00BE4756"/>
    <w:rsid w:val="00BE5ED9"/>
    <w:rsid w:val="00BE7B41"/>
    <w:rsid w:val="00BF2B41"/>
    <w:rsid w:val="00C03F79"/>
    <w:rsid w:val="00C130A6"/>
    <w:rsid w:val="00C15A91"/>
    <w:rsid w:val="00C206F1"/>
    <w:rsid w:val="00C217E1"/>
    <w:rsid w:val="00C219B1"/>
    <w:rsid w:val="00C4015B"/>
    <w:rsid w:val="00C40C60"/>
    <w:rsid w:val="00C43FE6"/>
    <w:rsid w:val="00C5258E"/>
    <w:rsid w:val="00C530C9"/>
    <w:rsid w:val="00C619A7"/>
    <w:rsid w:val="00C63855"/>
    <w:rsid w:val="00C65C60"/>
    <w:rsid w:val="00C73D5F"/>
    <w:rsid w:val="00C82AFE"/>
    <w:rsid w:val="00C83438"/>
    <w:rsid w:val="00C83DBC"/>
    <w:rsid w:val="00C90702"/>
    <w:rsid w:val="00C928BA"/>
    <w:rsid w:val="00C92A4D"/>
    <w:rsid w:val="00C97C80"/>
    <w:rsid w:val="00CA47D3"/>
    <w:rsid w:val="00CA6533"/>
    <w:rsid w:val="00CA6A25"/>
    <w:rsid w:val="00CA6A3F"/>
    <w:rsid w:val="00CA7C99"/>
    <w:rsid w:val="00CB508E"/>
    <w:rsid w:val="00CC6290"/>
    <w:rsid w:val="00CC6947"/>
    <w:rsid w:val="00CD233D"/>
    <w:rsid w:val="00CD3499"/>
    <w:rsid w:val="00CD362D"/>
    <w:rsid w:val="00CD4C6D"/>
    <w:rsid w:val="00CD4E1B"/>
    <w:rsid w:val="00CE101D"/>
    <w:rsid w:val="00CE1814"/>
    <w:rsid w:val="00CE1A95"/>
    <w:rsid w:val="00CE1C84"/>
    <w:rsid w:val="00CE5055"/>
    <w:rsid w:val="00CF053F"/>
    <w:rsid w:val="00CF1A17"/>
    <w:rsid w:val="00CF65AC"/>
    <w:rsid w:val="00D0375A"/>
    <w:rsid w:val="00D0609E"/>
    <w:rsid w:val="00D078E1"/>
    <w:rsid w:val="00D100E9"/>
    <w:rsid w:val="00D10112"/>
    <w:rsid w:val="00D1299A"/>
    <w:rsid w:val="00D17942"/>
    <w:rsid w:val="00D21E4B"/>
    <w:rsid w:val="00D22441"/>
    <w:rsid w:val="00D23522"/>
    <w:rsid w:val="00D264D6"/>
    <w:rsid w:val="00D32826"/>
    <w:rsid w:val="00D33BF0"/>
    <w:rsid w:val="00D33DE0"/>
    <w:rsid w:val="00D36447"/>
    <w:rsid w:val="00D40301"/>
    <w:rsid w:val="00D508A5"/>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03C1"/>
    <w:rsid w:val="00DD1DCD"/>
    <w:rsid w:val="00DD338F"/>
    <w:rsid w:val="00DD66F2"/>
    <w:rsid w:val="00DE1D3A"/>
    <w:rsid w:val="00DE3FE0"/>
    <w:rsid w:val="00DE578A"/>
    <w:rsid w:val="00DF2583"/>
    <w:rsid w:val="00DF488E"/>
    <w:rsid w:val="00DF54D9"/>
    <w:rsid w:val="00DF7283"/>
    <w:rsid w:val="00DF7867"/>
    <w:rsid w:val="00E01A59"/>
    <w:rsid w:val="00E10DC6"/>
    <w:rsid w:val="00E11F8E"/>
    <w:rsid w:val="00E15881"/>
    <w:rsid w:val="00E15B92"/>
    <w:rsid w:val="00E16A8F"/>
    <w:rsid w:val="00E21DE3"/>
    <w:rsid w:val="00E236D2"/>
    <w:rsid w:val="00E270F2"/>
    <w:rsid w:val="00E273C5"/>
    <w:rsid w:val="00E307D1"/>
    <w:rsid w:val="00E3731D"/>
    <w:rsid w:val="00E51469"/>
    <w:rsid w:val="00E56D5F"/>
    <w:rsid w:val="00E634E3"/>
    <w:rsid w:val="00E717C4"/>
    <w:rsid w:val="00E77E18"/>
    <w:rsid w:val="00E77F89"/>
    <w:rsid w:val="00E80330"/>
    <w:rsid w:val="00E806C5"/>
    <w:rsid w:val="00E80E71"/>
    <w:rsid w:val="00E850D3"/>
    <w:rsid w:val="00E853D6"/>
    <w:rsid w:val="00E876B9"/>
    <w:rsid w:val="00EB6A1B"/>
    <w:rsid w:val="00EC00A2"/>
    <w:rsid w:val="00EC0DFF"/>
    <w:rsid w:val="00EC237D"/>
    <w:rsid w:val="00EC2918"/>
    <w:rsid w:val="00EC4D0E"/>
    <w:rsid w:val="00EC4E2B"/>
    <w:rsid w:val="00ED072A"/>
    <w:rsid w:val="00ED16D7"/>
    <w:rsid w:val="00ED539E"/>
    <w:rsid w:val="00EE227E"/>
    <w:rsid w:val="00EE4A1F"/>
    <w:rsid w:val="00EE4C2D"/>
    <w:rsid w:val="00EF1B5A"/>
    <w:rsid w:val="00EF24FB"/>
    <w:rsid w:val="00EF2CCA"/>
    <w:rsid w:val="00EF495B"/>
    <w:rsid w:val="00EF60DC"/>
    <w:rsid w:val="00F00F54"/>
    <w:rsid w:val="00F03963"/>
    <w:rsid w:val="00F11068"/>
    <w:rsid w:val="00F1256D"/>
    <w:rsid w:val="00F13A4E"/>
    <w:rsid w:val="00F14CCF"/>
    <w:rsid w:val="00F172BB"/>
    <w:rsid w:val="00F17B10"/>
    <w:rsid w:val="00F21BEF"/>
    <w:rsid w:val="00F2315B"/>
    <w:rsid w:val="00F2342C"/>
    <w:rsid w:val="00F34805"/>
    <w:rsid w:val="00F41A6F"/>
    <w:rsid w:val="00F45A25"/>
    <w:rsid w:val="00F50F86"/>
    <w:rsid w:val="00F52CC0"/>
    <w:rsid w:val="00F53F91"/>
    <w:rsid w:val="00F61569"/>
    <w:rsid w:val="00F61A72"/>
    <w:rsid w:val="00F62B67"/>
    <w:rsid w:val="00F66F13"/>
    <w:rsid w:val="00F74073"/>
    <w:rsid w:val="00F75603"/>
    <w:rsid w:val="00F845B4"/>
    <w:rsid w:val="00F8713B"/>
    <w:rsid w:val="00F93F9E"/>
    <w:rsid w:val="00FA2CD7"/>
    <w:rsid w:val="00FB06ED"/>
    <w:rsid w:val="00FC0C72"/>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9EED5"/>
  <w15:docId w15:val="{C81EA4AD-4509-4B26-95A1-AA7BA2EF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A42BF8"/>
    <w:rPr>
      <w:vertAlign w:val="superscript"/>
    </w:rPr>
  </w:style>
  <w:style w:type="character" w:styleId="Verwijzingopmerking">
    <w:name w:val="annotation reference"/>
    <w:basedOn w:val="Standaardalinea-lettertype"/>
    <w:semiHidden/>
    <w:unhideWhenUsed/>
    <w:rsid w:val="00495458"/>
    <w:rPr>
      <w:sz w:val="16"/>
      <w:szCs w:val="16"/>
    </w:rPr>
  </w:style>
  <w:style w:type="paragraph" w:styleId="Tekstopmerking">
    <w:name w:val="annotation text"/>
    <w:basedOn w:val="Standaard"/>
    <w:link w:val="TekstopmerkingChar"/>
    <w:unhideWhenUsed/>
    <w:rsid w:val="00495458"/>
    <w:pPr>
      <w:spacing w:line="240" w:lineRule="auto"/>
    </w:pPr>
    <w:rPr>
      <w:sz w:val="20"/>
      <w:szCs w:val="20"/>
    </w:rPr>
  </w:style>
  <w:style w:type="character" w:customStyle="1" w:styleId="TekstopmerkingChar">
    <w:name w:val="Tekst opmerking Char"/>
    <w:basedOn w:val="Standaardalinea-lettertype"/>
    <w:link w:val="Tekstopmerking"/>
    <w:rsid w:val="0049545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95458"/>
    <w:rPr>
      <w:b/>
      <w:bCs/>
    </w:rPr>
  </w:style>
  <w:style w:type="character" w:customStyle="1" w:styleId="OnderwerpvanopmerkingChar">
    <w:name w:val="Onderwerp van opmerking Char"/>
    <w:basedOn w:val="TekstopmerkingChar"/>
    <w:link w:val="Onderwerpvanopmerking"/>
    <w:semiHidden/>
    <w:rsid w:val="00495458"/>
    <w:rPr>
      <w:rFonts w:ascii="Verdana" w:hAnsi="Verdana"/>
      <w:b/>
      <w:bCs/>
      <w:lang w:val="nl-NL" w:eastAsia="nl-NL"/>
    </w:rPr>
  </w:style>
  <w:style w:type="paragraph" w:styleId="Revisie">
    <w:name w:val="Revision"/>
    <w:hidden/>
    <w:uiPriority w:val="99"/>
    <w:semiHidden/>
    <w:rsid w:val="0049545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C022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6500B"/>
    <w:rsid w:val="001334E0"/>
    <w:rsid w:val="0018142D"/>
    <w:rsid w:val="001A7475"/>
    <w:rsid w:val="00200665"/>
    <w:rsid w:val="002369BF"/>
    <w:rsid w:val="00291358"/>
    <w:rsid w:val="003C2ED9"/>
    <w:rsid w:val="004A1077"/>
    <w:rsid w:val="005C66BF"/>
    <w:rsid w:val="00610F2B"/>
    <w:rsid w:val="006D43AE"/>
    <w:rsid w:val="006F4EB9"/>
    <w:rsid w:val="007223BD"/>
    <w:rsid w:val="0072436A"/>
    <w:rsid w:val="0073503F"/>
    <w:rsid w:val="00760A50"/>
    <w:rsid w:val="007D094E"/>
    <w:rsid w:val="007F19C0"/>
    <w:rsid w:val="008028E6"/>
    <w:rsid w:val="009047BF"/>
    <w:rsid w:val="009C0221"/>
    <w:rsid w:val="00A22FC5"/>
    <w:rsid w:val="00A62CBA"/>
    <w:rsid w:val="00AB325C"/>
    <w:rsid w:val="00B8689A"/>
    <w:rsid w:val="00C130A6"/>
    <w:rsid w:val="00CB674B"/>
    <w:rsid w:val="00D1299A"/>
    <w:rsid w:val="00D16377"/>
    <w:rsid w:val="00D65591"/>
    <w:rsid w:val="00DD625E"/>
    <w:rsid w:val="00E053A6"/>
    <w:rsid w:val="00E11AD6"/>
    <w:rsid w:val="00E56D5F"/>
    <w:rsid w:val="00F52CC0"/>
    <w:rsid w:val="00FC7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458</ap:Words>
  <ap:Characters>2452</ap:Characters>
  <ap:DocSecurity>0</ap:DocSecurity>
  <ap:Lines>90</ap:Lines>
  <ap:Paragraphs>50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2024-12-19T14:18:00.0000000Z</dcterms:created>
  <dcterms:modified xsi:type="dcterms:W3CDTF">2024-12-19T14:18:00.0000000Z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westerveldt</vt:lpwstr>
  </property>
  <property fmtid="{D5CDD505-2E9C-101B-9397-08002B2CF9AE}" pid="3" name="AUTHOR_ID">
    <vt:lpwstr>westerveldt</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Toezeggingen Commissiedebat Post 9 okt 2024</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westerveldt</vt:lpwstr>
  </property>
</Properties>
</file>