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3368E" w:rsidR="00E76067" w:rsidRDefault="00E15BD1" w14:paraId="69A0F018" w14:textId="77777777">
      <w:r>
        <w:rPr>
          <w:rFonts w:cs="Verdana"/>
          <w:kern w:val="0"/>
        </w:rPr>
        <w:t>31936</w:t>
      </w:r>
      <w:r w:rsidR="00E76067">
        <w:rPr>
          <w:rFonts w:cs="Verdana"/>
          <w:kern w:val="0"/>
        </w:rPr>
        <w:tab/>
      </w:r>
      <w:r w:rsidR="00E76067">
        <w:rPr>
          <w:rFonts w:cs="Verdana"/>
          <w:kern w:val="0"/>
        </w:rPr>
        <w:tab/>
      </w:r>
      <w:r w:rsidR="00E76067">
        <w:rPr>
          <w:rFonts w:cs="Verdana"/>
          <w:kern w:val="0"/>
        </w:rPr>
        <w:tab/>
      </w:r>
      <w:r w:rsidRPr="0023368E" w:rsidR="00E76067">
        <w:t>Luchtvaartbeleid</w:t>
      </w:r>
    </w:p>
    <w:p w:rsidR="00E76067" w:rsidRDefault="00E15BD1" w14:paraId="0C856A66" w14:textId="77777777">
      <w:r>
        <w:rPr>
          <w:rFonts w:cs="Verdana"/>
          <w:kern w:val="0"/>
        </w:rPr>
        <w:t>27830</w:t>
      </w:r>
      <w:r w:rsidR="00E76067">
        <w:rPr>
          <w:rFonts w:cs="Verdana"/>
          <w:kern w:val="0"/>
        </w:rPr>
        <w:tab/>
      </w:r>
      <w:r w:rsidR="00E76067">
        <w:rPr>
          <w:rFonts w:cs="Verdana"/>
          <w:kern w:val="0"/>
        </w:rPr>
        <w:tab/>
      </w:r>
      <w:r w:rsidR="00E76067">
        <w:rPr>
          <w:rFonts w:cs="Verdana"/>
          <w:kern w:val="0"/>
        </w:rPr>
        <w:tab/>
      </w:r>
      <w:r w:rsidR="00E76067">
        <w:t>Materieelprojecten</w:t>
      </w:r>
    </w:p>
    <w:p w:rsidR="00E76067" w:rsidP="004474D9" w:rsidRDefault="00E76067" w14:paraId="195C394E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cs="Verdana"/>
          <w:kern w:val="0"/>
        </w:rPr>
        <w:t xml:space="preserve">Nr. </w:t>
      </w:r>
      <w:r>
        <w:rPr>
          <w:rFonts w:cs="Verdana"/>
          <w:kern w:val="0"/>
        </w:rPr>
        <w:t>1195</w:t>
      </w:r>
      <w:r>
        <w:rPr>
          <w:rFonts w:cs="Verdana"/>
          <w:kern w:val="0"/>
        </w:rPr>
        <w:tab/>
      </w:r>
      <w:r>
        <w:rPr>
          <w:rFonts w:cs="Verdana"/>
          <w:kern w:val="0"/>
        </w:rPr>
        <w:tab/>
      </w:r>
      <w:r w:rsidRPr="00E76067">
        <w:rPr>
          <w:rFonts w:cs="Verdana"/>
          <w:kern w:val="0"/>
          <w:sz w:val="24"/>
        </w:rPr>
        <w:t>Brief van de</w:t>
      </w:r>
      <w:r>
        <w:rPr>
          <w:rFonts w:cs="Verdana"/>
          <w:kern w:val="0"/>
        </w:rPr>
        <w:t xml:space="preserve"> </w:t>
      </w:r>
      <w:r w:rsidRPr="007D78AD">
        <w:rPr>
          <w:rFonts w:ascii="Times New Roman" w:hAnsi="Times New Roman"/>
          <w:sz w:val="24"/>
        </w:rPr>
        <w:t>staatssecretaris van Defensie</w:t>
      </w:r>
    </w:p>
    <w:p w:rsidR="00E15BD1" w:rsidP="00E15BD1" w:rsidRDefault="00E76067" w14:paraId="202D67D2" w14:textId="2A3FB961">
      <w:pPr>
        <w:autoSpaceDE w:val="0"/>
        <w:adjustRightInd w:val="0"/>
        <w:spacing w:after="0" w:line="240" w:lineRule="auto"/>
        <w:rPr>
          <w:rFonts w:cs="Verdana"/>
          <w:kern w:val="0"/>
        </w:rPr>
      </w:pPr>
      <w:r w:rsidRPr="00E76067">
        <w:rPr>
          <w:rFonts w:cs="Verdana"/>
          <w:kern w:val="0"/>
          <w:sz w:val="24"/>
          <w:szCs w:val="24"/>
        </w:rPr>
        <w:t>Aan de Voorzitter van de Tweede Kamer der Staten-Generaal</w:t>
      </w:r>
    </w:p>
    <w:p w:rsidR="00E76067" w:rsidP="00E15BD1" w:rsidRDefault="00E76067" w14:paraId="3E898008" w14:textId="77777777">
      <w:pPr>
        <w:autoSpaceDE w:val="0"/>
        <w:adjustRightInd w:val="0"/>
        <w:spacing w:after="0" w:line="240" w:lineRule="auto"/>
        <w:rPr>
          <w:rFonts w:cs="Verdana"/>
          <w:kern w:val="0"/>
        </w:rPr>
      </w:pPr>
    </w:p>
    <w:p w:rsidR="00E76067" w:rsidP="00E15BD1" w:rsidRDefault="00E76067" w14:paraId="21115D9D" w14:textId="48ECBDD0">
      <w:pPr>
        <w:autoSpaceDE w:val="0"/>
        <w:adjustRightInd w:val="0"/>
        <w:spacing w:after="0" w:line="240" w:lineRule="auto"/>
        <w:rPr>
          <w:rFonts w:cs="Verdana"/>
          <w:kern w:val="0"/>
        </w:rPr>
      </w:pPr>
      <w:r>
        <w:rPr>
          <w:rFonts w:cs="Verdana"/>
          <w:kern w:val="0"/>
        </w:rPr>
        <w:t>Den Haag, 19 december 2024</w:t>
      </w:r>
    </w:p>
    <w:p w:rsidR="00E76067" w:rsidP="00E15BD1" w:rsidRDefault="00E76067" w14:paraId="0E1C4449" w14:textId="77777777">
      <w:pPr>
        <w:autoSpaceDE w:val="0"/>
        <w:adjustRightInd w:val="0"/>
        <w:spacing w:after="0" w:line="240" w:lineRule="auto"/>
        <w:rPr>
          <w:rFonts w:cs="Verdana"/>
          <w:kern w:val="0"/>
        </w:rPr>
      </w:pPr>
    </w:p>
    <w:p w:rsidR="00E15BD1" w:rsidP="00E15BD1" w:rsidRDefault="00E15BD1" w14:paraId="53266381" w14:textId="77777777">
      <w:pPr>
        <w:autoSpaceDE w:val="0"/>
        <w:adjustRightInd w:val="0"/>
        <w:spacing w:after="0" w:line="240" w:lineRule="auto"/>
        <w:rPr>
          <w:rFonts w:cs="Verdana"/>
          <w:kern w:val="0"/>
        </w:rPr>
      </w:pPr>
    </w:p>
    <w:p w:rsidR="00E15BD1" w:rsidP="00E15BD1" w:rsidRDefault="00E15BD1" w14:paraId="537A27DF" w14:textId="2FBF2620">
      <w:pPr>
        <w:autoSpaceDE w:val="0"/>
        <w:adjustRightInd w:val="0"/>
        <w:spacing w:after="0" w:line="240" w:lineRule="auto"/>
        <w:rPr>
          <w:rFonts w:cs="Verdana"/>
          <w:kern w:val="0"/>
        </w:rPr>
      </w:pPr>
      <w:r>
        <w:rPr>
          <w:rFonts w:cs="Verdana"/>
          <w:kern w:val="0"/>
        </w:rPr>
        <w:t>Hierbij meld ik uw Kamer dat ik naar aanleiding van een verzoek op grond van</w:t>
      </w:r>
    </w:p>
    <w:p w:rsidR="00E15BD1" w:rsidP="00E15BD1" w:rsidRDefault="00E15BD1" w14:paraId="10586CEF" w14:textId="77777777">
      <w:pPr>
        <w:autoSpaceDE w:val="0"/>
        <w:adjustRightInd w:val="0"/>
        <w:spacing w:after="0" w:line="240" w:lineRule="auto"/>
        <w:rPr>
          <w:rFonts w:cs="Verdana"/>
          <w:kern w:val="0"/>
        </w:rPr>
      </w:pPr>
      <w:r>
        <w:rPr>
          <w:rFonts w:cs="Verdana"/>
          <w:kern w:val="0"/>
        </w:rPr>
        <w:t>de Wet open overheid (</w:t>
      </w:r>
      <w:proofErr w:type="spellStart"/>
      <w:r>
        <w:rPr>
          <w:rFonts w:cs="Verdana"/>
          <w:kern w:val="0"/>
        </w:rPr>
        <w:t>Woo</w:t>
      </w:r>
      <w:proofErr w:type="spellEnd"/>
      <w:r>
        <w:rPr>
          <w:rFonts w:cs="Verdana"/>
          <w:kern w:val="0"/>
        </w:rPr>
        <w:t>) een besluit heb genomen over de openbaarmaking</w:t>
      </w:r>
    </w:p>
    <w:p w:rsidRPr="00637D78" w:rsidR="00E15BD1" w:rsidP="00E15BD1" w:rsidRDefault="00E15BD1" w14:paraId="2B57B4EA" w14:textId="77777777">
      <w:pPr>
        <w:autoSpaceDE w:val="0"/>
        <w:adjustRightInd w:val="0"/>
        <w:spacing w:after="0" w:line="240" w:lineRule="auto"/>
      </w:pPr>
      <w:r>
        <w:rPr>
          <w:rFonts w:cs="Verdana"/>
          <w:kern w:val="0"/>
        </w:rPr>
        <w:t xml:space="preserve">van informatie betreffende </w:t>
      </w:r>
      <w:r w:rsidRPr="00BD1FA4">
        <w:t>het voorgenomen militair radarstation in Herwijnen</w:t>
      </w:r>
      <w:r>
        <w:t xml:space="preserve"> in de periode 2022-2023</w:t>
      </w:r>
      <w:r>
        <w:rPr>
          <w:rFonts w:cs="Verdana"/>
          <w:kern w:val="0"/>
        </w:rPr>
        <w:t>.</w:t>
      </w:r>
    </w:p>
    <w:p w:rsidR="00E15BD1" w:rsidP="00E15BD1" w:rsidRDefault="00E15BD1" w14:paraId="5EC42F4D" w14:textId="77777777">
      <w:pPr>
        <w:autoSpaceDE w:val="0"/>
        <w:adjustRightInd w:val="0"/>
        <w:spacing w:after="0" w:line="240" w:lineRule="auto"/>
        <w:rPr>
          <w:rFonts w:cs="Verdana"/>
          <w:kern w:val="0"/>
        </w:rPr>
      </w:pPr>
    </w:p>
    <w:p w:rsidR="00E15BD1" w:rsidP="00E15BD1" w:rsidRDefault="00E15BD1" w14:paraId="275782F4" w14:textId="77777777">
      <w:pPr>
        <w:autoSpaceDE w:val="0"/>
        <w:adjustRightInd w:val="0"/>
        <w:spacing w:after="0" w:line="240" w:lineRule="auto"/>
        <w:rPr>
          <w:rFonts w:cs="Verdana"/>
          <w:kern w:val="0"/>
        </w:rPr>
      </w:pPr>
      <w:r>
        <w:rPr>
          <w:rFonts w:cs="Verdana"/>
          <w:kern w:val="0"/>
        </w:rPr>
        <w:t>Het besluit en de gedeeltelijk openbaar gemaakte informatie zijn te vinden op</w:t>
      </w:r>
    </w:p>
    <w:p w:rsidR="00E15BD1" w:rsidP="00E15BD1" w:rsidRDefault="00E76067" w14:paraId="63478648" w14:textId="1B1B3F89">
      <w:pPr>
        <w:rPr>
          <w:rFonts w:cs="Verdana"/>
          <w:kern w:val="0"/>
        </w:rPr>
      </w:pPr>
      <w:hyperlink w:history="1" r:id="rId6">
        <w:r w:rsidRPr="00285B7E">
          <w:rPr>
            <w:rStyle w:val="Hyperlink"/>
            <w:rFonts w:cs="Verdana"/>
            <w:kern w:val="0"/>
          </w:rPr>
          <w:t>www.rijksoverheid.nl</w:t>
        </w:r>
      </w:hyperlink>
      <w:r w:rsidR="00E15BD1">
        <w:rPr>
          <w:rFonts w:cs="Verdana"/>
          <w:kern w:val="0"/>
        </w:rPr>
        <w:t>.</w:t>
      </w:r>
    </w:p>
    <w:p w:rsidR="00E76067" w:rsidP="00E76067" w:rsidRDefault="00E76067" w14:paraId="4C6BFF2E" w14:textId="77777777">
      <w:pPr>
        <w:pStyle w:val="Geenafstand"/>
      </w:pPr>
    </w:p>
    <w:p w:rsidR="00E76067" w:rsidP="00E76067" w:rsidRDefault="00E76067" w14:paraId="358CEEBB" w14:textId="77777777">
      <w:pPr>
        <w:pStyle w:val="Geenafstand"/>
      </w:pPr>
    </w:p>
    <w:p w:rsidR="00E76067" w:rsidP="00E76067" w:rsidRDefault="00E76067" w14:paraId="4B36EF8B" w14:textId="32A9C23A">
      <w:pPr>
        <w:pStyle w:val="Geenafstand"/>
        <w:rPr>
          <w:rFonts w:ascii="Arial" w:hAnsi="Arial" w:cs="Arial"/>
          <w:color w:val="000000"/>
          <w:sz w:val="24"/>
          <w:szCs w:val="24"/>
        </w:rPr>
      </w:pPr>
      <w:r>
        <w:t xml:space="preserve">De </w:t>
      </w:r>
      <w:r w:rsidRPr="007D78AD">
        <w:rPr>
          <w:rFonts w:ascii="Times New Roman" w:hAnsi="Times New Roman"/>
          <w:sz w:val="24"/>
        </w:rPr>
        <w:t>staatssecretaris van Defensie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E15BD1" w:rsidP="00E76067" w:rsidRDefault="00E76067" w14:paraId="63524849" w14:textId="1451986F">
      <w:pPr>
        <w:pStyle w:val="Geenafstand"/>
        <w:rPr>
          <w:color w:val="000000" w:themeColor="text1"/>
        </w:rPr>
      </w:pPr>
      <w:r>
        <w:rPr>
          <w:color w:val="000000" w:themeColor="text1"/>
        </w:rPr>
        <w:t xml:space="preserve">G.P. </w:t>
      </w:r>
      <w:r w:rsidR="00E15BD1">
        <w:rPr>
          <w:color w:val="000000" w:themeColor="text1"/>
        </w:rPr>
        <w:t>Tuinman</w:t>
      </w:r>
    </w:p>
    <w:p w:rsidR="00E15BD1" w:rsidP="00E76067" w:rsidRDefault="00E15BD1" w14:paraId="66AC0A69" w14:textId="77777777">
      <w:pPr>
        <w:pStyle w:val="Geenafstand"/>
        <w:rPr>
          <w:i/>
          <w:iCs/>
          <w:color w:val="000000" w:themeColor="text1"/>
        </w:rPr>
      </w:pPr>
    </w:p>
    <w:p w:rsidR="00E6311E" w:rsidP="00E76067" w:rsidRDefault="00E6311E" w14:paraId="71183B94" w14:textId="77777777">
      <w:pPr>
        <w:pStyle w:val="Geenafstand"/>
      </w:pPr>
    </w:p>
    <w:sectPr w:rsidR="00E6311E" w:rsidSect="00E15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673F" w14:textId="77777777" w:rsidR="00E15BD1" w:rsidRDefault="00E15BD1" w:rsidP="00E15BD1">
      <w:pPr>
        <w:spacing w:after="0" w:line="240" w:lineRule="auto"/>
      </w:pPr>
      <w:r>
        <w:separator/>
      </w:r>
    </w:p>
  </w:endnote>
  <w:endnote w:type="continuationSeparator" w:id="0">
    <w:p w14:paraId="596FCBA6" w14:textId="77777777" w:rsidR="00E15BD1" w:rsidRDefault="00E15BD1" w:rsidP="00E1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678E9" w14:textId="77777777" w:rsidR="00E15BD1" w:rsidRPr="00E15BD1" w:rsidRDefault="00E15BD1" w:rsidP="00E15B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1403" w14:textId="77777777" w:rsidR="00E15BD1" w:rsidRPr="00E15BD1" w:rsidRDefault="00E15BD1" w:rsidP="00E15B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B06CF" w14:textId="77777777" w:rsidR="00E15BD1" w:rsidRPr="00E15BD1" w:rsidRDefault="00E15BD1" w:rsidP="00E15B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3CBF0" w14:textId="77777777" w:rsidR="00E15BD1" w:rsidRDefault="00E15BD1" w:rsidP="00E15BD1">
      <w:pPr>
        <w:spacing w:after="0" w:line="240" w:lineRule="auto"/>
      </w:pPr>
      <w:r>
        <w:separator/>
      </w:r>
    </w:p>
  </w:footnote>
  <w:footnote w:type="continuationSeparator" w:id="0">
    <w:p w14:paraId="63BFB520" w14:textId="77777777" w:rsidR="00E15BD1" w:rsidRDefault="00E15BD1" w:rsidP="00E1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F4AED" w14:textId="77777777" w:rsidR="00E15BD1" w:rsidRPr="00E15BD1" w:rsidRDefault="00E15BD1" w:rsidP="00E15B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A6EC3" w14:textId="77777777" w:rsidR="00E15BD1" w:rsidRPr="00E15BD1" w:rsidRDefault="00E15BD1" w:rsidP="00E15B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C7FE" w14:textId="77777777" w:rsidR="00E15BD1" w:rsidRPr="00E15BD1" w:rsidRDefault="00E15BD1" w:rsidP="00E15B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D1"/>
    <w:rsid w:val="0025703A"/>
    <w:rsid w:val="00681BE1"/>
    <w:rsid w:val="00B91948"/>
    <w:rsid w:val="00C57495"/>
    <w:rsid w:val="00E15BD1"/>
    <w:rsid w:val="00E6311E"/>
    <w:rsid w:val="00E7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BFDD"/>
  <w15:chartTrackingRefBased/>
  <w15:docId w15:val="{E856B5C5-858A-4E79-BC8C-7ECA3B1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5B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5B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5B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5B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5B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5B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5B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5B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5B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5B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5BD1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E15BD1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E15BD1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E15BD1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15BD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15BD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15BD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5BD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E15B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7606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606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76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0</ap:DocSecurity>
  <ap:Lines>4</ap:Lines>
  <ap:Paragraphs>1</ap:Paragraphs>
  <ap:ScaleCrop>false</ap:ScaleCrop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2025-01-15T10:20:00.0000000Z</dcterms:created>
  <dcterms:modified xsi:type="dcterms:W3CDTF">2025-01-15T10:20:00.0000000Z</dcterms:modified>
  <version/>
  <category/>
</coreProperties>
</file>