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2F" w:rsidRDefault="00EB4B2F" w14:paraId="2C925700" w14:textId="77777777">
      <w:pPr>
        <w:pStyle w:val="in-table"/>
      </w:pPr>
      <w:bookmarkStart w:name="_GoBack" w:id="0"/>
      <w:bookmarkEnd w:id="0"/>
    </w:p>
    <w:p w:rsidR="00EB4B2F" w:rsidRDefault="00EB4B2F" w14:paraId="70229A80" w14:textId="77777777">
      <w:pPr>
        <w:pStyle w:val="in-table"/>
      </w:pPr>
    </w:p>
    <w:p w:rsidR="00EB4B2F" w:rsidRDefault="00EB4B2F" w14:paraId="79D536CE" w14:textId="77777777">
      <w:pPr>
        <w:pStyle w:val="in-table"/>
      </w:pPr>
    </w:p>
    <w:p w:rsidR="00EB4B2F" w:rsidRDefault="00EB4B2F" w14:paraId="246110FB" w14:textId="77777777">
      <w:pPr>
        <w:pStyle w:val="in-table"/>
      </w:pPr>
    </w:p>
    <w:p w:rsidR="00EB4B2F" w:rsidRDefault="00EB4B2F" w14:paraId="5B2C101F" w14:textId="77777777">
      <w:pPr>
        <w:pStyle w:val="in-table"/>
      </w:pPr>
    </w:p>
    <w:p w:rsidR="00EB4B2F" w:rsidRDefault="00EB4B2F" w14:paraId="303E2DE5" w14:textId="77777777">
      <w:pPr>
        <w:pStyle w:val="in-table"/>
      </w:pPr>
    </w:p>
    <w:p w:rsidR="00EB4B2F" w:rsidRDefault="00EB4B2F" w14:paraId="4203CBA1" w14:textId="77777777">
      <w:pPr>
        <w:pStyle w:val="in-table"/>
      </w:pPr>
    </w:p>
    <w:p w:rsidR="00EB4B2F" w:rsidRDefault="00EB4B2F" w14:paraId="5C9583E6" w14:textId="77777777">
      <w:pPr>
        <w:pStyle w:val="in-table"/>
      </w:pPr>
    </w:p>
    <w:p w:rsidR="00EB4B2F" w:rsidRDefault="00EB4B2F" w14:paraId="518005A5" w14:textId="77777777">
      <w:pPr>
        <w:pStyle w:val="in-table"/>
      </w:pPr>
    </w:p>
    <w:p w:rsidR="00EB4B2F" w:rsidRDefault="00EB4B2F" w14:paraId="3A24FD47" w14:textId="77777777">
      <w:pPr>
        <w:pStyle w:val="in-table"/>
      </w:pPr>
    </w:p>
    <w:p w:rsidR="00EB4B2F" w:rsidRDefault="00EB4B2F" w14:paraId="01F84FFA" w14:textId="77777777">
      <w:pPr>
        <w:pStyle w:val="in-table"/>
      </w:pPr>
    </w:p>
    <w:p w:rsidR="00EB4B2F" w:rsidRDefault="00EB4B2F" w14:paraId="321E23EA" w14:textId="77777777">
      <w:pPr>
        <w:pStyle w:val="in-table"/>
      </w:pPr>
    </w:p>
    <w:p w:rsidR="00EB4B2F" w:rsidRDefault="00EB4B2F" w14:paraId="13262FFE" w14:textId="77777777">
      <w:pPr>
        <w:pStyle w:val="in-table"/>
      </w:pPr>
    </w:p>
    <w:p w:rsidR="00EB4B2F" w:rsidRDefault="00EB4B2F" w14:paraId="091E695B" w14:textId="77777777">
      <w:pPr>
        <w:pStyle w:val="in-table"/>
      </w:pPr>
    </w:p>
    <w:p w:rsidR="00EB4B2F" w:rsidRDefault="00EB4B2F" w14:paraId="51618033" w14:textId="77777777">
      <w:pPr>
        <w:pStyle w:val="in-table"/>
      </w:pPr>
    </w:p>
    <w:p w:rsidR="00EB4B2F" w:rsidRDefault="00EB4B2F" w14:paraId="412DC0CF" w14:textId="77777777">
      <w:pPr>
        <w:pStyle w:val="in-table"/>
      </w:pPr>
    </w:p>
    <w:p w:rsidR="00EB4B2F" w:rsidRDefault="00EB4B2F" w14:paraId="0AC7F636" w14:textId="77777777">
      <w:pPr>
        <w:pStyle w:val="in-table"/>
      </w:pPr>
    </w:p>
    <w:p w:rsidRPr="00A342F1" w:rsidR="00F75106" w:rsidRDefault="007568D3" w14:paraId="124F5B69" w14:textId="2A333D6B">
      <w:pPr>
        <w:pStyle w:val="in-table"/>
      </w:pPr>
      <w:r>
        <w:rPr>
          <w:noProof/>
        </w:rPr>
        <w:drawing>
          <wp:anchor distT="0" distB="0" distL="114300" distR="114300" simplePos="0" relativeHeight="251659264" behindDoc="0" locked="0" layoutInCell="1" allowOverlap="1" wp14:editId="55018F35" wp14:anchorId="36020A56">
            <wp:simplePos x="0" y="0"/>
            <wp:positionH relativeFrom="column">
              <wp:posOffset>2557780</wp:posOffset>
            </wp:positionH>
            <wp:positionV relativeFrom="page">
              <wp:align>top</wp:align>
            </wp:positionV>
            <wp:extent cx="2339975" cy="1582420"/>
            <wp:effectExtent l="0" t="0" r="3175" b="0"/>
            <wp:wrapNone/>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r w:rsidRPr="00A342F1" w:rsidR="005859C7">
        <w:rPr>
          <w:noProof/>
        </w:rPr>
        <mc:AlternateContent>
          <mc:Choice Requires="wps">
            <w:drawing>
              <wp:anchor distT="0" distB="0" distL="114300" distR="114300" simplePos="0" relativeHeight="251658240" behindDoc="0" locked="0" layoutInCell="1" allowOverlap="1" wp14:editId="5B1367A2" wp14:anchorId="78226897">
                <wp:simplePos x="0" y="0"/>
                <wp:positionH relativeFrom="page">
                  <wp:posOffset>0</wp:posOffset>
                </wp:positionH>
                <wp:positionV relativeFrom="page">
                  <wp:posOffset>0</wp:posOffset>
                </wp:positionV>
                <wp:extent cx="0" cy="0"/>
                <wp:effectExtent l="9525" t="9525" r="9525" b="9525"/>
                <wp:wrapNone/>
                <wp:docPr id="7" name="Tekstvak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4736AC" w:rsidRDefault="004736AC" w14:paraId="48865669"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226897">
                <v:stroke joinstyle="miter"/>
                <v:path gradientshapeok="t" o:connecttype="rect"/>
              </v:shapetype>
              <v:shape id="Tekstvak 7"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">
                <v:textbox style="layout-flow:vertical;mso-layout-flow-alt:bottom-to-top">
                  <w:txbxContent>
                    <w:p w:rsidR="004736AC" w:rsidRDefault="004736AC" w14:paraId="48865669" w14:textId="77777777"/>
                  </w:txbxContent>
                </v:textbox>
                <w10:wrap anchorx="page" anchory="page"/>
              </v:shape>
            </w:pict>
          </mc:Fallback>
        </mc:AlternateContent>
      </w:r>
      <w:r w:rsidRPr="00A342F1" w:rsidR="006B2EC7">
        <w:t>\</w:t>
      </w:r>
    </w:p>
    <w:tbl>
      <w:tblPr>
        <w:tblpPr w:leftFromText="181" w:rightFromText="181" w:vertAnchor="page" w:horzAnchor="page" w:tblpX="6340" w:tblpY="1"/>
        <w:tblW w:w="0" w:type="auto"/>
        <w:tblLook w:val="0000" w:firstRow="0" w:lastRow="0" w:firstColumn="0" w:lastColumn="0" w:noHBand="0" w:noVBand="0"/>
      </w:tblPr>
      <w:tblGrid>
        <w:gridCol w:w="222"/>
      </w:tblGrid>
      <w:tr w:rsidR="00844D79" w14:paraId="515AFD8A" w14:textId="77777777">
        <w:tc>
          <w:tcPr>
            <w:tcW w:w="0" w:type="auto"/>
          </w:tcPr>
          <w:p w:rsidRPr="00A342F1" w:rsidR="004736AC" w:rsidRDefault="004736AC" w14:paraId="09729819" w14:textId="77777777">
            <w:bookmarkStart w:name="woordmerk" w:id="1"/>
            <w:bookmarkEnd w:id="1"/>
          </w:p>
          <w:p w:rsidRPr="00A342F1" w:rsidR="00F75106" w:rsidRDefault="005859C7" w14:paraId="0C41BF77" w14:textId="77777777">
            <w:r w:rsidRPr="00A342F1">
              <w:fldChar w:fldCharType="begin"/>
            </w:r>
            <w:r w:rsidRPr="00A342F1">
              <w:instrText xml:space="preserve"> DOCPROPERTY woordmerk </w:instrText>
            </w:r>
            <w:r w:rsidRPr="00A342F1">
              <w:fldChar w:fldCharType="end"/>
            </w:r>
          </w:p>
        </w:tc>
      </w:tr>
    </w:tbl>
    <w:p w:rsidRPr="00A342F1" w:rsidR="00F75106" w:rsidRDefault="00F75106" w14:paraId="2ABD71A6"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844D79" w14:paraId="483ACE65" w14:textId="77777777">
        <w:trPr>
          <w:trHeight w:val="306" w:hRule="exact"/>
        </w:trPr>
        <w:tc>
          <w:tcPr>
            <w:tcW w:w="7512" w:type="dxa"/>
            <w:gridSpan w:val="2"/>
          </w:tcPr>
          <w:p w:rsidRPr="00A342F1" w:rsidR="00F75106" w:rsidRDefault="005859C7" w14:paraId="40BDB0F7" w14:textId="77777777">
            <w:pPr>
              <w:pStyle w:val="Huisstijl-Retouradres"/>
            </w:pPr>
            <w:r w:rsidRPr="00A342F1">
              <w:fldChar w:fldCharType="begin"/>
            </w:r>
            <w:r w:rsidRPr="00A342F1" w:rsidR="000129A4">
              <w:instrText xml:space="preserve"> DOCPROPERTY retouradres </w:instrText>
            </w:r>
            <w:r w:rsidRPr="00A342F1">
              <w:fldChar w:fldCharType="separate"/>
            </w:r>
            <w:r w:rsidRPr="00A342F1" w:rsidR="000129A4">
              <w:t>&gt; Retouradres Postbus 20301 2500 EH  Den Haag</w:t>
            </w:r>
            <w:r w:rsidRPr="00A342F1">
              <w:fldChar w:fldCharType="end"/>
            </w:r>
          </w:p>
        </w:tc>
      </w:tr>
      <w:tr w:rsidR="00844D79" w14:paraId="6CB94B4D" w14:textId="77777777">
        <w:trPr>
          <w:cantSplit/>
          <w:trHeight w:val="85" w:hRule="exact"/>
        </w:trPr>
        <w:tc>
          <w:tcPr>
            <w:tcW w:w="7512" w:type="dxa"/>
            <w:gridSpan w:val="2"/>
          </w:tcPr>
          <w:p w:rsidRPr="00A342F1" w:rsidR="00F75106" w:rsidRDefault="00F75106" w14:paraId="130CCA4B" w14:textId="77777777">
            <w:pPr>
              <w:pStyle w:val="Huisstijl-Rubricering"/>
            </w:pPr>
          </w:p>
        </w:tc>
      </w:tr>
      <w:tr w:rsidR="007568D3" w14:paraId="5B06D41F" w14:textId="77777777">
        <w:trPr>
          <w:cantSplit/>
          <w:trHeight w:val="85" w:hRule="exact"/>
        </w:trPr>
        <w:tc>
          <w:tcPr>
            <w:tcW w:w="7512" w:type="dxa"/>
            <w:gridSpan w:val="2"/>
          </w:tcPr>
          <w:p w:rsidRPr="00A342F1" w:rsidR="007568D3" w:rsidRDefault="007568D3" w14:paraId="06969CB7" w14:textId="676A8E8F">
            <w:pPr>
              <w:pStyle w:val="Huisstijl-Rubricering"/>
            </w:pPr>
          </w:p>
        </w:tc>
      </w:tr>
      <w:tr w:rsidR="00844D79" w14:paraId="35352207" w14:textId="77777777">
        <w:trPr>
          <w:cantSplit/>
          <w:trHeight w:val="187" w:hRule="exact"/>
        </w:trPr>
        <w:tc>
          <w:tcPr>
            <w:tcW w:w="7512" w:type="dxa"/>
            <w:gridSpan w:val="2"/>
          </w:tcPr>
          <w:p w:rsidRPr="00A342F1" w:rsidR="00F75106" w:rsidRDefault="005859C7" w14:paraId="1B8AC1AF" w14:textId="77777777">
            <w:pPr>
              <w:pStyle w:val="Huisstijl-Rubricering"/>
            </w:pPr>
            <w:r w:rsidRPr="00A342F1">
              <w:fldChar w:fldCharType="begin"/>
            </w:r>
            <w:r w:rsidRPr="00A342F1" w:rsidR="000129A4">
              <w:instrText xml:space="preserve"> DOCPROPERTY rubricering </w:instrText>
            </w:r>
            <w:r w:rsidRPr="00A342F1">
              <w:fldChar w:fldCharType="end"/>
            </w:r>
          </w:p>
        </w:tc>
      </w:tr>
      <w:tr w:rsidR="00844D79" w:rsidTr="0047264D" w14:paraId="047C2ADF" w14:textId="77777777">
        <w:trPr>
          <w:cantSplit/>
          <w:trHeight w:val="1778" w:hRule="exact"/>
        </w:trPr>
        <w:tc>
          <w:tcPr>
            <w:tcW w:w="7512" w:type="dxa"/>
            <w:gridSpan w:val="2"/>
          </w:tcPr>
          <w:p w:rsidRPr="00A342F1" w:rsidR="004736AC" w:rsidP="004736AC" w:rsidRDefault="005859C7" w14:paraId="52673D02" w14:textId="5057282F">
            <w:pPr>
              <w:pStyle w:val="adres"/>
            </w:pPr>
            <w:r w:rsidRPr="00A342F1">
              <w:t>Aan de Voorzitter van de Tweede Kamer</w:t>
            </w:r>
          </w:p>
          <w:p w:rsidRPr="00A342F1" w:rsidR="004736AC" w:rsidP="004736AC" w:rsidRDefault="005859C7" w14:paraId="5D9C6717" w14:textId="12C77DEA">
            <w:pPr>
              <w:pStyle w:val="adres"/>
            </w:pPr>
            <w:r w:rsidRPr="00A342F1">
              <w:t>der Staten-Generaal</w:t>
            </w:r>
          </w:p>
          <w:p w:rsidRPr="00A342F1" w:rsidR="004736AC" w:rsidP="004736AC" w:rsidRDefault="005859C7" w14:paraId="542BD6BD" w14:textId="77777777">
            <w:pPr>
              <w:pStyle w:val="adres"/>
            </w:pPr>
            <w:r w:rsidRPr="00A342F1">
              <w:t>Postbus 20018</w:t>
            </w:r>
          </w:p>
          <w:p w:rsidRPr="00A342F1" w:rsidR="004736AC" w:rsidP="004736AC" w:rsidRDefault="005859C7" w14:paraId="30D9F464" w14:textId="035D40E4">
            <w:pPr>
              <w:pStyle w:val="adres"/>
            </w:pPr>
            <w:r w:rsidRPr="00A342F1">
              <w:t xml:space="preserve">2500 EA </w:t>
            </w:r>
            <w:r w:rsidR="005175D1">
              <w:t xml:space="preserve"> DEN HAAG</w:t>
            </w:r>
            <w:r w:rsidRPr="00A342F1">
              <w:t xml:space="preserve">  </w:t>
            </w:r>
          </w:p>
          <w:p w:rsidRPr="00A342F1" w:rsidR="00F75106" w:rsidRDefault="005859C7" w14:paraId="3481711A" w14:textId="77777777">
            <w:pPr>
              <w:pStyle w:val="kixcode"/>
            </w:pPr>
            <w:r w:rsidRPr="00A342F1">
              <w:fldChar w:fldCharType="begin"/>
            </w:r>
            <w:r w:rsidRPr="00A342F1" w:rsidR="000129A4">
              <w:instrText xml:space="preserve"> DOCPROPERTY kix </w:instrText>
            </w:r>
            <w:r w:rsidRPr="00A342F1">
              <w:fldChar w:fldCharType="end"/>
            </w:r>
          </w:p>
          <w:p w:rsidRPr="00A342F1" w:rsidR="00F75106" w:rsidRDefault="00F75106" w14:paraId="64DCC4F0" w14:textId="77777777">
            <w:pPr>
              <w:pStyle w:val="kixcode"/>
            </w:pPr>
          </w:p>
        </w:tc>
      </w:tr>
      <w:tr w:rsidR="00844D79" w14:paraId="570A8D27" w14:textId="77777777">
        <w:trPr>
          <w:trHeight w:val="465" w:hRule="exact"/>
        </w:trPr>
        <w:tc>
          <w:tcPr>
            <w:tcW w:w="7512" w:type="dxa"/>
            <w:gridSpan w:val="2"/>
          </w:tcPr>
          <w:p w:rsidRPr="00A342F1" w:rsidR="00F75106" w:rsidRDefault="00F75106" w14:paraId="2A854DE8" w14:textId="4D5D24C9">
            <w:pPr>
              <w:pStyle w:val="broodtekst"/>
            </w:pPr>
          </w:p>
        </w:tc>
      </w:tr>
      <w:tr w:rsidR="00844D79" w14:paraId="1B59BC3E" w14:textId="77777777">
        <w:trPr>
          <w:trHeight w:val="238" w:hRule="exact"/>
        </w:trPr>
        <w:tc>
          <w:tcPr>
            <w:tcW w:w="1099" w:type="dxa"/>
          </w:tcPr>
          <w:p w:rsidRPr="00A342F1" w:rsidR="00F75106" w:rsidRDefault="005859C7" w14:paraId="4AD60322" w14:textId="77777777">
            <w:pPr>
              <w:pStyle w:val="datumonderwerp"/>
              <w:tabs>
                <w:tab w:val="clear" w:pos="794"/>
                <w:tab w:val="left" w:pos="1092"/>
              </w:tabs>
              <w:ind w:left="1140" w:hanging="1140"/>
              <w:rPr>
                <w:noProof/>
              </w:rPr>
            </w:pPr>
            <w:r w:rsidRPr="00A342F1">
              <w:rPr>
                <w:noProof/>
              </w:rPr>
              <w:fldChar w:fldCharType="begin"/>
            </w:r>
            <w:r w:rsidRPr="00A342F1" w:rsidR="00D2034F">
              <w:rPr>
                <w:noProof/>
              </w:rPr>
              <w:instrText xml:space="preserve"> DOCPROPERTY _datum </w:instrText>
            </w:r>
            <w:r w:rsidRPr="00A342F1">
              <w:rPr>
                <w:noProof/>
              </w:rPr>
              <w:fldChar w:fldCharType="separate"/>
            </w:r>
            <w:r w:rsidRPr="00A342F1" w:rsidR="00D2034F">
              <w:rPr>
                <w:noProof/>
              </w:rPr>
              <w:t>Datum</w:t>
            </w:r>
            <w:r w:rsidRPr="00A342F1">
              <w:rPr>
                <w:noProof/>
              </w:rPr>
              <w:fldChar w:fldCharType="end"/>
            </w:r>
          </w:p>
        </w:tc>
        <w:tc>
          <w:tcPr>
            <w:tcW w:w="6413" w:type="dxa"/>
          </w:tcPr>
          <w:p w:rsidRPr="00A342F1" w:rsidR="00F75106" w:rsidP="00C07A3C" w:rsidRDefault="007568D3" w14:paraId="0F4313C2" w14:textId="26F1DDFF">
            <w:pPr>
              <w:pStyle w:val="datumonderwerp"/>
              <w:tabs>
                <w:tab w:val="clear" w:pos="794"/>
                <w:tab w:val="left" w:pos="1092"/>
              </w:tabs>
              <w:ind w:left="1140" w:hanging="1140"/>
            </w:pPr>
            <w:r>
              <w:t>20 december 2024</w:t>
            </w:r>
            <w:r w:rsidRPr="00A342F1" w:rsidR="00FB035F">
              <w:fldChar w:fldCharType="begin"/>
            </w:r>
            <w:r w:rsidRPr="00A342F1" w:rsidR="000129A4">
              <w:instrText xml:space="preserve"> DOCPROPERTY datum </w:instrText>
            </w:r>
            <w:r w:rsidRPr="00A342F1" w:rsidR="00FB035F">
              <w:fldChar w:fldCharType="end"/>
            </w:r>
          </w:p>
        </w:tc>
      </w:tr>
      <w:tr w:rsidR="00844D79" w14:paraId="0BF825BC" w14:textId="77777777">
        <w:trPr>
          <w:trHeight w:val="482" w:hRule="exact"/>
        </w:trPr>
        <w:tc>
          <w:tcPr>
            <w:tcW w:w="1099" w:type="dxa"/>
          </w:tcPr>
          <w:p w:rsidRPr="00A342F1" w:rsidR="00F75106" w:rsidRDefault="005859C7" w14:paraId="5C9743EE" w14:textId="77777777">
            <w:pPr>
              <w:pStyle w:val="datumonderwerp"/>
              <w:ind w:left="743" w:hanging="743"/>
              <w:rPr>
                <w:noProof/>
              </w:rPr>
            </w:pPr>
            <w:r w:rsidRPr="00A342F1">
              <w:rPr>
                <w:noProof/>
              </w:rPr>
              <w:fldChar w:fldCharType="begin"/>
            </w:r>
            <w:r w:rsidRPr="00A342F1" w:rsidR="00D2034F">
              <w:rPr>
                <w:noProof/>
              </w:rPr>
              <w:instrText xml:space="preserve"> DOCPROPERTY _onderwerp </w:instrText>
            </w:r>
            <w:r w:rsidRPr="00A342F1">
              <w:rPr>
                <w:noProof/>
              </w:rPr>
              <w:fldChar w:fldCharType="separate"/>
            </w:r>
            <w:r w:rsidRPr="00A342F1" w:rsidR="00D2034F">
              <w:rPr>
                <w:noProof/>
              </w:rPr>
              <w:t>Onderwerp</w:t>
            </w:r>
            <w:r w:rsidRPr="00A342F1">
              <w:rPr>
                <w:noProof/>
              </w:rPr>
              <w:fldChar w:fldCharType="end"/>
            </w:r>
          </w:p>
        </w:tc>
        <w:tc>
          <w:tcPr>
            <w:tcW w:w="6413" w:type="dxa"/>
          </w:tcPr>
          <w:p w:rsidRPr="00A342F1" w:rsidR="00F75106" w:rsidP="0047264D" w:rsidRDefault="00FB035F" w14:paraId="3215DE26" w14:textId="47C59762">
            <w:pPr>
              <w:pStyle w:val="datumonderwerp"/>
            </w:pPr>
            <w:r>
              <w:t>Uitkomst onderzoek Regioplan vestigingskeuze kennismigranten</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844D79" w14:paraId="33C38F47" w14:textId="77777777">
        <w:tc>
          <w:tcPr>
            <w:tcW w:w="2013" w:type="dxa"/>
          </w:tcPr>
          <w:p w:rsidRPr="00A342F1" w:rsidR="004736AC" w:rsidP="004736AC" w:rsidRDefault="005859C7" w14:paraId="49CC4D2D" w14:textId="77777777">
            <w:pPr>
              <w:pStyle w:val="afzendgegevens-bold"/>
            </w:pPr>
            <w:bookmarkStart w:name="referentiegegevens" w:id="2"/>
            <w:bookmarkStart w:name="_Hlk185585867" w:id="3"/>
            <w:bookmarkStart w:name="referentiegegevens_bk" w:id="4"/>
            <w:bookmarkEnd w:id="2"/>
            <w:r w:rsidRPr="00A342F1">
              <w:t>Directoraat-Generaal Migratie</w:t>
            </w:r>
          </w:p>
          <w:p w:rsidRPr="00A342F1" w:rsidR="004736AC" w:rsidP="004736AC" w:rsidRDefault="005859C7" w14:paraId="3DB993CF" w14:textId="77777777">
            <w:pPr>
              <w:pStyle w:val="afzendgegevens"/>
            </w:pPr>
            <w:r w:rsidRPr="00A342F1">
              <w:t>Directie Migratiebeleid</w:t>
            </w:r>
          </w:p>
          <w:p w:rsidRPr="00A342F1" w:rsidR="004736AC" w:rsidP="004736AC" w:rsidRDefault="005859C7" w14:paraId="13684B96" w14:textId="77777777">
            <w:pPr>
              <w:pStyle w:val="witregel1"/>
            </w:pPr>
            <w:r w:rsidRPr="00A342F1">
              <w:t> </w:t>
            </w:r>
          </w:p>
          <w:p w:rsidRPr="00A342F1" w:rsidR="004736AC" w:rsidP="004736AC" w:rsidRDefault="005859C7" w14:paraId="232875BD" w14:textId="77777777">
            <w:pPr>
              <w:pStyle w:val="afzendgegevens"/>
            </w:pPr>
            <w:r w:rsidRPr="00A342F1">
              <w:t>Turfmarkt 147</w:t>
            </w:r>
          </w:p>
          <w:p w:rsidRPr="0045374E" w:rsidR="004736AC" w:rsidP="004736AC" w:rsidRDefault="005859C7" w14:paraId="623988A2" w14:textId="77777777">
            <w:pPr>
              <w:pStyle w:val="afzendgegevens"/>
              <w:rPr>
                <w:lang w:val="de-DE"/>
              </w:rPr>
            </w:pPr>
            <w:r w:rsidRPr="0045374E">
              <w:rPr>
                <w:lang w:val="de-DE"/>
              </w:rPr>
              <w:t>2511 DP  Den Haag</w:t>
            </w:r>
          </w:p>
          <w:p w:rsidRPr="0045374E" w:rsidR="004736AC" w:rsidP="004736AC" w:rsidRDefault="005859C7" w14:paraId="543B98CD" w14:textId="77777777">
            <w:pPr>
              <w:pStyle w:val="afzendgegevens"/>
              <w:rPr>
                <w:lang w:val="de-DE"/>
              </w:rPr>
            </w:pPr>
            <w:r w:rsidRPr="0045374E">
              <w:rPr>
                <w:lang w:val="de-DE"/>
              </w:rPr>
              <w:t>Postbus 20301</w:t>
            </w:r>
          </w:p>
          <w:p w:rsidRPr="0045374E" w:rsidR="004736AC" w:rsidP="004736AC" w:rsidRDefault="005859C7" w14:paraId="0D61C42C" w14:textId="77777777">
            <w:pPr>
              <w:pStyle w:val="afzendgegevens"/>
              <w:rPr>
                <w:lang w:val="de-DE"/>
              </w:rPr>
            </w:pPr>
            <w:r w:rsidRPr="0045374E">
              <w:rPr>
                <w:lang w:val="de-DE"/>
              </w:rPr>
              <w:t>2500 EH  Den Haag</w:t>
            </w:r>
          </w:p>
          <w:p w:rsidRPr="0045374E" w:rsidR="004736AC" w:rsidP="004736AC" w:rsidRDefault="005859C7" w14:paraId="7AAF7B56" w14:textId="77777777">
            <w:pPr>
              <w:pStyle w:val="afzendgegevens"/>
              <w:rPr>
                <w:lang w:val="de-DE"/>
              </w:rPr>
            </w:pPr>
            <w:r w:rsidRPr="0045374E">
              <w:rPr>
                <w:lang w:val="de-DE"/>
              </w:rPr>
              <w:t>www.rijksoverheid.nl/jenv</w:t>
            </w:r>
          </w:p>
          <w:p w:rsidRPr="0045374E" w:rsidR="00C07A3C" w:rsidP="004736AC" w:rsidRDefault="00C07A3C" w14:paraId="391B8AA7" w14:textId="77777777">
            <w:pPr>
              <w:pStyle w:val="afzendkopje"/>
              <w:rPr>
                <w:lang w:val="de-DE"/>
              </w:rPr>
            </w:pPr>
          </w:p>
          <w:p w:rsidRPr="0045374E" w:rsidR="004736AC" w:rsidP="004736AC" w:rsidRDefault="005859C7" w14:paraId="70A2FE9C" w14:textId="77777777">
            <w:pPr>
              <w:pStyle w:val="witregel2"/>
              <w:rPr>
                <w:lang w:val="de-DE"/>
              </w:rPr>
            </w:pPr>
            <w:r w:rsidRPr="0045374E">
              <w:rPr>
                <w:lang w:val="de-DE"/>
              </w:rPr>
              <w:t> </w:t>
            </w:r>
          </w:p>
          <w:p w:rsidRPr="00A342F1" w:rsidR="004736AC" w:rsidP="004736AC" w:rsidRDefault="005859C7" w14:paraId="380E8DA0" w14:textId="77777777">
            <w:pPr>
              <w:pStyle w:val="referentiekopjes"/>
            </w:pPr>
            <w:r w:rsidRPr="00A342F1">
              <w:t>Ons kenmerk</w:t>
            </w:r>
          </w:p>
          <w:p w:rsidRPr="00A342F1" w:rsidR="004736AC" w:rsidP="004736AC" w:rsidRDefault="005859C7" w14:paraId="215BFCC8" w14:textId="77777777">
            <w:pPr>
              <w:pStyle w:val="referentiegegevens"/>
            </w:pPr>
            <w:r w:rsidRPr="00A342F1">
              <w:fldChar w:fldCharType="begin"/>
            </w:r>
            <w:r w:rsidRPr="00A342F1">
              <w:instrText xml:space="preserve"> DOCPROPERTY onskenmerk </w:instrText>
            </w:r>
            <w:r w:rsidRPr="00A342F1">
              <w:fldChar w:fldCharType="separate"/>
            </w:r>
            <w:r w:rsidRPr="00A342F1">
              <w:t>5893838</w:t>
            </w:r>
            <w:r w:rsidRPr="00A342F1">
              <w:fldChar w:fldCharType="end"/>
            </w:r>
          </w:p>
          <w:bookmarkEnd w:id="3"/>
          <w:p w:rsidRPr="00A342F1" w:rsidR="004736AC" w:rsidP="004736AC" w:rsidRDefault="004736AC" w14:paraId="60FD4D56" w14:textId="77777777">
            <w:pPr>
              <w:pStyle w:val="referentiegegevens"/>
            </w:pPr>
          </w:p>
          <w:p w:rsidRPr="00A342F1" w:rsidR="004736AC" w:rsidP="004736AC" w:rsidRDefault="005859C7" w14:paraId="708CBD6C" w14:textId="77777777">
            <w:pPr>
              <w:pStyle w:val="witregel1"/>
            </w:pPr>
            <w:r w:rsidRPr="00A342F1">
              <w:t> </w:t>
            </w:r>
          </w:p>
          <w:p w:rsidRPr="00A342F1" w:rsidR="004736AC" w:rsidP="004736AC" w:rsidRDefault="005859C7" w14:paraId="624BC8A0" w14:textId="77777777">
            <w:pPr>
              <w:pStyle w:val="clausule"/>
            </w:pPr>
            <w:r w:rsidRPr="00A342F1">
              <w:t>Bij beantwoording de datum en ons kenmerk vermelden. Wilt u slechts één zaak in uw brief behandelen.</w:t>
            </w:r>
          </w:p>
          <w:p w:rsidRPr="00A342F1" w:rsidR="004736AC" w:rsidP="004736AC" w:rsidRDefault="004736AC" w14:paraId="105C8DA6" w14:textId="77777777">
            <w:pPr>
              <w:pStyle w:val="referentiegegevens"/>
            </w:pPr>
          </w:p>
          <w:bookmarkEnd w:id="4"/>
          <w:p w:rsidRPr="00A342F1" w:rsidR="004736AC" w:rsidP="004736AC" w:rsidRDefault="004736AC" w14:paraId="49B2E5E2" w14:textId="77777777">
            <w:pPr>
              <w:pStyle w:val="referentiegegevens"/>
            </w:pPr>
          </w:p>
          <w:p w:rsidRPr="00A342F1" w:rsidR="00F75106" w:rsidRDefault="005859C7" w14:paraId="6F29DB00" w14:textId="77777777">
            <w:pPr>
              <w:pStyle w:val="referentiegegevens"/>
            </w:pPr>
            <w:r w:rsidRPr="00A342F1">
              <w:fldChar w:fldCharType="begin"/>
            </w:r>
            <w:r w:rsidRPr="00A342F1">
              <w:instrText xml:space="preserve"> DOCPROPERTY referentiegegevens </w:instrText>
            </w:r>
            <w:r w:rsidRPr="00A342F1">
              <w:fldChar w:fldCharType="end"/>
            </w:r>
          </w:p>
        </w:tc>
      </w:tr>
    </w:tbl>
    <w:p w:rsidRPr="00A342F1" w:rsidR="000552D8" w:rsidP="00A67E57" w:rsidRDefault="005859C7" w14:paraId="252BCA98" w14:textId="10B251C9">
      <w:pPr>
        <w:spacing w:after="120" w:line="276" w:lineRule="auto"/>
        <w:rPr>
          <w:i/>
          <w:iCs/>
        </w:rPr>
      </w:pPr>
      <w:bookmarkStart w:name="cursor" w:id="5"/>
      <w:bookmarkStart w:name="_Hlk181714529" w:id="6"/>
      <w:bookmarkEnd w:id="5"/>
      <w:r>
        <w:br/>
      </w:r>
      <w:r w:rsidRPr="00A342F1" w:rsidR="00944D96">
        <w:t xml:space="preserve">Op </w:t>
      </w:r>
      <w:r w:rsidRPr="00A342F1" w:rsidR="00A67E57">
        <w:t xml:space="preserve">5 september heeft het Wetenschappelijk Onderzoeks- en Documentatiecentrum (WODC) het </w:t>
      </w:r>
      <w:r w:rsidRPr="00A342F1" w:rsidR="00A457A9">
        <w:t>Regioplan-</w:t>
      </w:r>
      <w:r w:rsidRPr="00A342F1" w:rsidR="00A67E57">
        <w:t>rapport van het onderzoek naar de vestigingskeuze van kennismigranten gepubliceerd</w:t>
      </w:r>
      <w:bookmarkEnd w:id="6"/>
      <w:r w:rsidRPr="00A342F1" w:rsidR="00A67E57">
        <w:t xml:space="preserve">. </w:t>
      </w:r>
      <w:r w:rsidRPr="00A342F1" w:rsidR="0023570D">
        <w:t xml:space="preserve">Wij danken de onderzoekers </w:t>
      </w:r>
      <w:r w:rsidRPr="00A342F1">
        <w:t>voor d</w:t>
      </w:r>
      <w:r w:rsidRPr="00A342F1" w:rsidR="00A67E57">
        <w:t xml:space="preserve">it onderzoek. </w:t>
      </w:r>
      <w:r w:rsidRPr="00A342F1" w:rsidR="00944D96">
        <w:t xml:space="preserve">Mede namens de minister van </w:t>
      </w:r>
      <w:r w:rsidRPr="00A342F1" w:rsidR="00A67E57">
        <w:t xml:space="preserve">Sociale Zaken en Werkgelegenheid en de minister van </w:t>
      </w:r>
      <w:r w:rsidRPr="00A342F1" w:rsidR="00944D96">
        <w:t>Economische Zaken bied ik u</w:t>
      </w:r>
      <w:r w:rsidRPr="00A342F1" w:rsidR="00A67E57">
        <w:t>w Kamer de beleidsreactie</w:t>
      </w:r>
      <w:r w:rsidR="00E323D1">
        <w:t xml:space="preserve"> aan</w:t>
      </w:r>
      <w:r w:rsidRPr="00A342F1" w:rsidR="00A67E57">
        <w:t xml:space="preserve">, alsmede het rapport in de bijlage. </w:t>
      </w:r>
      <w:r w:rsidRPr="00A342F1" w:rsidR="00944D96">
        <w:t xml:space="preserve"> </w:t>
      </w:r>
    </w:p>
    <w:p w:rsidRPr="00A342F1" w:rsidR="00A67E57" w:rsidP="00A67E57" w:rsidRDefault="005859C7" w14:paraId="1C07F7F9" w14:textId="15FD590F">
      <w:pPr>
        <w:spacing w:after="120" w:line="276" w:lineRule="auto"/>
      </w:pPr>
      <w:r w:rsidRPr="00A342F1">
        <w:t xml:space="preserve">Zoals het regeerprogramma benadrukt </w:t>
      </w:r>
      <w:r>
        <w:t xml:space="preserve">is </w:t>
      </w:r>
      <w:r w:rsidRPr="00A342F1">
        <w:t>kennismigratie</w:t>
      </w:r>
      <w:r w:rsidR="00A02EDD">
        <w:t xml:space="preserve"> </w:t>
      </w:r>
      <w:r w:rsidRPr="00A342F1">
        <w:t xml:space="preserve">van essentieel belang voor de kenniseconomie, innovatiekracht en het vestigingsklimaat in Nederland. De omvang moet echter in verhouding staan tot wat gemeenten, onderwijs, zorg, de woningmarkt en andere voorzieningen kunnen dragen. Het kabinet streeft ernaar om de komst van internationaal talent dat een bijdrage levert aan het innovatief vermogen te blijven faciliteren. Tegelijkertijd is het nodig om het beleid toe te spitsen op kennismigranten die echt nodig zijn voor de Nederlandse kenniseconomie en om misbruik tegen te gaan. Daarnaast blijft het kabinet ongewenste kennis- en technologieoverdracht onverminderd tegengaan. </w:t>
      </w:r>
    </w:p>
    <w:p w:rsidRPr="00A342F1" w:rsidR="007F514F" w:rsidP="005343D2" w:rsidRDefault="005859C7" w14:paraId="78C0BB42" w14:textId="30A4B750">
      <w:pPr>
        <w:spacing w:line="276" w:lineRule="auto"/>
      </w:pPr>
      <w:r w:rsidRPr="00A342F1">
        <w:t>I</w:t>
      </w:r>
      <w:r w:rsidRPr="00A342F1" w:rsidR="00944D96">
        <w:rPr>
          <w:szCs w:val="18"/>
        </w:rPr>
        <w:t xml:space="preserve">n §1 neem ik u mee in de resultaten die uit </w:t>
      </w:r>
      <w:r w:rsidRPr="00A342F1">
        <w:rPr>
          <w:szCs w:val="18"/>
        </w:rPr>
        <w:t>het onderzoek</w:t>
      </w:r>
      <w:r w:rsidRPr="00A342F1" w:rsidR="00944D96">
        <w:rPr>
          <w:szCs w:val="18"/>
        </w:rPr>
        <w:t xml:space="preserve"> voortvloeien en §2 geeft een overzicht van de aanbevelingen</w:t>
      </w:r>
      <w:r w:rsidRPr="00A342F1">
        <w:rPr>
          <w:szCs w:val="18"/>
        </w:rPr>
        <w:t xml:space="preserve"> van de onderzoekers</w:t>
      </w:r>
      <w:r w:rsidRPr="00A342F1" w:rsidR="00944D96">
        <w:rPr>
          <w:szCs w:val="18"/>
        </w:rPr>
        <w:t>. Paragraaf 3 beschrijft of en hoe de aanbevelingen worden uitgewerkt.</w:t>
      </w:r>
    </w:p>
    <w:p w:rsidRPr="00A342F1" w:rsidR="007F514F" w:rsidP="000552D8" w:rsidRDefault="007F514F" w14:paraId="14DCCED6" w14:textId="77777777">
      <w:pPr>
        <w:spacing w:line="276" w:lineRule="auto"/>
      </w:pPr>
    </w:p>
    <w:p w:rsidRPr="00A342F1" w:rsidR="001B47D5" w:rsidP="001B47D5" w:rsidRDefault="005859C7" w14:paraId="75F7A4F5" w14:textId="77777777">
      <w:pPr>
        <w:spacing w:line="276" w:lineRule="auto"/>
        <w:rPr>
          <w:b/>
          <w:bCs/>
          <w:i/>
          <w:iCs/>
        </w:rPr>
      </w:pPr>
      <w:r w:rsidRPr="00A342F1">
        <w:rPr>
          <w:b/>
          <w:bCs/>
          <w:i/>
          <w:iCs/>
          <w:szCs w:val="18"/>
        </w:rPr>
        <w:t>§1.</w:t>
      </w:r>
      <w:r w:rsidRPr="00A342F1">
        <w:rPr>
          <w:szCs w:val="18"/>
        </w:rPr>
        <w:t xml:space="preserve"> </w:t>
      </w:r>
      <w:r w:rsidRPr="00A342F1" w:rsidR="00A67E57">
        <w:rPr>
          <w:b/>
          <w:bCs/>
          <w:i/>
          <w:iCs/>
        </w:rPr>
        <w:t>Resultaten onderzoek</w:t>
      </w:r>
    </w:p>
    <w:p w:rsidRPr="00A342F1" w:rsidR="00A457A9" w:rsidP="00A457A9" w:rsidRDefault="005859C7" w14:paraId="38803434" w14:textId="77777777">
      <w:pPr>
        <w:spacing w:after="120" w:line="276" w:lineRule="auto"/>
      </w:pPr>
      <w:r w:rsidRPr="00A342F1">
        <w:t xml:space="preserve">Om de Nederlandse kenniseconomie, innovatiekracht en het vestigingsklimaat te kunnen versterken en het beleid hieromtrent goed te kunnen vormgeven is kennis over de (doorslaggevende) factoren die de vestigingskeuze van kenniswerkers bepalen, inclusief het Nederlandse beleid, van belang. Eerder onderzoek heeft een breed scala aan factoren belicht die de vestigingskeuze van kenniswerkers beïnvloeden. </w:t>
      </w:r>
      <w:r w:rsidR="000A3CD9">
        <w:t>In h</w:t>
      </w:r>
      <w:r w:rsidRPr="00A342F1">
        <w:t xml:space="preserve">et onderzoek van Regioplan wordt gekeken naar de samenhang tussen verschillende factoren en de mate waarin de verschillende factoren meewegen. </w:t>
      </w:r>
    </w:p>
    <w:p w:rsidRPr="00135252" w:rsidR="00135252" w:rsidP="00135252" w:rsidRDefault="00135252" w14:paraId="344DCA4F" w14:textId="77777777">
      <w:pPr>
        <w:rPr>
          <w:szCs w:val="18"/>
        </w:rPr>
      </w:pPr>
      <w:r w:rsidRPr="00135252">
        <w:rPr>
          <w:szCs w:val="18"/>
        </w:rPr>
        <w:t>De methodologische benadering van het onderzoek kent beperkingen: zo is het aantal geïnterviewde personen beperkt, werkt de methode waarop deze personen geselecteerd zijn mogelijk een bias in de hand en er is beperkt inzicht op de karakteristieken van de geïnterviewde personen (wat is bijvoorbeeld het land van herkomst?). Desondanks bevestigen en onderbouwen de resultaten het bestaande beeld.</w:t>
      </w:r>
    </w:p>
    <w:p w:rsidRPr="00A342F1" w:rsidR="0023570D" w:rsidP="00A457A9" w:rsidRDefault="005859C7" w14:paraId="512FBE0E" w14:textId="77777777">
      <w:pPr>
        <w:spacing w:after="120" w:line="276" w:lineRule="auto"/>
      </w:pPr>
      <w:r w:rsidRPr="00A342F1">
        <w:lastRenderedPageBreak/>
        <w:t xml:space="preserve">Volgens de onderzoekers spelen voornamelijk I) professionele en economische factoren, II) sociale factoren en III) cultureel-maatschappelijke factoren een belangrijke rol, of een obstakel, bij het vormen van de vestigingskeuze. Het gaat dan specifiek om de keuze voor een EU-bestemmingsland en/of de specifieke keuze voor Nederland als bestemmingsland en de factoren die de blijfkans vergroten. </w:t>
      </w:r>
    </w:p>
    <w:p w:rsidRPr="00A342F1" w:rsidR="00A457A9" w:rsidP="00D452D8" w:rsidRDefault="005859C7" w14:paraId="2F9AED63" w14:textId="77777777">
      <w:pPr>
        <w:spacing w:after="120" w:line="276" w:lineRule="auto"/>
        <w:ind w:left="227"/>
      </w:pPr>
      <w:r w:rsidRPr="00A342F1">
        <w:t>I): Wat betreft de professionele en economische factoren blijkt uit het onderzoe</w:t>
      </w:r>
      <w:r w:rsidRPr="00A342F1" w:rsidR="00D452D8">
        <w:t>k dat persoonlijke carrièremogelijkheden van groot belang zijn voor de vestigingskeuze. De aantrekkelijkheid van de werkgever, de hoogte van het inkomen, de mogelijkheden tot het zetten van carrièrestappen en loopbaanmogelijkheden van gezinsleden blijken belangrijke elementen voor kenniswerkers om zich in een land te vestigen. Uit gehouden interviews blijkt dat Nederland daarom een aantrekkelijk land is</w:t>
      </w:r>
      <w:r w:rsidR="000A3CD9">
        <w:t>,</w:t>
      </w:r>
      <w:r w:rsidRPr="00A342F1" w:rsidR="00D452D8">
        <w:t xml:space="preserve"> maar hierin niet uniek is </w:t>
      </w:r>
      <w:r w:rsidR="000A3CD9">
        <w:t>(</w:t>
      </w:r>
      <w:r w:rsidRPr="00A342F1" w:rsidR="00D452D8">
        <w:t>dit geldt voor de EU in algemene zin</w:t>
      </w:r>
      <w:r w:rsidR="000A3CD9">
        <w:t>)</w:t>
      </w:r>
      <w:r w:rsidRPr="00A342F1" w:rsidR="00D452D8">
        <w:t xml:space="preserve">. </w:t>
      </w:r>
    </w:p>
    <w:p w:rsidRPr="00A342F1" w:rsidR="00D452D8" w:rsidP="002C190B" w:rsidRDefault="005859C7" w14:paraId="6591C1AF" w14:textId="4D29E319">
      <w:pPr>
        <w:spacing w:after="120" w:line="276" w:lineRule="auto"/>
        <w:ind w:left="227"/>
      </w:pPr>
      <w:r w:rsidRPr="00A342F1">
        <w:t xml:space="preserve">II): Voor wat betreft sociale factoren kan worden geconcludeerd dat </w:t>
      </w:r>
      <w:r w:rsidRPr="00A342F1" w:rsidR="002C190B">
        <w:t xml:space="preserve">deze </w:t>
      </w:r>
      <w:r w:rsidRPr="00A342F1">
        <w:t>factoren</w:t>
      </w:r>
      <w:r w:rsidRPr="00A342F1" w:rsidR="002C190B">
        <w:t>,</w:t>
      </w:r>
      <w:r w:rsidRPr="00A342F1">
        <w:t xml:space="preserve"> in tegenstelling tot eerder onderzoek, </w:t>
      </w:r>
      <w:r w:rsidRPr="00A342F1" w:rsidR="002C190B">
        <w:t xml:space="preserve">een grote rol spelen in de keuze van kenniswerkers. De sociale factoren, zoals de aanwezigheid van andere kenniswerkers of de mogelijkheid tot het opbouwen van een sociaal netwerk, vormen aanleiding voor kenniswerkers om zich te verdiepen in onder meer Nederland als realistische vestigingsoptie. Sociale factoren </w:t>
      </w:r>
      <w:r w:rsidRPr="00A342F1" w:rsidR="00FB035F">
        <w:t>wegen relatief</w:t>
      </w:r>
      <w:r w:rsidRPr="00A342F1" w:rsidR="002C190B">
        <w:t xml:space="preserve"> zwaar als het gaat om de keuze om in een land te blijven.</w:t>
      </w:r>
    </w:p>
    <w:p w:rsidR="002C190B" w:rsidP="00A342F1" w:rsidRDefault="005859C7" w14:paraId="23C044CC" w14:textId="1C620A72">
      <w:pPr>
        <w:spacing w:after="120" w:line="276" w:lineRule="auto"/>
        <w:ind w:left="227"/>
      </w:pPr>
      <w:r w:rsidRPr="00A342F1">
        <w:t>III): Uit het onderzoek blijkt dat verschillende cultureel-maatschappelijke factoren van belang zijn voor kenniswerkers, maar niet alle factoren van toepassing zijn</w:t>
      </w:r>
      <w:r w:rsidR="000A3CD9">
        <w:t xml:space="preserve"> bij ieders keuze</w:t>
      </w:r>
      <w:r w:rsidRPr="00A342F1">
        <w:t xml:space="preserve">. Een factor die wel altijd een rol speelt bij de vestigingskeuze is de reputatie van Nederland als een veilig en tolerant land met een cultuur van gelijkwaardigheid. Ook bevestigt het onderzoek hoe belangrijk het voor kenniswerkers is dat Engels als voertaal kan worden gebruikt in Nederland, de Nederlandse taal </w:t>
      </w:r>
      <w:r w:rsidR="000A3CD9">
        <w:t>wordt</w:t>
      </w:r>
      <w:r w:rsidR="00945A24">
        <w:t xml:space="preserve"> </w:t>
      </w:r>
      <w:r w:rsidRPr="00A342F1">
        <w:t>namelijk als drempel ervaren om nauwe sociale b</w:t>
      </w:r>
      <w:r w:rsidR="000A3CD9">
        <w:t>a</w:t>
      </w:r>
      <w:r w:rsidRPr="00A342F1">
        <w:t xml:space="preserve">nden in Nederland te vormen. </w:t>
      </w:r>
      <w:r w:rsidR="00A342F1">
        <w:t xml:space="preserve">Tenslotte blijkt ook dat barrières bij huisvesting voor velen een van de grootste twijfels veroorzaken om voor Nederland als vestigingsland te kiezen.  </w:t>
      </w:r>
    </w:p>
    <w:p w:rsidR="00A342F1" w:rsidP="007501E1" w:rsidRDefault="005859C7" w14:paraId="221C0101" w14:textId="77777777">
      <w:pPr>
        <w:spacing w:after="120" w:line="276" w:lineRule="auto"/>
      </w:pPr>
      <w:r>
        <w:t xml:space="preserve">Uit het onderzoek blijkt dat de 30%-regeling door kennismigranten als aantrekkelijke regeling wordt gezien. Deze regeling blijkt </w:t>
      </w:r>
      <w:r w:rsidR="007501E1">
        <w:t>eerder een reden te zijn om in Nederland te blijven dan om in eerste instantie naar Nederland te komen. Daarnaast we</w:t>
      </w:r>
      <w:r w:rsidR="000A3CD9">
        <w:t>gen,</w:t>
      </w:r>
      <w:r w:rsidR="007501E1">
        <w:t xml:space="preserve"> </w:t>
      </w:r>
      <w:r w:rsidR="000A3CD9">
        <w:t>bijvoorbeeld,</w:t>
      </w:r>
      <w:r w:rsidR="007501E1">
        <w:t xml:space="preserve"> de mogelijkheid om relatief gemakkelijk een partner mee te nemen naar Nederland, </w:t>
      </w:r>
      <w:r w:rsidR="000A3CD9">
        <w:t xml:space="preserve">de aantrekkelijke arbeidsvoorwaarden in Nederland en het gemakkelijk verkrijgen van een hypotheek </w:t>
      </w:r>
      <w:r w:rsidR="007501E1">
        <w:t xml:space="preserve">ook mee in de vestigingskeuze. </w:t>
      </w:r>
    </w:p>
    <w:p w:rsidR="007501E1" w:rsidP="00A342F1" w:rsidRDefault="005859C7" w14:paraId="275F545D" w14:textId="77777777">
      <w:pPr>
        <w:spacing w:line="276" w:lineRule="auto"/>
      </w:pPr>
      <w:r>
        <w:t xml:space="preserve">Voor zelfstandige ondernemers en start-ups blijkt dat toegang tot talent, toegang tot kapitaal en toegang tot de (internationale) markt kenmerken zijn van het ondernemersklimaat die de aantrekkelijkheid van een land of regio vergroten. De respondenten die naar Nederland zijn gekomen als zelfstandig ondernemer of start-up </w:t>
      </w:r>
      <w:r w:rsidR="00F946A0">
        <w:t xml:space="preserve">eigenaar </w:t>
      </w:r>
      <w:r>
        <w:t xml:space="preserve">benoemen de ondernemerscultuur als een aantrekkelijk aspect van Nederland en men ziet Nederland dan ook als een land waar een groot kennisnetwerk is met veel ruimte en kansen voor ondernemers en </w:t>
      </w:r>
      <w:r w:rsidR="000A3CD9">
        <w:t>een land</w:t>
      </w:r>
      <w:r w:rsidR="002750EA">
        <w:t xml:space="preserve"> dat</w:t>
      </w:r>
      <w:r>
        <w:t xml:space="preserve"> start-ups expliciet faciliteert. </w:t>
      </w:r>
    </w:p>
    <w:p w:rsidRPr="00A342F1" w:rsidR="00A67E57" w:rsidP="00F75170" w:rsidRDefault="00A67E57" w14:paraId="0F3434D4" w14:textId="77777777">
      <w:pPr>
        <w:spacing w:line="276" w:lineRule="auto"/>
        <w:rPr>
          <w:b/>
          <w:bCs/>
          <w:i/>
          <w:iCs/>
          <w:szCs w:val="18"/>
        </w:rPr>
      </w:pPr>
    </w:p>
    <w:p w:rsidR="005175D1" w:rsidRDefault="005175D1" w14:paraId="164BABAB" w14:textId="77777777">
      <w:pPr>
        <w:spacing w:line="240" w:lineRule="auto"/>
        <w:rPr>
          <w:b/>
          <w:bCs/>
          <w:i/>
          <w:iCs/>
          <w:szCs w:val="18"/>
        </w:rPr>
      </w:pPr>
      <w:r>
        <w:rPr>
          <w:b/>
          <w:bCs/>
          <w:i/>
          <w:iCs/>
          <w:szCs w:val="18"/>
        </w:rPr>
        <w:br w:type="page"/>
      </w:r>
    </w:p>
    <w:p w:rsidRPr="00A342F1" w:rsidR="00872477" w:rsidP="00F75170" w:rsidRDefault="005859C7" w14:paraId="60DB4F9A" w14:textId="4256C837">
      <w:pPr>
        <w:spacing w:line="276" w:lineRule="auto"/>
        <w:rPr>
          <w:b/>
          <w:bCs/>
          <w:i/>
          <w:iCs/>
        </w:rPr>
      </w:pPr>
      <w:r w:rsidRPr="00A342F1">
        <w:rPr>
          <w:b/>
          <w:bCs/>
          <w:i/>
          <w:iCs/>
          <w:szCs w:val="18"/>
        </w:rPr>
        <w:t xml:space="preserve">§2. </w:t>
      </w:r>
      <w:r w:rsidRPr="00A342F1" w:rsidR="00812858">
        <w:rPr>
          <w:b/>
          <w:bCs/>
          <w:i/>
          <w:iCs/>
        </w:rPr>
        <w:t>Conclusie onderzoek</w:t>
      </w:r>
      <w:r w:rsidRPr="00A342F1">
        <w:rPr>
          <w:b/>
          <w:bCs/>
          <w:i/>
          <w:iCs/>
        </w:rPr>
        <w:t xml:space="preserve"> </w:t>
      </w:r>
    </w:p>
    <w:p w:rsidR="005343D2" w:rsidP="00020A05" w:rsidRDefault="005859C7" w14:paraId="5889B5B0" w14:textId="77777777">
      <w:pPr>
        <w:spacing w:after="120" w:line="276" w:lineRule="auto"/>
        <w:rPr>
          <w:szCs w:val="18"/>
        </w:rPr>
      </w:pPr>
      <w:r>
        <w:rPr>
          <w:szCs w:val="18"/>
        </w:rPr>
        <w:t>Het onderzoek concludeert dat een samenhang van verschillende, bovengenoemde factoren een rol spelen in de vestigingskeuze en de keuze voor Nederland. De keuze voor een vestigingsland blijft complex</w:t>
      </w:r>
      <w:r w:rsidR="000A3CD9">
        <w:rPr>
          <w:szCs w:val="18"/>
        </w:rPr>
        <w:t>,</w:t>
      </w:r>
      <w:r>
        <w:rPr>
          <w:szCs w:val="18"/>
        </w:rPr>
        <w:t xml:space="preserve"> maar de belangrijkste beweegredenen voor de keuze voor Nederland als vestigingsland zijn </w:t>
      </w:r>
      <w:r w:rsidRPr="00020A05">
        <w:rPr>
          <w:szCs w:val="18"/>
        </w:rPr>
        <w:t>de loopbaanmogelijkheden</w:t>
      </w:r>
      <w:r>
        <w:rPr>
          <w:szCs w:val="18"/>
        </w:rPr>
        <w:t xml:space="preserve"> en </w:t>
      </w:r>
      <w:r w:rsidRPr="00020A05">
        <w:rPr>
          <w:szCs w:val="18"/>
        </w:rPr>
        <w:t>kennisinfrastructuur, de financiële overwegingen en de kwaliteit van het leefklimaat (veiligheid, cultuur, manier van</w:t>
      </w:r>
      <w:r>
        <w:rPr>
          <w:szCs w:val="18"/>
        </w:rPr>
        <w:t xml:space="preserve"> </w:t>
      </w:r>
      <w:r w:rsidRPr="00020A05">
        <w:rPr>
          <w:szCs w:val="18"/>
        </w:rPr>
        <w:t>leven)</w:t>
      </w:r>
      <w:r>
        <w:rPr>
          <w:szCs w:val="18"/>
        </w:rPr>
        <w:t xml:space="preserve">. Nederland wordt, gebaseerd op de gesprekken met respondenten, als aantrekkelijk vestigingsland gezien. Ons land biedt talloze mogelijkheden om je op professioneel vlak te ontwikkelen en is een koploper in een aantal sleutelsectoren in de kenniseconomie, of vrede en recht. </w:t>
      </w:r>
    </w:p>
    <w:p w:rsidRPr="00FA75CE" w:rsidR="00020A05" w:rsidP="00020A05" w:rsidRDefault="005859C7" w14:paraId="360C0C9C" w14:textId="49846E74">
      <w:pPr>
        <w:spacing w:line="276" w:lineRule="auto"/>
        <w:rPr>
          <w:szCs w:val="18"/>
        </w:rPr>
      </w:pPr>
      <w:r>
        <w:rPr>
          <w:szCs w:val="18"/>
        </w:rPr>
        <w:t xml:space="preserve">Er blijft </w:t>
      </w:r>
      <w:r w:rsidR="00736A3A">
        <w:rPr>
          <w:szCs w:val="18"/>
        </w:rPr>
        <w:t xml:space="preserve">volgens </w:t>
      </w:r>
      <w:r>
        <w:rPr>
          <w:szCs w:val="18"/>
        </w:rPr>
        <w:t xml:space="preserve">het onderzoek ook ruimte voor verbetering in hoe Nederland de aanwezigheid en kwaliteit van verschillende factoren verder kan bevorderen Onder kenniswerkers is behoefte aan structurele ondersteuning bij het leven in Nederland, bijvoorbeeld als het gaat om huisvesting, het leren van de Nederlandse taal of nauwe sociale banden opbouwen met de lokale bevolking. Met name huisvesting is het grootste struikelblok. Verder concluderen de onderzoekers </w:t>
      </w:r>
      <w:r w:rsidR="00FA75CE">
        <w:rPr>
          <w:szCs w:val="18"/>
        </w:rPr>
        <w:t xml:space="preserve">dat Nederland vooral winst kan boeken door in te zetten op </w:t>
      </w:r>
      <w:r w:rsidR="00FA75CE">
        <w:rPr>
          <w:i/>
          <w:iCs/>
          <w:szCs w:val="18"/>
        </w:rPr>
        <w:t>branding.</w:t>
      </w:r>
      <w:r w:rsidR="00FA75CE">
        <w:rPr>
          <w:szCs w:val="18"/>
        </w:rPr>
        <w:t xml:space="preserve"> Het onderzoek concludeert dat Nederland voor kenniswerkers een aantrekkelijk vestigingsland is maar dat de manier waarop Nederland in het vizier komt van deze kenniswerkers vaak per toeval verl</w:t>
      </w:r>
      <w:r w:rsidR="00F946A0">
        <w:rPr>
          <w:szCs w:val="18"/>
        </w:rPr>
        <w:t>oopt</w:t>
      </w:r>
      <w:r w:rsidR="00FA75CE">
        <w:rPr>
          <w:szCs w:val="18"/>
        </w:rPr>
        <w:t>. Op basis van de gesprekken met de respondenten blijkt Nederland niet</w:t>
      </w:r>
      <w:r w:rsidR="00736A3A">
        <w:rPr>
          <w:szCs w:val="18"/>
        </w:rPr>
        <w:t xml:space="preserve"> </w:t>
      </w:r>
      <w:r w:rsidR="000A3CD9">
        <w:rPr>
          <w:szCs w:val="18"/>
        </w:rPr>
        <w:t>heel</w:t>
      </w:r>
      <w:r w:rsidR="00FA75CE">
        <w:rPr>
          <w:szCs w:val="18"/>
        </w:rPr>
        <w:t xml:space="preserve"> bekend te staan als een sterke kennisbestemming, met uitzondering van zeer specifieke sectoren</w:t>
      </w:r>
      <w:r w:rsidR="00A50905">
        <w:rPr>
          <w:szCs w:val="18"/>
        </w:rPr>
        <w:t>.</w:t>
      </w:r>
    </w:p>
    <w:p w:rsidRPr="00A342F1" w:rsidR="00A67E57" w:rsidP="00A67E57" w:rsidRDefault="00A67E57" w14:paraId="074C9730" w14:textId="77777777">
      <w:pPr>
        <w:spacing w:line="276" w:lineRule="auto"/>
      </w:pPr>
    </w:p>
    <w:p w:rsidRPr="00A342F1" w:rsidR="0009550A" w:rsidP="003D39F5" w:rsidRDefault="005859C7" w14:paraId="2050D01A" w14:textId="77777777">
      <w:pPr>
        <w:pStyle w:val="broodtekst"/>
        <w:spacing w:line="276" w:lineRule="auto"/>
        <w:rPr>
          <w:b/>
          <w:bCs/>
          <w:i/>
          <w:iCs/>
        </w:rPr>
      </w:pPr>
      <w:r w:rsidRPr="00A342F1">
        <w:rPr>
          <w:b/>
          <w:bCs/>
          <w:i/>
          <w:iCs/>
        </w:rPr>
        <w:t xml:space="preserve">§3. </w:t>
      </w:r>
      <w:r w:rsidRPr="00A342F1" w:rsidR="00164208">
        <w:rPr>
          <w:b/>
          <w:bCs/>
          <w:i/>
          <w:iCs/>
        </w:rPr>
        <w:t xml:space="preserve">Opvolging </w:t>
      </w:r>
    </w:p>
    <w:p w:rsidRPr="00AE0B70" w:rsidR="000A3CD9" w:rsidP="003D39F5" w:rsidRDefault="005859C7" w14:paraId="574C29BF" w14:textId="77777777">
      <w:pPr>
        <w:pStyle w:val="Default"/>
        <w:spacing w:line="276" w:lineRule="auto"/>
        <w:rPr>
          <w:rFonts w:ascii="Verdana" w:hAnsi="Verdana"/>
          <w:sz w:val="18"/>
          <w:szCs w:val="18"/>
        </w:rPr>
      </w:pPr>
      <w:bookmarkStart w:name="_Hlk113889721" w:id="7"/>
      <w:r w:rsidRPr="00AE0B70">
        <w:rPr>
          <w:rFonts w:ascii="Verdana" w:hAnsi="Verdana"/>
          <w:sz w:val="18"/>
          <w:szCs w:val="18"/>
        </w:rPr>
        <w:t xml:space="preserve">Zoals </w:t>
      </w:r>
      <w:r w:rsidRPr="00AE0B70" w:rsidR="00F60FBE">
        <w:rPr>
          <w:rFonts w:ascii="Verdana" w:hAnsi="Verdana"/>
          <w:sz w:val="18"/>
          <w:szCs w:val="18"/>
        </w:rPr>
        <w:t>in de inleiding van deze brief aangegeven</w:t>
      </w:r>
      <w:r w:rsidRPr="00AE0B70" w:rsidR="002750EA">
        <w:rPr>
          <w:rFonts w:ascii="Verdana" w:hAnsi="Verdana"/>
          <w:sz w:val="18"/>
          <w:szCs w:val="18"/>
        </w:rPr>
        <w:t>,</w:t>
      </w:r>
      <w:r w:rsidRPr="00AE0B70" w:rsidR="00F60FBE">
        <w:rPr>
          <w:rFonts w:ascii="Verdana" w:hAnsi="Verdana"/>
          <w:sz w:val="18"/>
          <w:szCs w:val="18"/>
        </w:rPr>
        <w:t xml:space="preserve"> benadrukt </w:t>
      </w:r>
      <w:r w:rsidRPr="00AE0B70">
        <w:rPr>
          <w:rFonts w:ascii="Verdana" w:hAnsi="Verdana"/>
          <w:sz w:val="18"/>
          <w:szCs w:val="18"/>
        </w:rPr>
        <w:t xml:space="preserve">het regeerprogramma </w:t>
      </w:r>
      <w:r w:rsidRPr="00AE0B70" w:rsidR="00F60FBE">
        <w:rPr>
          <w:rFonts w:ascii="Verdana" w:hAnsi="Verdana"/>
          <w:sz w:val="18"/>
          <w:szCs w:val="18"/>
        </w:rPr>
        <w:t xml:space="preserve">het </w:t>
      </w:r>
      <w:r w:rsidRPr="00AE0B70">
        <w:rPr>
          <w:rFonts w:ascii="Verdana" w:hAnsi="Verdana"/>
          <w:sz w:val="18"/>
          <w:szCs w:val="18"/>
        </w:rPr>
        <w:t xml:space="preserve">essentieel belang </w:t>
      </w:r>
      <w:r w:rsidRPr="00AE0B70" w:rsidR="00F60FBE">
        <w:rPr>
          <w:rFonts w:ascii="Verdana" w:hAnsi="Verdana"/>
          <w:sz w:val="18"/>
          <w:szCs w:val="18"/>
        </w:rPr>
        <w:t xml:space="preserve">van kennismigratie </w:t>
      </w:r>
      <w:r w:rsidRPr="00AE0B70">
        <w:rPr>
          <w:rFonts w:ascii="Verdana" w:hAnsi="Verdana"/>
          <w:sz w:val="18"/>
          <w:szCs w:val="18"/>
        </w:rPr>
        <w:t xml:space="preserve">voor de kenniseconomie, innovatiekracht en het vestigingsklimaat in Nederland. </w:t>
      </w:r>
      <w:r w:rsidRPr="00AE0B70" w:rsidR="00F60FBE">
        <w:rPr>
          <w:rFonts w:ascii="Verdana" w:hAnsi="Verdana"/>
          <w:sz w:val="18"/>
          <w:szCs w:val="18"/>
        </w:rPr>
        <w:t xml:space="preserve">Het kabinet streeft ernaar om de komst van internationaal talent dat een bijdrage levert aan het innovatief vermogen te blijven faciliteren. </w:t>
      </w:r>
      <w:r w:rsidRPr="00AE0B70" w:rsidR="00E323D1">
        <w:rPr>
          <w:rFonts w:ascii="Verdana" w:hAnsi="Verdana"/>
          <w:sz w:val="18"/>
          <w:szCs w:val="18"/>
        </w:rPr>
        <w:t xml:space="preserve">Tegelijkertijd moet kennismigratie in verhouding staan </w:t>
      </w:r>
      <w:r w:rsidRPr="00AE0B70" w:rsidR="00631A98">
        <w:rPr>
          <w:rFonts w:ascii="Verdana" w:hAnsi="Verdana"/>
          <w:sz w:val="18"/>
          <w:szCs w:val="18"/>
        </w:rPr>
        <w:t xml:space="preserve">tot </w:t>
      </w:r>
      <w:r w:rsidRPr="00AE0B70" w:rsidR="00E323D1">
        <w:rPr>
          <w:rFonts w:ascii="Verdana" w:hAnsi="Verdana"/>
          <w:sz w:val="18"/>
          <w:szCs w:val="18"/>
        </w:rPr>
        <w:t xml:space="preserve">de beschikbare publieke voorzieningen, waaronder zorg, onderwijs en huisvesting. </w:t>
      </w:r>
    </w:p>
    <w:p w:rsidRPr="00AE0B70" w:rsidR="00736A3A" w:rsidP="003D39F5" w:rsidRDefault="00736A3A" w14:paraId="1FEA55FC" w14:textId="77777777">
      <w:pPr>
        <w:spacing w:line="276" w:lineRule="auto"/>
        <w:rPr>
          <w:szCs w:val="18"/>
        </w:rPr>
      </w:pPr>
    </w:p>
    <w:p w:rsidR="00736A3A" w:rsidP="003D39F5" w:rsidRDefault="005859C7" w14:paraId="7BF176F7" w14:textId="661F2024">
      <w:pPr>
        <w:spacing w:line="276" w:lineRule="auto"/>
        <w:rPr>
          <w:szCs w:val="18"/>
        </w:rPr>
      </w:pPr>
      <w:r w:rsidRPr="00AE0B70">
        <w:rPr>
          <w:szCs w:val="18"/>
        </w:rPr>
        <w:t xml:space="preserve">Het kabinet onderzoekt </w:t>
      </w:r>
      <w:r w:rsidRPr="00AE0B70" w:rsidR="00FD7F6F">
        <w:rPr>
          <w:szCs w:val="18"/>
        </w:rPr>
        <w:t>in dat kader</w:t>
      </w:r>
      <w:r w:rsidRPr="00AE0B70">
        <w:rPr>
          <w:szCs w:val="18"/>
        </w:rPr>
        <w:t xml:space="preserve"> </w:t>
      </w:r>
      <w:r w:rsidRPr="00AE0B70" w:rsidR="00FD7F6F">
        <w:rPr>
          <w:szCs w:val="18"/>
        </w:rPr>
        <w:t xml:space="preserve">ook </w:t>
      </w:r>
      <w:r w:rsidRPr="00AE0B70">
        <w:rPr>
          <w:szCs w:val="18"/>
        </w:rPr>
        <w:t xml:space="preserve">de effectiviteit en uitvoerbaarheid van verschillende varianten om de eisen van de kennismigrantenregeling te verhogen of aan te scherpen. Het doel hiervan is dat het kabinet gerichter kennismigranten kan aantrekken. De resultaten van dit onderzoek </w:t>
      </w:r>
      <w:r w:rsidRPr="00AE0B70" w:rsidR="009355AC">
        <w:rPr>
          <w:szCs w:val="18"/>
        </w:rPr>
        <w:t>z</w:t>
      </w:r>
      <w:r w:rsidRPr="00AE0B70">
        <w:rPr>
          <w:szCs w:val="18"/>
        </w:rPr>
        <w:t xml:space="preserve">ullen voor zover </w:t>
      </w:r>
      <w:r w:rsidRPr="00AE0B70" w:rsidR="009355AC">
        <w:rPr>
          <w:szCs w:val="18"/>
        </w:rPr>
        <w:t xml:space="preserve">relevant en </w:t>
      </w:r>
      <w:r w:rsidRPr="00AE0B70">
        <w:rPr>
          <w:szCs w:val="18"/>
        </w:rPr>
        <w:t xml:space="preserve">mogelijk hierin worden meegenomen. </w:t>
      </w:r>
    </w:p>
    <w:p w:rsidR="00D8726E" w:rsidP="003D39F5" w:rsidRDefault="00D8726E" w14:paraId="6348CEFD" w14:textId="77777777">
      <w:pPr>
        <w:spacing w:line="276" w:lineRule="auto"/>
        <w:rPr>
          <w:szCs w:val="18"/>
        </w:rPr>
      </w:pPr>
    </w:p>
    <w:p w:rsidRPr="00AE0B70" w:rsidR="00D8726E" w:rsidP="00D8726E" w:rsidRDefault="00D8726E" w14:paraId="6E4A3572" w14:textId="6731A710">
      <w:pPr>
        <w:rPr>
          <w:szCs w:val="18"/>
        </w:rPr>
      </w:pPr>
      <w:r>
        <w:rPr>
          <w:szCs w:val="18"/>
        </w:rPr>
        <w:t>Wat betreft de 30%-regeling, uit de recent verschenen evaluatie van SEO Economisch Onderzoek bleek dat de 30%-regeling doeltreffend en doelmatig is.</w:t>
      </w:r>
      <w:r>
        <w:rPr>
          <w:szCs w:val="18"/>
          <w:vertAlign w:val="superscript"/>
        </w:rPr>
        <w:footnoteReference w:customMarkFollows="1" w:id="2"/>
        <w:t>[1]</w:t>
      </w:r>
      <w:r>
        <w:rPr>
          <w:szCs w:val="18"/>
        </w:rPr>
        <w:t xml:space="preserve"> In de brief ‘Kabinetsreactie evaluaties fiscale regelingen’ van 17 oktober jl.</w:t>
      </w:r>
      <w:r>
        <w:rPr>
          <w:szCs w:val="18"/>
          <w:vertAlign w:val="superscript"/>
        </w:rPr>
        <w:footnoteReference w:customMarkFollows="1" w:id="3"/>
        <w:t>[2]</w:t>
      </w:r>
      <w:r>
        <w:rPr>
          <w:szCs w:val="18"/>
        </w:rPr>
        <w:t xml:space="preserve"> en in het Belastingplan 2025 is vermeld dat de versobering van de zogenoemde expatregeling (30-20-10-regeling) daarom deels wordt hersteld.</w:t>
      </w:r>
      <w:r>
        <w:rPr>
          <w:szCs w:val="18"/>
          <w:vertAlign w:val="superscript"/>
        </w:rPr>
        <w:footnoteReference w:customMarkFollows="1" w:id="4"/>
        <w:t>[3]</w:t>
      </w:r>
      <w:r>
        <w:rPr>
          <w:szCs w:val="18"/>
        </w:rPr>
        <w:t xml:space="preserve"> </w:t>
      </w:r>
    </w:p>
    <w:p w:rsidRPr="00AE0B70" w:rsidR="00736A3A" w:rsidP="003D39F5" w:rsidRDefault="00736A3A" w14:paraId="796DDA70" w14:textId="77777777">
      <w:pPr>
        <w:spacing w:line="276" w:lineRule="auto"/>
        <w:rPr>
          <w:szCs w:val="18"/>
        </w:rPr>
      </w:pPr>
    </w:p>
    <w:p w:rsidRPr="00AE0B70" w:rsidR="001E6A20" w:rsidP="003D39F5" w:rsidRDefault="005859C7" w14:paraId="0661EC82" w14:textId="77777777">
      <w:pPr>
        <w:spacing w:line="276" w:lineRule="auto"/>
        <w:rPr>
          <w:szCs w:val="18"/>
        </w:rPr>
      </w:pPr>
      <w:bookmarkStart w:name="_Hlk181716096" w:id="8"/>
      <w:r w:rsidRPr="00AE0B70">
        <w:rPr>
          <w:szCs w:val="18"/>
        </w:rPr>
        <w:t>Tot slot voert het</w:t>
      </w:r>
      <w:r w:rsidRPr="00AE0B70" w:rsidR="00736A3A">
        <w:rPr>
          <w:szCs w:val="18"/>
        </w:rPr>
        <w:t xml:space="preserve"> kabinet een interdepartementaal beleidsonderzoek (IBO) arbeidsmigratie uit met als doel het beantwoorden van de vraag “</w:t>
      </w:r>
      <w:r w:rsidRPr="00AE0B70" w:rsidR="00736A3A">
        <w:rPr>
          <w:color w:val="211D1E"/>
          <w:szCs w:val="18"/>
        </w:rPr>
        <w:t xml:space="preserve">hoe kan Nederland de grip op de omvang, samenstelling en omstandigheden van arbeidsmigratie vergroten, en wat </w:t>
      </w:r>
      <w:r w:rsidR="003D39F5">
        <w:rPr>
          <w:color w:val="211D1E"/>
          <w:szCs w:val="18"/>
        </w:rPr>
        <w:t>zijn</w:t>
      </w:r>
      <w:r w:rsidRPr="00AE0B70" w:rsidR="00736A3A">
        <w:rPr>
          <w:color w:val="211D1E"/>
          <w:szCs w:val="18"/>
        </w:rPr>
        <w:t xml:space="preserve"> hiervan de economische en </w:t>
      </w:r>
      <w:r w:rsidR="00F90D3A">
        <w:rPr>
          <w:color w:val="211D1E"/>
          <w:szCs w:val="18"/>
        </w:rPr>
        <w:t>maatschappelijke</w:t>
      </w:r>
      <w:r w:rsidRPr="00AE0B70" w:rsidR="00736A3A">
        <w:rPr>
          <w:color w:val="211D1E"/>
          <w:szCs w:val="18"/>
        </w:rPr>
        <w:t xml:space="preserve"> gevolgen?” Het IBO presenteert verder concrete beleidsopties. </w:t>
      </w:r>
    </w:p>
    <w:bookmarkEnd w:id="8"/>
    <w:p w:rsidRPr="00AE0B70" w:rsidR="00A67E57" w:rsidP="003D39F5" w:rsidRDefault="00A67E57" w14:paraId="75BAE767" w14:textId="77777777">
      <w:pPr>
        <w:spacing w:line="276" w:lineRule="auto"/>
        <w:rPr>
          <w:szCs w:val="18"/>
        </w:rPr>
      </w:pPr>
    </w:p>
    <w:bookmarkEnd w:id="7"/>
    <w:p w:rsidRPr="00B35447" w:rsidR="00B44471" w:rsidP="00B35447" w:rsidRDefault="005859C7" w14:paraId="1E4C52C1" w14:textId="3FA76558">
      <w:pPr>
        <w:spacing w:line="240" w:lineRule="auto"/>
        <w:rPr>
          <w:szCs w:val="18"/>
        </w:rPr>
      </w:pPr>
      <w:r w:rsidRPr="00AE0B70">
        <w:t>Uw Kamer z</w:t>
      </w:r>
      <w:r w:rsidRPr="00AE0B70" w:rsidR="00AD541B">
        <w:t xml:space="preserve">al </w:t>
      </w:r>
      <w:r w:rsidRPr="00AE0B70" w:rsidR="009D155A">
        <w:t>voor de zomer 2025</w:t>
      </w:r>
      <w:r w:rsidRPr="00AE0B70">
        <w:t xml:space="preserve"> nader worden geïnformeerd over (de voortgang van) de uitwerking van het regeerprogramma tot concrete (beleids)maatregelen</w:t>
      </w:r>
      <w:r w:rsidRPr="00AE0B70" w:rsidR="003D2027">
        <w:t xml:space="preserve"> op het gebied van kennismigratie</w:t>
      </w:r>
      <w:r w:rsidRPr="00AE0B70">
        <w:t xml:space="preserve">. </w:t>
      </w:r>
    </w:p>
    <w:p w:rsidRPr="00A342F1" w:rsidR="0009550A" w:rsidRDefault="0009550A" w14:paraId="7B7467EF" w14:textId="7777777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844D79" w14:paraId="4AEDA0C8"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844D79" w:rsidTr="005E7976" w14:paraId="7DACD1CF" w14:textId="77777777">
              <w:tc>
                <w:tcPr>
                  <w:tcW w:w="7534" w:type="dxa"/>
                  <w:gridSpan w:val="3"/>
                  <w:shd w:val="clear" w:color="auto" w:fill="auto"/>
                </w:tcPr>
                <w:p w:rsidR="004736AC" w:rsidP="004736AC" w:rsidRDefault="005859C7" w14:paraId="6F264DFB" w14:textId="3D3FD758">
                  <w:pPr>
                    <w:pStyle w:val="groetregel"/>
                  </w:pPr>
                  <w:bookmarkStart w:name="ondertekening" w:id="9"/>
                  <w:bookmarkStart w:name="ondertekening_bk" w:id="10"/>
                  <w:bookmarkEnd w:id="9"/>
                  <w:r w:rsidRPr="00A342F1">
                    <w:t xml:space="preserve">De </w:t>
                  </w:r>
                  <w:r w:rsidRPr="00A342F1" w:rsidR="00A67E57">
                    <w:t>Minister van Asiel en Migratie</w:t>
                  </w:r>
                  <w:r w:rsidRPr="00A342F1">
                    <w:t xml:space="preserve">, </w:t>
                  </w:r>
                </w:p>
                <w:p w:rsidR="005175D1" w:rsidP="005175D1" w:rsidRDefault="005175D1" w14:paraId="44355599" w14:textId="77777777">
                  <w:pPr>
                    <w:pStyle w:val="broodtekst"/>
                  </w:pPr>
                </w:p>
                <w:p w:rsidR="007568D3" w:rsidP="005175D1" w:rsidRDefault="007568D3" w14:paraId="553241DB" w14:textId="77777777">
                  <w:pPr>
                    <w:pStyle w:val="broodtekst"/>
                  </w:pPr>
                </w:p>
                <w:p w:rsidRPr="005175D1" w:rsidR="007568D3" w:rsidP="005175D1" w:rsidRDefault="007568D3" w14:paraId="3D3EC321" w14:textId="77777777">
                  <w:pPr>
                    <w:pStyle w:val="broodtekst"/>
                  </w:pPr>
                </w:p>
                <w:p w:rsidRPr="00A342F1" w:rsidR="004736AC" w:rsidP="004736AC" w:rsidRDefault="005859C7" w14:paraId="2B8A8F6B" w14:textId="144E0465">
                  <w:pPr>
                    <w:pStyle w:val="groetregel"/>
                  </w:pPr>
                  <w:r w:rsidRPr="00A342F1">
                    <w:t>M.H.M. Faber</w:t>
                  </w:r>
                  <w:r w:rsidR="005175D1">
                    <w:t>- van de Klashorst</w:t>
                  </w:r>
                </w:p>
              </w:tc>
            </w:tr>
            <w:tr w:rsidR="00844D79" w:rsidTr="00D66453" w14:paraId="36CC349C" w14:textId="77777777">
              <w:tc>
                <w:tcPr>
                  <w:tcW w:w="7534" w:type="dxa"/>
                  <w:gridSpan w:val="3"/>
                  <w:shd w:val="clear" w:color="auto" w:fill="auto"/>
                </w:tcPr>
                <w:p w:rsidRPr="00A342F1" w:rsidR="004736AC" w:rsidP="004736AC" w:rsidRDefault="004736AC" w14:paraId="69F9FF83" w14:textId="77777777">
                  <w:pPr>
                    <w:pStyle w:val="broodtekst"/>
                  </w:pPr>
                </w:p>
              </w:tc>
            </w:tr>
            <w:tr w:rsidR="00844D79" w:rsidTr="00207BF7" w14:paraId="6A0C16E0" w14:textId="77777777">
              <w:tc>
                <w:tcPr>
                  <w:tcW w:w="7534" w:type="dxa"/>
                  <w:gridSpan w:val="3"/>
                  <w:shd w:val="clear" w:color="auto" w:fill="auto"/>
                </w:tcPr>
                <w:p w:rsidRPr="00A342F1" w:rsidR="004736AC" w:rsidP="004736AC" w:rsidRDefault="004736AC" w14:paraId="530B0D5A" w14:textId="77777777">
                  <w:pPr>
                    <w:pStyle w:val="broodtekst"/>
                  </w:pPr>
                </w:p>
              </w:tc>
            </w:tr>
            <w:tr w:rsidR="00844D79" w:rsidTr="00CB4EA0" w14:paraId="7BF06DB9" w14:textId="77777777">
              <w:tc>
                <w:tcPr>
                  <w:tcW w:w="7534" w:type="dxa"/>
                  <w:gridSpan w:val="3"/>
                  <w:shd w:val="clear" w:color="auto" w:fill="auto"/>
                </w:tcPr>
                <w:p w:rsidRPr="00A342F1" w:rsidR="004736AC" w:rsidP="004736AC" w:rsidRDefault="004736AC" w14:paraId="6CD67FC4" w14:textId="77777777">
                  <w:pPr>
                    <w:pStyle w:val="broodtekst"/>
                  </w:pPr>
                </w:p>
              </w:tc>
            </w:tr>
            <w:tr w:rsidR="00844D79" w:rsidTr="003351BA" w14:paraId="25A26EA8" w14:textId="77777777">
              <w:tc>
                <w:tcPr>
                  <w:tcW w:w="7534" w:type="dxa"/>
                  <w:gridSpan w:val="3"/>
                  <w:shd w:val="clear" w:color="auto" w:fill="auto"/>
                </w:tcPr>
                <w:p w:rsidRPr="00A342F1" w:rsidR="004736AC" w:rsidP="004736AC" w:rsidRDefault="004736AC" w14:paraId="51AE4539" w14:textId="77777777">
                  <w:pPr>
                    <w:pStyle w:val="broodtekst"/>
                  </w:pPr>
                </w:p>
              </w:tc>
            </w:tr>
            <w:tr w:rsidR="00844D79" w:rsidTr="004736AC" w14:paraId="6CF4340B" w14:textId="77777777">
              <w:tc>
                <w:tcPr>
                  <w:tcW w:w="4208" w:type="dxa"/>
                  <w:shd w:val="clear" w:color="auto" w:fill="auto"/>
                </w:tcPr>
                <w:p w:rsidRPr="00A342F1" w:rsidR="004736AC" w:rsidP="004736AC" w:rsidRDefault="004736AC" w14:paraId="637BD96D" w14:textId="77777777">
                  <w:pPr>
                    <w:pStyle w:val="broodtekst"/>
                  </w:pPr>
                </w:p>
              </w:tc>
              <w:tc>
                <w:tcPr>
                  <w:tcW w:w="227" w:type="dxa"/>
                  <w:shd w:val="clear" w:color="auto" w:fill="auto"/>
                </w:tcPr>
                <w:p w:rsidRPr="00A342F1" w:rsidR="004736AC" w:rsidP="004736AC" w:rsidRDefault="004736AC" w14:paraId="215125DB" w14:textId="77777777">
                  <w:pPr>
                    <w:pStyle w:val="broodtekst"/>
                  </w:pPr>
                </w:p>
              </w:tc>
              <w:tc>
                <w:tcPr>
                  <w:tcW w:w="3099" w:type="dxa"/>
                  <w:shd w:val="clear" w:color="auto" w:fill="auto"/>
                </w:tcPr>
                <w:p w:rsidRPr="00A342F1" w:rsidR="004736AC" w:rsidRDefault="004736AC" w14:paraId="412614AE" w14:textId="77777777">
                  <w:pPr>
                    <w:pStyle w:val="broodtekst"/>
                  </w:pPr>
                </w:p>
              </w:tc>
            </w:tr>
            <w:bookmarkEnd w:id="10"/>
          </w:tbl>
          <w:p w:rsidRPr="00A342F1" w:rsidR="004736AC" w:rsidP="004736AC" w:rsidRDefault="004736AC" w14:paraId="6F7D8C38" w14:textId="77777777">
            <w:pPr>
              <w:pStyle w:val="in-table"/>
            </w:pPr>
          </w:p>
          <w:p w:rsidRPr="00A342F1" w:rsidR="00F75106" w:rsidRDefault="005859C7" w14:paraId="3E7934DC" w14:textId="77777777">
            <w:pPr>
              <w:pStyle w:val="broodtekst"/>
            </w:pPr>
            <w:r w:rsidRPr="00A342F1">
              <w:fldChar w:fldCharType="begin"/>
            </w:r>
            <w:r w:rsidRPr="00A342F1">
              <w:instrText xml:space="preserve"> DOCPROPERTY ondertekening </w:instrText>
            </w:r>
            <w:r w:rsidRPr="00A342F1">
              <w:fldChar w:fldCharType="end"/>
            </w:r>
          </w:p>
        </w:tc>
      </w:tr>
    </w:tbl>
    <w:p w:rsidRPr="00A342F1" w:rsidR="00F75106" w:rsidP="00690E82" w:rsidRDefault="00F75106" w14:paraId="193DEFBA" w14:textId="77777777">
      <w:pPr>
        <w:pStyle w:val="broodtekst"/>
      </w:pPr>
    </w:p>
    <w:sectPr w:rsidRPr="00A342F1" w:rsidR="00F75106" w:rsidSect="00F75170">
      <w:footerReference w:type="default" r:id="rId9"/>
      <w:type w:val="continuous"/>
      <w:pgSz w:w="11906" w:h="16838" w:code="9"/>
      <w:pgMar w:top="2269" w:right="2818" w:bottom="993"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89E17" w14:textId="77777777" w:rsidR="00193AFC" w:rsidRDefault="00193AFC">
      <w:r>
        <w:separator/>
      </w:r>
    </w:p>
    <w:p w14:paraId="5BD59319" w14:textId="77777777" w:rsidR="00193AFC" w:rsidRDefault="00193AFC"/>
    <w:p w14:paraId="2B790F82" w14:textId="77777777" w:rsidR="00193AFC" w:rsidRDefault="00193AFC"/>
    <w:p w14:paraId="5E54B781" w14:textId="77777777" w:rsidR="00193AFC" w:rsidRDefault="00193AFC"/>
  </w:endnote>
  <w:endnote w:type="continuationSeparator" w:id="0">
    <w:p w14:paraId="64FFC562" w14:textId="77777777" w:rsidR="00193AFC" w:rsidRDefault="00193AFC">
      <w:r>
        <w:continuationSeparator/>
      </w:r>
    </w:p>
    <w:p w14:paraId="43442F1F" w14:textId="77777777" w:rsidR="00193AFC" w:rsidRDefault="00193AFC"/>
    <w:p w14:paraId="29D08F08" w14:textId="77777777" w:rsidR="00193AFC" w:rsidRDefault="00193AFC"/>
    <w:p w14:paraId="410BE66B" w14:textId="77777777" w:rsidR="00193AFC" w:rsidRDefault="00193AFC"/>
  </w:endnote>
  <w:endnote w:type="continuationNotice" w:id="1">
    <w:p w14:paraId="35998DCC" w14:textId="77777777" w:rsidR="00193AFC" w:rsidRDefault="00193A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44D79" w14:paraId="62AF5F44" w14:textId="77777777">
      <w:trPr>
        <w:cantSplit/>
        <w:trHeight w:hRule="exact" w:val="170"/>
      </w:trPr>
      <w:tc>
        <w:tcPr>
          <w:tcW w:w="7769" w:type="dxa"/>
        </w:tcPr>
        <w:p w14:paraId="0F8858CB" w14:textId="77777777" w:rsidR="0089073C" w:rsidRDefault="0089073C">
          <w:pPr>
            <w:pStyle w:val="Huisstijl-Rubricering"/>
          </w:pPr>
        </w:p>
      </w:tc>
      <w:tc>
        <w:tcPr>
          <w:tcW w:w="2123" w:type="dxa"/>
        </w:tcPr>
        <w:p w14:paraId="7CC312A6" w14:textId="77777777" w:rsidR="0089073C" w:rsidRDefault="0089073C">
          <w:pPr>
            <w:pStyle w:val="Huisstijl-Paginanummering"/>
          </w:pPr>
        </w:p>
      </w:tc>
    </w:tr>
    <w:tr w:rsidR="00844D79" w14:paraId="2F854B9E" w14:textId="77777777">
      <w:trPr>
        <w:cantSplit/>
        <w:trHeight w:hRule="exact" w:val="289"/>
      </w:trPr>
      <w:tc>
        <w:tcPr>
          <w:tcW w:w="7769" w:type="dxa"/>
        </w:tcPr>
        <w:p w14:paraId="7CE6A25E" w14:textId="77777777" w:rsidR="0089073C" w:rsidRDefault="005859C7">
          <w:pPr>
            <w:pStyle w:val="Huisstijl-Rubricering"/>
          </w:pPr>
          <w:r>
            <w:fldChar w:fldCharType="begin"/>
          </w:r>
          <w:r>
            <w:instrText xml:space="preserve"> DOCPROPERTY Rubricering </w:instrText>
          </w:r>
          <w:r>
            <w:fldChar w:fldCharType="end"/>
          </w:r>
        </w:p>
      </w:tc>
      <w:tc>
        <w:tcPr>
          <w:tcW w:w="2123" w:type="dxa"/>
        </w:tcPr>
        <w:p w14:paraId="36EFFB37" w14:textId="444445FA" w:rsidR="0089073C" w:rsidRDefault="005859C7">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5221CB">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EB4B2F">
            <w:fldChar w:fldCharType="begin"/>
          </w:r>
          <w:r w:rsidR="00EB4B2F">
            <w:instrText xml:space="preserve"> SECTIONPAGES   \* MERGEFORMAT </w:instrText>
          </w:r>
          <w:r w:rsidR="00EB4B2F">
            <w:fldChar w:fldCharType="separate"/>
          </w:r>
          <w:r w:rsidR="005221CB">
            <w:t>1</w:t>
          </w:r>
          <w:r w:rsidR="00EB4B2F">
            <w:fldChar w:fldCharType="end"/>
          </w:r>
        </w:p>
      </w:tc>
    </w:tr>
    <w:tr w:rsidR="00844D79" w14:paraId="6D45BAAD" w14:textId="77777777">
      <w:trPr>
        <w:cantSplit/>
        <w:trHeight w:hRule="exact" w:val="23"/>
      </w:trPr>
      <w:tc>
        <w:tcPr>
          <w:tcW w:w="7769" w:type="dxa"/>
        </w:tcPr>
        <w:p w14:paraId="27B2AFB0" w14:textId="77777777" w:rsidR="0089073C" w:rsidRDefault="0089073C">
          <w:pPr>
            <w:pStyle w:val="Huisstijl-Rubricering"/>
          </w:pPr>
        </w:p>
      </w:tc>
      <w:tc>
        <w:tcPr>
          <w:tcW w:w="2123" w:type="dxa"/>
        </w:tcPr>
        <w:p w14:paraId="0D0AAAC3" w14:textId="77777777" w:rsidR="0089073C" w:rsidRDefault="0089073C">
          <w:pPr>
            <w:pStyle w:val="Huisstijl-Paginanummering"/>
            <w:rPr>
              <w:rStyle w:val="Huisstijl-GegevenCharChar"/>
            </w:rPr>
          </w:pPr>
        </w:p>
      </w:tc>
    </w:tr>
  </w:tbl>
  <w:p w14:paraId="271775C3"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F916D" w14:textId="77777777" w:rsidR="00193AFC" w:rsidRDefault="00193AFC">
      <w:r>
        <w:separator/>
      </w:r>
    </w:p>
  </w:footnote>
  <w:footnote w:type="continuationSeparator" w:id="0">
    <w:p w14:paraId="6E4958AA" w14:textId="77777777" w:rsidR="00193AFC" w:rsidRDefault="00193AFC">
      <w:r>
        <w:continuationSeparator/>
      </w:r>
    </w:p>
  </w:footnote>
  <w:footnote w:type="continuationNotice" w:id="1">
    <w:p w14:paraId="12652AEA" w14:textId="77777777" w:rsidR="00193AFC" w:rsidRDefault="00193AFC">
      <w:pPr>
        <w:spacing w:line="240" w:lineRule="auto"/>
      </w:pPr>
    </w:p>
  </w:footnote>
  <w:footnote w:id="2">
    <w:p w14:paraId="7DE48739" w14:textId="77777777" w:rsidR="00D8726E" w:rsidRDefault="00D8726E" w:rsidP="00D8726E">
      <w:pPr>
        <w:pStyle w:val="Voetnoottekst"/>
        <w:rPr>
          <w:sz w:val="13"/>
          <w:szCs w:val="13"/>
        </w:rPr>
      </w:pPr>
      <w:r>
        <w:rPr>
          <w:rStyle w:val="Voetnootmarkering"/>
          <w:szCs w:val="16"/>
        </w:rPr>
        <w:t>[1]</w:t>
      </w:r>
      <w:r>
        <w:rPr>
          <w:szCs w:val="16"/>
        </w:rPr>
        <w:t xml:space="preserve"> Kamerstukken II 2023/24, 36 418, nr. 150.</w:t>
      </w:r>
    </w:p>
  </w:footnote>
  <w:footnote w:id="3">
    <w:p w14:paraId="432489EC" w14:textId="77777777" w:rsidR="00D8726E" w:rsidRDefault="00D8726E" w:rsidP="00D8726E">
      <w:pPr>
        <w:pStyle w:val="Voetnoottekst"/>
        <w:rPr>
          <w:sz w:val="20"/>
        </w:rPr>
      </w:pPr>
      <w:r>
        <w:rPr>
          <w:rStyle w:val="Voetnootmarkering"/>
          <w:szCs w:val="16"/>
        </w:rPr>
        <w:t>[2]</w:t>
      </w:r>
      <w:r>
        <w:t xml:space="preserve"> </w:t>
      </w:r>
      <w:r>
        <w:rPr>
          <w:szCs w:val="16"/>
        </w:rPr>
        <w:t>Kamerstukken II 2024/25, 32 140, nr. 210.</w:t>
      </w:r>
    </w:p>
  </w:footnote>
  <w:footnote w:id="4">
    <w:p w14:paraId="6BCBF215" w14:textId="77777777" w:rsidR="00D8726E" w:rsidRDefault="00D8726E" w:rsidP="00D8726E">
      <w:pPr>
        <w:pStyle w:val="Voetnoottekst"/>
      </w:pPr>
      <w:r>
        <w:rPr>
          <w:rStyle w:val="Voetnootmarkering"/>
          <w:szCs w:val="16"/>
        </w:rPr>
        <w:t>[3]</w:t>
      </w:r>
      <w:r>
        <w:rPr>
          <w:szCs w:val="16"/>
        </w:rPr>
        <w:t xml:space="preserve"> Kamerstukken II, 2024/25, 36 602, nr.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15:restartNumberingAfterBreak="0">
    <w:nsid w:val="07D765B7"/>
    <w:multiLevelType w:val="hybridMultilevel"/>
    <w:tmpl w:val="BF62A74C"/>
    <w:lvl w:ilvl="0" w:tplc="BD0E5914">
      <w:start w:val="1"/>
      <w:numFmt w:val="lowerLetter"/>
      <w:pStyle w:val="lijst-alphabet"/>
      <w:lvlText w:val="%1."/>
      <w:lvlJc w:val="left"/>
      <w:pPr>
        <w:tabs>
          <w:tab w:val="num" w:pos="1040"/>
        </w:tabs>
        <w:ind w:left="1021" w:hanging="341"/>
      </w:pPr>
      <w:rPr>
        <w:rFonts w:hint="default"/>
      </w:rPr>
    </w:lvl>
    <w:lvl w:ilvl="1" w:tplc="F148ED70" w:tentative="1">
      <w:start w:val="1"/>
      <w:numFmt w:val="lowerLetter"/>
      <w:lvlText w:val="%2."/>
      <w:lvlJc w:val="left"/>
      <w:pPr>
        <w:tabs>
          <w:tab w:val="num" w:pos="1440"/>
        </w:tabs>
        <w:ind w:left="1440" w:hanging="360"/>
      </w:pPr>
    </w:lvl>
    <w:lvl w:ilvl="2" w:tplc="7A965BC2" w:tentative="1">
      <w:start w:val="1"/>
      <w:numFmt w:val="lowerRoman"/>
      <w:lvlText w:val="%3."/>
      <w:lvlJc w:val="right"/>
      <w:pPr>
        <w:tabs>
          <w:tab w:val="num" w:pos="2160"/>
        </w:tabs>
        <w:ind w:left="2160" w:hanging="180"/>
      </w:pPr>
    </w:lvl>
    <w:lvl w:ilvl="3" w:tplc="8B04A866" w:tentative="1">
      <w:start w:val="1"/>
      <w:numFmt w:val="decimal"/>
      <w:lvlText w:val="%4."/>
      <w:lvlJc w:val="left"/>
      <w:pPr>
        <w:tabs>
          <w:tab w:val="num" w:pos="2880"/>
        </w:tabs>
        <w:ind w:left="2880" w:hanging="360"/>
      </w:pPr>
    </w:lvl>
    <w:lvl w:ilvl="4" w:tplc="C1BAAD58" w:tentative="1">
      <w:start w:val="1"/>
      <w:numFmt w:val="lowerLetter"/>
      <w:lvlText w:val="%5."/>
      <w:lvlJc w:val="left"/>
      <w:pPr>
        <w:tabs>
          <w:tab w:val="num" w:pos="3600"/>
        </w:tabs>
        <w:ind w:left="3600" w:hanging="360"/>
      </w:pPr>
    </w:lvl>
    <w:lvl w:ilvl="5" w:tplc="8748776A" w:tentative="1">
      <w:start w:val="1"/>
      <w:numFmt w:val="lowerRoman"/>
      <w:lvlText w:val="%6."/>
      <w:lvlJc w:val="right"/>
      <w:pPr>
        <w:tabs>
          <w:tab w:val="num" w:pos="4320"/>
        </w:tabs>
        <w:ind w:left="4320" w:hanging="180"/>
      </w:pPr>
    </w:lvl>
    <w:lvl w:ilvl="6" w:tplc="C150AD6E" w:tentative="1">
      <w:start w:val="1"/>
      <w:numFmt w:val="decimal"/>
      <w:lvlText w:val="%7."/>
      <w:lvlJc w:val="left"/>
      <w:pPr>
        <w:tabs>
          <w:tab w:val="num" w:pos="5040"/>
        </w:tabs>
        <w:ind w:left="5040" w:hanging="360"/>
      </w:pPr>
    </w:lvl>
    <w:lvl w:ilvl="7" w:tplc="FB547A98" w:tentative="1">
      <w:start w:val="1"/>
      <w:numFmt w:val="lowerLetter"/>
      <w:lvlText w:val="%8."/>
      <w:lvlJc w:val="left"/>
      <w:pPr>
        <w:tabs>
          <w:tab w:val="num" w:pos="5760"/>
        </w:tabs>
        <w:ind w:left="5760" w:hanging="360"/>
      </w:pPr>
    </w:lvl>
    <w:lvl w:ilvl="8" w:tplc="B540D8A0" w:tentative="1">
      <w:start w:val="1"/>
      <w:numFmt w:val="lowerRoman"/>
      <w:lvlText w:val="%9."/>
      <w:lvlJc w:val="right"/>
      <w:pPr>
        <w:tabs>
          <w:tab w:val="num" w:pos="6480"/>
        </w:tabs>
        <w:ind w:left="6480" w:hanging="180"/>
      </w:pPr>
    </w:lvl>
  </w:abstractNum>
  <w:abstractNum w:abstractNumId="2" w15:restartNumberingAfterBreak="0">
    <w:nsid w:val="0A4120A4"/>
    <w:multiLevelType w:val="hybridMultilevel"/>
    <w:tmpl w:val="1D8E1FCE"/>
    <w:lvl w:ilvl="0" w:tplc="236E7716">
      <w:start w:val="1"/>
      <w:numFmt w:val="bullet"/>
      <w:pStyle w:val="Lijstopsomteken"/>
      <w:lvlText w:val="•"/>
      <w:lvlJc w:val="left"/>
      <w:pPr>
        <w:tabs>
          <w:tab w:val="num" w:pos="227"/>
        </w:tabs>
        <w:ind w:left="227" w:hanging="227"/>
      </w:pPr>
      <w:rPr>
        <w:rFonts w:ascii="Verdana" w:hAnsi="Verdana" w:hint="default"/>
        <w:sz w:val="18"/>
        <w:szCs w:val="18"/>
      </w:rPr>
    </w:lvl>
    <w:lvl w:ilvl="1" w:tplc="07DA80F8" w:tentative="1">
      <w:start w:val="1"/>
      <w:numFmt w:val="bullet"/>
      <w:lvlText w:val="o"/>
      <w:lvlJc w:val="left"/>
      <w:pPr>
        <w:tabs>
          <w:tab w:val="num" w:pos="1440"/>
        </w:tabs>
        <w:ind w:left="1440" w:hanging="360"/>
      </w:pPr>
      <w:rPr>
        <w:rFonts w:ascii="Courier New" w:hAnsi="Courier New" w:cs="Courier New" w:hint="default"/>
      </w:rPr>
    </w:lvl>
    <w:lvl w:ilvl="2" w:tplc="3E105CCC" w:tentative="1">
      <w:start w:val="1"/>
      <w:numFmt w:val="bullet"/>
      <w:lvlText w:val=""/>
      <w:lvlJc w:val="left"/>
      <w:pPr>
        <w:tabs>
          <w:tab w:val="num" w:pos="2160"/>
        </w:tabs>
        <w:ind w:left="2160" w:hanging="360"/>
      </w:pPr>
      <w:rPr>
        <w:rFonts w:ascii="Wingdings" w:hAnsi="Wingdings" w:hint="default"/>
      </w:rPr>
    </w:lvl>
    <w:lvl w:ilvl="3" w:tplc="9A3218B8" w:tentative="1">
      <w:start w:val="1"/>
      <w:numFmt w:val="bullet"/>
      <w:lvlText w:val=""/>
      <w:lvlJc w:val="left"/>
      <w:pPr>
        <w:tabs>
          <w:tab w:val="num" w:pos="2880"/>
        </w:tabs>
        <w:ind w:left="2880" w:hanging="360"/>
      </w:pPr>
      <w:rPr>
        <w:rFonts w:ascii="Symbol" w:hAnsi="Symbol" w:hint="default"/>
      </w:rPr>
    </w:lvl>
    <w:lvl w:ilvl="4" w:tplc="A8DA66A0" w:tentative="1">
      <w:start w:val="1"/>
      <w:numFmt w:val="bullet"/>
      <w:lvlText w:val="o"/>
      <w:lvlJc w:val="left"/>
      <w:pPr>
        <w:tabs>
          <w:tab w:val="num" w:pos="3600"/>
        </w:tabs>
        <w:ind w:left="3600" w:hanging="360"/>
      </w:pPr>
      <w:rPr>
        <w:rFonts w:ascii="Courier New" w:hAnsi="Courier New" w:cs="Courier New" w:hint="default"/>
      </w:rPr>
    </w:lvl>
    <w:lvl w:ilvl="5" w:tplc="7A663822" w:tentative="1">
      <w:start w:val="1"/>
      <w:numFmt w:val="bullet"/>
      <w:lvlText w:val=""/>
      <w:lvlJc w:val="left"/>
      <w:pPr>
        <w:tabs>
          <w:tab w:val="num" w:pos="4320"/>
        </w:tabs>
        <w:ind w:left="4320" w:hanging="360"/>
      </w:pPr>
      <w:rPr>
        <w:rFonts w:ascii="Wingdings" w:hAnsi="Wingdings" w:hint="default"/>
      </w:rPr>
    </w:lvl>
    <w:lvl w:ilvl="6" w:tplc="E43C5E7C" w:tentative="1">
      <w:start w:val="1"/>
      <w:numFmt w:val="bullet"/>
      <w:lvlText w:val=""/>
      <w:lvlJc w:val="left"/>
      <w:pPr>
        <w:tabs>
          <w:tab w:val="num" w:pos="5040"/>
        </w:tabs>
        <w:ind w:left="5040" w:hanging="360"/>
      </w:pPr>
      <w:rPr>
        <w:rFonts w:ascii="Symbol" w:hAnsi="Symbol" w:hint="default"/>
      </w:rPr>
    </w:lvl>
    <w:lvl w:ilvl="7" w:tplc="5A2CD034" w:tentative="1">
      <w:start w:val="1"/>
      <w:numFmt w:val="bullet"/>
      <w:lvlText w:val="o"/>
      <w:lvlJc w:val="left"/>
      <w:pPr>
        <w:tabs>
          <w:tab w:val="num" w:pos="5760"/>
        </w:tabs>
        <w:ind w:left="5760" w:hanging="360"/>
      </w:pPr>
      <w:rPr>
        <w:rFonts w:ascii="Courier New" w:hAnsi="Courier New" w:cs="Courier New" w:hint="default"/>
      </w:rPr>
    </w:lvl>
    <w:lvl w:ilvl="8" w:tplc="17AA3A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4"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5" w15:restartNumberingAfterBreak="0">
    <w:nsid w:val="1E555FEF"/>
    <w:multiLevelType w:val="hybridMultilevel"/>
    <w:tmpl w:val="50F0923E"/>
    <w:lvl w:ilvl="0" w:tplc="4D8C7C80">
      <w:start w:val="1"/>
      <w:numFmt w:val="bullet"/>
      <w:pStyle w:val="Lijstopsomteken2"/>
      <w:lvlText w:val="–"/>
      <w:lvlJc w:val="left"/>
      <w:pPr>
        <w:tabs>
          <w:tab w:val="num" w:pos="227"/>
        </w:tabs>
        <w:ind w:left="227" w:firstLine="0"/>
      </w:pPr>
      <w:rPr>
        <w:rFonts w:ascii="Verdana" w:hAnsi="Verdana" w:hint="default"/>
      </w:rPr>
    </w:lvl>
    <w:lvl w:ilvl="1" w:tplc="C530542C" w:tentative="1">
      <w:start w:val="1"/>
      <w:numFmt w:val="bullet"/>
      <w:lvlText w:val="o"/>
      <w:lvlJc w:val="left"/>
      <w:pPr>
        <w:tabs>
          <w:tab w:val="num" w:pos="1440"/>
        </w:tabs>
        <w:ind w:left="1440" w:hanging="360"/>
      </w:pPr>
      <w:rPr>
        <w:rFonts w:ascii="Courier New" w:hAnsi="Courier New" w:cs="Courier New" w:hint="default"/>
      </w:rPr>
    </w:lvl>
    <w:lvl w:ilvl="2" w:tplc="9AFAF710" w:tentative="1">
      <w:start w:val="1"/>
      <w:numFmt w:val="bullet"/>
      <w:lvlText w:val=""/>
      <w:lvlJc w:val="left"/>
      <w:pPr>
        <w:tabs>
          <w:tab w:val="num" w:pos="2160"/>
        </w:tabs>
        <w:ind w:left="2160" w:hanging="360"/>
      </w:pPr>
      <w:rPr>
        <w:rFonts w:ascii="Wingdings" w:hAnsi="Wingdings" w:hint="default"/>
      </w:rPr>
    </w:lvl>
    <w:lvl w:ilvl="3" w:tplc="D12C1F76" w:tentative="1">
      <w:start w:val="1"/>
      <w:numFmt w:val="bullet"/>
      <w:lvlText w:val=""/>
      <w:lvlJc w:val="left"/>
      <w:pPr>
        <w:tabs>
          <w:tab w:val="num" w:pos="2880"/>
        </w:tabs>
        <w:ind w:left="2880" w:hanging="360"/>
      </w:pPr>
      <w:rPr>
        <w:rFonts w:ascii="Symbol" w:hAnsi="Symbol" w:hint="default"/>
      </w:rPr>
    </w:lvl>
    <w:lvl w:ilvl="4" w:tplc="4EAA4B40" w:tentative="1">
      <w:start w:val="1"/>
      <w:numFmt w:val="bullet"/>
      <w:lvlText w:val="o"/>
      <w:lvlJc w:val="left"/>
      <w:pPr>
        <w:tabs>
          <w:tab w:val="num" w:pos="3600"/>
        </w:tabs>
        <w:ind w:left="3600" w:hanging="360"/>
      </w:pPr>
      <w:rPr>
        <w:rFonts w:ascii="Courier New" w:hAnsi="Courier New" w:cs="Courier New" w:hint="default"/>
      </w:rPr>
    </w:lvl>
    <w:lvl w:ilvl="5" w:tplc="383CCBF8" w:tentative="1">
      <w:start w:val="1"/>
      <w:numFmt w:val="bullet"/>
      <w:lvlText w:val=""/>
      <w:lvlJc w:val="left"/>
      <w:pPr>
        <w:tabs>
          <w:tab w:val="num" w:pos="4320"/>
        </w:tabs>
        <w:ind w:left="4320" w:hanging="360"/>
      </w:pPr>
      <w:rPr>
        <w:rFonts w:ascii="Wingdings" w:hAnsi="Wingdings" w:hint="default"/>
      </w:rPr>
    </w:lvl>
    <w:lvl w:ilvl="6" w:tplc="8920F428" w:tentative="1">
      <w:start w:val="1"/>
      <w:numFmt w:val="bullet"/>
      <w:lvlText w:val=""/>
      <w:lvlJc w:val="left"/>
      <w:pPr>
        <w:tabs>
          <w:tab w:val="num" w:pos="5040"/>
        </w:tabs>
        <w:ind w:left="5040" w:hanging="360"/>
      </w:pPr>
      <w:rPr>
        <w:rFonts w:ascii="Symbol" w:hAnsi="Symbol" w:hint="default"/>
      </w:rPr>
    </w:lvl>
    <w:lvl w:ilvl="7" w:tplc="5AB096A0" w:tentative="1">
      <w:start w:val="1"/>
      <w:numFmt w:val="bullet"/>
      <w:lvlText w:val="o"/>
      <w:lvlJc w:val="left"/>
      <w:pPr>
        <w:tabs>
          <w:tab w:val="num" w:pos="5760"/>
        </w:tabs>
        <w:ind w:left="5760" w:hanging="360"/>
      </w:pPr>
      <w:rPr>
        <w:rFonts w:ascii="Courier New" w:hAnsi="Courier New" w:cs="Courier New" w:hint="default"/>
      </w:rPr>
    </w:lvl>
    <w:lvl w:ilvl="8" w:tplc="EDA0DA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24546987"/>
    <w:multiLevelType w:val="multilevel"/>
    <w:tmpl w:val="0486E16A"/>
    <w:numStyleLink w:val="list-bolletjes"/>
  </w:abstractNum>
  <w:abstractNum w:abstractNumId="8" w15:restartNumberingAfterBreak="0">
    <w:nsid w:val="2F423B24"/>
    <w:multiLevelType w:val="hybridMultilevel"/>
    <w:tmpl w:val="C2EA1DFC"/>
    <w:lvl w:ilvl="0" w:tplc="88328B66">
      <w:start w:val="1"/>
      <w:numFmt w:val="decimal"/>
      <w:lvlText w:val="%1."/>
      <w:lvlJc w:val="left"/>
      <w:pPr>
        <w:ind w:left="720" w:hanging="360"/>
      </w:pPr>
    </w:lvl>
    <w:lvl w:ilvl="1" w:tplc="4BD2406C">
      <w:start w:val="1"/>
      <w:numFmt w:val="lowerLetter"/>
      <w:lvlText w:val="%2."/>
      <w:lvlJc w:val="left"/>
      <w:pPr>
        <w:ind w:left="1440" w:hanging="360"/>
      </w:pPr>
    </w:lvl>
    <w:lvl w:ilvl="2" w:tplc="DEE821FE" w:tentative="1">
      <w:start w:val="1"/>
      <w:numFmt w:val="lowerRoman"/>
      <w:lvlText w:val="%3."/>
      <w:lvlJc w:val="right"/>
      <w:pPr>
        <w:ind w:left="2160" w:hanging="180"/>
      </w:pPr>
    </w:lvl>
    <w:lvl w:ilvl="3" w:tplc="7A0CAA72" w:tentative="1">
      <w:start w:val="1"/>
      <w:numFmt w:val="decimal"/>
      <w:lvlText w:val="%4."/>
      <w:lvlJc w:val="left"/>
      <w:pPr>
        <w:ind w:left="2880" w:hanging="360"/>
      </w:pPr>
    </w:lvl>
    <w:lvl w:ilvl="4" w:tplc="8D1E1930" w:tentative="1">
      <w:start w:val="1"/>
      <w:numFmt w:val="lowerLetter"/>
      <w:lvlText w:val="%5."/>
      <w:lvlJc w:val="left"/>
      <w:pPr>
        <w:ind w:left="3600" w:hanging="360"/>
      </w:pPr>
    </w:lvl>
    <w:lvl w:ilvl="5" w:tplc="8CA29824" w:tentative="1">
      <w:start w:val="1"/>
      <w:numFmt w:val="lowerRoman"/>
      <w:lvlText w:val="%6."/>
      <w:lvlJc w:val="right"/>
      <w:pPr>
        <w:ind w:left="4320" w:hanging="180"/>
      </w:pPr>
    </w:lvl>
    <w:lvl w:ilvl="6" w:tplc="045C891C" w:tentative="1">
      <w:start w:val="1"/>
      <w:numFmt w:val="decimal"/>
      <w:lvlText w:val="%7."/>
      <w:lvlJc w:val="left"/>
      <w:pPr>
        <w:ind w:left="5040" w:hanging="360"/>
      </w:pPr>
    </w:lvl>
    <w:lvl w:ilvl="7" w:tplc="65CA6932" w:tentative="1">
      <w:start w:val="1"/>
      <w:numFmt w:val="lowerLetter"/>
      <w:lvlText w:val="%8."/>
      <w:lvlJc w:val="left"/>
      <w:pPr>
        <w:ind w:left="5760" w:hanging="360"/>
      </w:pPr>
    </w:lvl>
    <w:lvl w:ilvl="8" w:tplc="24F8BD16" w:tentative="1">
      <w:start w:val="1"/>
      <w:numFmt w:val="lowerRoman"/>
      <w:lvlText w:val="%9."/>
      <w:lvlJc w:val="right"/>
      <w:pPr>
        <w:ind w:left="6480" w:hanging="180"/>
      </w:pPr>
    </w:lvl>
  </w:abstractNum>
  <w:abstractNum w:abstractNumId="9" w15:restartNumberingAfterBreak="0">
    <w:nsid w:val="3CFA7AB2"/>
    <w:multiLevelType w:val="multilevel"/>
    <w:tmpl w:val="565CA006"/>
    <w:numStyleLink w:val="list-streepjes"/>
  </w:abstractNum>
  <w:abstractNum w:abstractNumId="10" w15:restartNumberingAfterBreak="0">
    <w:nsid w:val="3EE21359"/>
    <w:multiLevelType w:val="hybridMultilevel"/>
    <w:tmpl w:val="218AFB6A"/>
    <w:lvl w:ilvl="0" w:tplc="9F8AD740">
      <w:start w:val="1"/>
      <w:numFmt w:val="decimal"/>
      <w:pStyle w:val="lijst-nummer1"/>
      <w:lvlText w:val="%1."/>
      <w:lvlJc w:val="left"/>
      <w:pPr>
        <w:tabs>
          <w:tab w:val="num" w:pos="720"/>
        </w:tabs>
        <w:ind w:left="720" w:hanging="363"/>
      </w:pPr>
      <w:rPr>
        <w:rFonts w:hint="default"/>
      </w:rPr>
    </w:lvl>
    <w:lvl w:ilvl="1" w:tplc="303AA616" w:tentative="1">
      <w:start w:val="1"/>
      <w:numFmt w:val="lowerLetter"/>
      <w:lvlText w:val="%2."/>
      <w:lvlJc w:val="left"/>
      <w:pPr>
        <w:tabs>
          <w:tab w:val="num" w:pos="1440"/>
        </w:tabs>
        <w:ind w:left="1440" w:hanging="360"/>
      </w:pPr>
    </w:lvl>
    <w:lvl w:ilvl="2" w:tplc="344EF6EA" w:tentative="1">
      <w:start w:val="1"/>
      <w:numFmt w:val="lowerRoman"/>
      <w:lvlText w:val="%3."/>
      <w:lvlJc w:val="right"/>
      <w:pPr>
        <w:tabs>
          <w:tab w:val="num" w:pos="2160"/>
        </w:tabs>
        <w:ind w:left="2160" w:hanging="180"/>
      </w:pPr>
    </w:lvl>
    <w:lvl w:ilvl="3" w:tplc="10282084" w:tentative="1">
      <w:start w:val="1"/>
      <w:numFmt w:val="decimal"/>
      <w:lvlText w:val="%4."/>
      <w:lvlJc w:val="left"/>
      <w:pPr>
        <w:tabs>
          <w:tab w:val="num" w:pos="2880"/>
        </w:tabs>
        <w:ind w:left="2880" w:hanging="360"/>
      </w:pPr>
    </w:lvl>
    <w:lvl w:ilvl="4" w:tplc="B2FAA89C" w:tentative="1">
      <w:start w:val="1"/>
      <w:numFmt w:val="lowerLetter"/>
      <w:lvlText w:val="%5."/>
      <w:lvlJc w:val="left"/>
      <w:pPr>
        <w:tabs>
          <w:tab w:val="num" w:pos="3600"/>
        </w:tabs>
        <w:ind w:left="3600" w:hanging="360"/>
      </w:pPr>
    </w:lvl>
    <w:lvl w:ilvl="5" w:tplc="F9A83CBA" w:tentative="1">
      <w:start w:val="1"/>
      <w:numFmt w:val="lowerRoman"/>
      <w:lvlText w:val="%6."/>
      <w:lvlJc w:val="right"/>
      <w:pPr>
        <w:tabs>
          <w:tab w:val="num" w:pos="4320"/>
        </w:tabs>
        <w:ind w:left="4320" w:hanging="180"/>
      </w:pPr>
    </w:lvl>
    <w:lvl w:ilvl="6" w:tplc="3F5E82D8" w:tentative="1">
      <w:start w:val="1"/>
      <w:numFmt w:val="decimal"/>
      <w:lvlText w:val="%7."/>
      <w:lvlJc w:val="left"/>
      <w:pPr>
        <w:tabs>
          <w:tab w:val="num" w:pos="5040"/>
        </w:tabs>
        <w:ind w:left="5040" w:hanging="360"/>
      </w:pPr>
    </w:lvl>
    <w:lvl w:ilvl="7" w:tplc="115A0CBA" w:tentative="1">
      <w:start w:val="1"/>
      <w:numFmt w:val="lowerLetter"/>
      <w:lvlText w:val="%8."/>
      <w:lvlJc w:val="left"/>
      <w:pPr>
        <w:tabs>
          <w:tab w:val="num" w:pos="5760"/>
        </w:tabs>
        <w:ind w:left="5760" w:hanging="360"/>
      </w:pPr>
    </w:lvl>
    <w:lvl w:ilvl="8" w:tplc="9B6AA8CA" w:tentative="1">
      <w:start w:val="1"/>
      <w:numFmt w:val="lowerRoman"/>
      <w:lvlText w:val="%9."/>
      <w:lvlJc w:val="right"/>
      <w:pPr>
        <w:tabs>
          <w:tab w:val="num" w:pos="6480"/>
        </w:tabs>
        <w:ind w:left="6480" w:hanging="180"/>
      </w:pPr>
    </w:lvl>
  </w:abstractNum>
  <w:abstractNum w:abstractNumId="11"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2" w15:restartNumberingAfterBreak="0">
    <w:nsid w:val="45B26EBD"/>
    <w:multiLevelType w:val="hybridMultilevel"/>
    <w:tmpl w:val="4E9292AA"/>
    <w:lvl w:ilvl="0" w:tplc="4E543CF0">
      <w:start w:val="1"/>
      <w:numFmt w:val="bullet"/>
      <w:lvlText w:val=""/>
      <w:lvlJc w:val="left"/>
      <w:pPr>
        <w:ind w:left="720" w:hanging="360"/>
      </w:pPr>
      <w:rPr>
        <w:rFonts w:ascii="Wingdings" w:hAnsi="Wingdings" w:hint="default"/>
      </w:rPr>
    </w:lvl>
    <w:lvl w:ilvl="1" w:tplc="32541940" w:tentative="1">
      <w:start w:val="1"/>
      <w:numFmt w:val="bullet"/>
      <w:lvlText w:val="o"/>
      <w:lvlJc w:val="left"/>
      <w:pPr>
        <w:ind w:left="1440" w:hanging="360"/>
      </w:pPr>
      <w:rPr>
        <w:rFonts w:ascii="Courier New" w:hAnsi="Courier New" w:cs="Courier New" w:hint="default"/>
      </w:rPr>
    </w:lvl>
    <w:lvl w:ilvl="2" w:tplc="2C88AEE2" w:tentative="1">
      <w:start w:val="1"/>
      <w:numFmt w:val="bullet"/>
      <w:lvlText w:val=""/>
      <w:lvlJc w:val="left"/>
      <w:pPr>
        <w:ind w:left="2160" w:hanging="360"/>
      </w:pPr>
      <w:rPr>
        <w:rFonts w:ascii="Wingdings" w:hAnsi="Wingdings" w:hint="default"/>
      </w:rPr>
    </w:lvl>
    <w:lvl w:ilvl="3" w:tplc="9A7ADD4E" w:tentative="1">
      <w:start w:val="1"/>
      <w:numFmt w:val="bullet"/>
      <w:lvlText w:val=""/>
      <w:lvlJc w:val="left"/>
      <w:pPr>
        <w:ind w:left="2880" w:hanging="360"/>
      </w:pPr>
      <w:rPr>
        <w:rFonts w:ascii="Symbol" w:hAnsi="Symbol" w:hint="default"/>
      </w:rPr>
    </w:lvl>
    <w:lvl w:ilvl="4" w:tplc="B0D2D85A" w:tentative="1">
      <w:start w:val="1"/>
      <w:numFmt w:val="bullet"/>
      <w:lvlText w:val="o"/>
      <w:lvlJc w:val="left"/>
      <w:pPr>
        <w:ind w:left="3600" w:hanging="360"/>
      </w:pPr>
      <w:rPr>
        <w:rFonts w:ascii="Courier New" w:hAnsi="Courier New" w:cs="Courier New" w:hint="default"/>
      </w:rPr>
    </w:lvl>
    <w:lvl w:ilvl="5" w:tplc="75A23908" w:tentative="1">
      <w:start w:val="1"/>
      <w:numFmt w:val="bullet"/>
      <w:lvlText w:val=""/>
      <w:lvlJc w:val="left"/>
      <w:pPr>
        <w:ind w:left="4320" w:hanging="360"/>
      </w:pPr>
      <w:rPr>
        <w:rFonts w:ascii="Wingdings" w:hAnsi="Wingdings" w:hint="default"/>
      </w:rPr>
    </w:lvl>
    <w:lvl w:ilvl="6" w:tplc="4C0E3F9A" w:tentative="1">
      <w:start w:val="1"/>
      <w:numFmt w:val="bullet"/>
      <w:lvlText w:val=""/>
      <w:lvlJc w:val="left"/>
      <w:pPr>
        <w:ind w:left="5040" w:hanging="360"/>
      </w:pPr>
      <w:rPr>
        <w:rFonts w:ascii="Symbol" w:hAnsi="Symbol" w:hint="default"/>
      </w:rPr>
    </w:lvl>
    <w:lvl w:ilvl="7" w:tplc="6C2428D0" w:tentative="1">
      <w:start w:val="1"/>
      <w:numFmt w:val="bullet"/>
      <w:lvlText w:val="o"/>
      <w:lvlJc w:val="left"/>
      <w:pPr>
        <w:ind w:left="5760" w:hanging="360"/>
      </w:pPr>
      <w:rPr>
        <w:rFonts w:ascii="Courier New" w:hAnsi="Courier New" w:cs="Courier New" w:hint="default"/>
      </w:rPr>
    </w:lvl>
    <w:lvl w:ilvl="8" w:tplc="110A2042" w:tentative="1">
      <w:start w:val="1"/>
      <w:numFmt w:val="bullet"/>
      <w:lvlText w:val=""/>
      <w:lvlJc w:val="left"/>
      <w:pPr>
        <w:ind w:left="6480" w:hanging="360"/>
      </w:pPr>
      <w:rPr>
        <w:rFonts w:ascii="Wingdings" w:hAnsi="Wingdings" w:hint="default"/>
      </w:rPr>
    </w:lvl>
  </w:abstractNum>
  <w:abstractNum w:abstractNumId="13" w15:restartNumberingAfterBreak="0">
    <w:nsid w:val="4BCC2407"/>
    <w:multiLevelType w:val="hybridMultilevel"/>
    <w:tmpl w:val="96B8A46A"/>
    <w:lvl w:ilvl="0" w:tplc="5852C9DA">
      <w:start w:val="1"/>
      <w:numFmt w:val="bullet"/>
      <w:lvlText w:val="o"/>
      <w:lvlJc w:val="left"/>
      <w:pPr>
        <w:ind w:left="1440" w:hanging="360"/>
      </w:pPr>
      <w:rPr>
        <w:rFonts w:ascii="Courier New" w:hAnsi="Courier New" w:cs="Courier New" w:hint="default"/>
      </w:rPr>
    </w:lvl>
    <w:lvl w:ilvl="1" w:tplc="4E6E664C" w:tentative="1">
      <w:start w:val="1"/>
      <w:numFmt w:val="bullet"/>
      <w:lvlText w:val="o"/>
      <w:lvlJc w:val="left"/>
      <w:pPr>
        <w:ind w:left="2160" w:hanging="360"/>
      </w:pPr>
      <w:rPr>
        <w:rFonts w:ascii="Courier New" w:hAnsi="Courier New" w:cs="Courier New" w:hint="default"/>
      </w:rPr>
    </w:lvl>
    <w:lvl w:ilvl="2" w:tplc="03E014DE" w:tentative="1">
      <w:start w:val="1"/>
      <w:numFmt w:val="bullet"/>
      <w:lvlText w:val=""/>
      <w:lvlJc w:val="left"/>
      <w:pPr>
        <w:ind w:left="2880" w:hanging="360"/>
      </w:pPr>
      <w:rPr>
        <w:rFonts w:ascii="Wingdings" w:hAnsi="Wingdings" w:hint="default"/>
      </w:rPr>
    </w:lvl>
    <w:lvl w:ilvl="3" w:tplc="1108A9C2" w:tentative="1">
      <w:start w:val="1"/>
      <w:numFmt w:val="bullet"/>
      <w:lvlText w:val=""/>
      <w:lvlJc w:val="left"/>
      <w:pPr>
        <w:ind w:left="3600" w:hanging="360"/>
      </w:pPr>
      <w:rPr>
        <w:rFonts w:ascii="Symbol" w:hAnsi="Symbol" w:hint="default"/>
      </w:rPr>
    </w:lvl>
    <w:lvl w:ilvl="4" w:tplc="001A34EE" w:tentative="1">
      <w:start w:val="1"/>
      <w:numFmt w:val="bullet"/>
      <w:lvlText w:val="o"/>
      <w:lvlJc w:val="left"/>
      <w:pPr>
        <w:ind w:left="4320" w:hanging="360"/>
      </w:pPr>
      <w:rPr>
        <w:rFonts w:ascii="Courier New" w:hAnsi="Courier New" w:cs="Courier New" w:hint="default"/>
      </w:rPr>
    </w:lvl>
    <w:lvl w:ilvl="5" w:tplc="026E991E" w:tentative="1">
      <w:start w:val="1"/>
      <w:numFmt w:val="bullet"/>
      <w:lvlText w:val=""/>
      <w:lvlJc w:val="left"/>
      <w:pPr>
        <w:ind w:left="5040" w:hanging="360"/>
      </w:pPr>
      <w:rPr>
        <w:rFonts w:ascii="Wingdings" w:hAnsi="Wingdings" w:hint="default"/>
      </w:rPr>
    </w:lvl>
    <w:lvl w:ilvl="6" w:tplc="8334FFEA" w:tentative="1">
      <w:start w:val="1"/>
      <w:numFmt w:val="bullet"/>
      <w:lvlText w:val=""/>
      <w:lvlJc w:val="left"/>
      <w:pPr>
        <w:ind w:left="5760" w:hanging="360"/>
      </w:pPr>
      <w:rPr>
        <w:rFonts w:ascii="Symbol" w:hAnsi="Symbol" w:hint="default"/>
      </w:rPr>
    </w:lvl>
    <w:lvl w:ilvl="7" w:tplc="6AB05D84" w:tentative="1">
      <w:start w:val="1"/>
      <w:numFmt w:val="bullet"/>
      <w:lvlText w:val="o"/>
      <w:lvlJc w:val="left"/>
      <w:pPr>
        <w:ind w:left="6480" w:hanging="360"/>
      </w:pPr>
      <w:rPr>
        <w:rFonts w:ascii="Courier New" w:hAnsi="Courier New" w:cs="Courier New" w:hint="default"/>
      </w:rPr>
    </w:lvl>
    <w:lvl w:ilvl="8" w:tplc="1CECDEE4" w:tentative="1">
      <w:start w:val="1"/>
      <w:numFmt w:val="bullet"/>
      <w:lvlText w:val=""/>
      <w:lvlJc w:val="left"/>
      <w:pPr>
        <w:ind w:left="7200" w:hanging="360"/>
      </w:pPr>
      <w:rPr>
        <w:rFonts w:ascii="Wingdings" w:hAnsi="Wingdings" w:hint="default"/>
      </w:rPr>
    </w:lvl>
  </w:abstractNum>
  <w:abstractNum w:abstractNumId="14"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5" w15:restartNumberingAfterBreak="0">
    <w:nsid w:val="65A77F19"/>
    <w:multiLevelType w:val="multilevel"/>
    <w:tmpl w:val="2AECF202"/>
    <w:numStyleLink w:val="list-vinkaan"/>
  </w:abstractNum>
  <w:abstractNum w:abstractNumId="16"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7338741E"/>
    <w:multiLevelType w:val="multilevel"/>
    <w:tmpl w:val="C340002C"/>
    <w:numStyleLink w:val="list-vinkuit"/>
  </w:abstractNum>
  <w:abstractNum w:abstractNumId="18" w15:restartNumberingAfterBreak="0">
    <w:nsid w:val="7FD60147"/>
    <w:multiLevelType w:val="hybridMultilevel"/>
    <w:tmpl w:val="3F8E7F8A"/>
    <w:lvl w:ilvl="0" w:tplc="4A0CFD78">
      <w:start w:val="1"/>
      <w:numFmt w:val="bullet"/>
      <w:lvlText w:val=""/>
      <w:lvlJc w:val="left"/>
      <w:pPr>
        <w:ind w:left="720" w:hanging="360"/>
      </w:pPr>
      <w:rPr>
        <w:rFonts w:ascii="Wingdings" w:hAnsi="Wingdings" w:hint="default"/>
      </w:rPr>
    </w:lvl>
    <w:lvl w:ilvl="1" w:tplc="9C9A31D8">
      <w:start w:val="1"/>
      <w:numFmt w:val="bullet"/>
      <w:lvlText w:val="o"/>
      <w:lvlJc w:val="left"/>
      <w:pPr>
        <w:ind w:left="1440" w:hanging="360"/>
      </w:pPr>
      <w:rPr>
        <w:rFonts w:ascii="Courier New" w:hAnsi="Courier New" w:cs="Courier New" w:hint="default"/>
      </w:rPr>
    </w:lvl>
    <w:lvl w:ilvl="2" w:tplc="B1967416">
      <w:start w:val="1"/>
      <w:numFmt w:val="bullet"/>
      <w:lvlText w:val=""/>
      <w:lvlJc w:val="left"/>
      <w:pPr>
        <w:ind w:left="2160" w:hanging="360"/>
      </w:pPr>
      <w:rPr>
        <w:rFonts w:ascii="Wingdings" w:hAnsi="Wingdings" w:hint="default"/>
      </w:rPr>
    </w:lvl>
    <w:lvl w:ilvl="3" w:tplc="13AAA846" w:tentative="1">
      <w:start w:val="1"/>
      <w:numFmt w:val="bullet"/>
      <w:lvlText w:val=""/>
      <w:lvlJc w:val="left"/>
      <w:pPr>
        <w:ind w:left="2880" w:hanging="360"/>
      </w:pPr>
      <w:rPr>
        <w:rFonts w:ascii="Symbol" w:hAnsi="Symbol" w:hint="default"/>
      </w:rPr>
    </w:lvl>
    <w:lvl w:ilvl="4" w:tplc="09265CB8" w:tentative="1">
      <w:start w:val="1"/>
      <w:numFmt w:val="bullet"/>
      <w:lvlText w:val="o"/>
      <w:lvlJc w:val="left"/>
      <w:pPr>
        <w:ind w:left="3600" w:hanging="360"/>
      </w:pPr>
      <w:rPr>
        <w:rFonts w:ascii="Courier New" w:hAnsi="Courier New" w:cs="Courier New" w:hint="default"/>
      </w:rPr>
    </w:lvl>
    <w:lvl w:ilvl="5" w:tplc="538A37FA" w:tentative="1">
      <w:start w:val="1"/>
      <w:numFmt w:val="bullet"/>
      <w:lvlText w:val=""/>
      <w:lvlJc w:val="left"/>
      <w:pPr>
        <w:ind w:left="4320" w:hanging="360"/>
      </w:pPr>
      <w:rPr>
        <w:rFonts w:ascii="Wingdings" w:hAnsi="Wingdings" w:hint="default"/>
      </w:rPr>
    </w:lvl>
    <w:lvl w:ilvl="6" w:tplc="F3605DCE" w:tentative="1">
      <w:start w:val="1"/>
      <w:numFmt w:val="bullet"/>
      <w:lvlText w:val=""/>
      <w:lvlJc w:val="left"/>
      <w:pPr>
        <w:ind w:left="5040" w:hanging="360"/>
      </w:pPr>
      <w:rPr>
        <w:rFonts w:ascii="Symbol" w:hAnsi="Symbol" w:hint="default"/>
      </w:rPr>
    </w:lvl>
    <w:lvl w:ilvl="7" w:tplc="3D6834F0" w:tentative="1">
      <w:start w:val="1"/>
      <w:numFmt w:val="bullet"/>
      <w:lvlText w:val="o"/>
      <w:lvlJc w:val="left"/>
      <w:pPr>
        <w:ind w:left="5760" w:hanging="360"/>
      </w:pPr>
      <w:rPr>
        <w:rFonts w:ascii="Courier New" w:hAnsi="Courier New" w:cs="Courier New" w:hint="default"/>
      </w:rPr>
    </w:lvl>
    <w:lvl w:ilvl="8" w:tplc="252A4722"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1"/>
  </w:num>
  <w:num w:numId="5">
    <w:abstractNumId w:val="6"/>
  </w:num>
  <w:num w:numId="6">
    <w:abstractNumId w:val="14"/>
  </w:num>
  <w:num w:numId="7">
    <w:abstractNumId w:val="16"/>
  </w:num>
  <w:num w:numId="8">
    <w:abstractNumId w:val="6"/>
  </w:num>
  <w:num w:numId="9">
    <w:abstractNumId w:val="3"/>
  </w:num>
  <w:num w:numId="10">
    <w:abstractNumId w:val="4"/>
  </w:num>
  <w:num w:numId="11">
    <w:abstractNumId w:val="0"/>
  </w:num>
  <w:num w:numId="12">
    <w:abstractNumId w:val="11"/>
  </w:num>
  <w:num w:numId="13">
    <w:abstractNumId w:val="7"/>
  </w:num>
  <w:num w:numId="14">
    <w:abstractNumId w:val="16"/>
  </w:num>
  <w:num w:numId="15">
    <w:abstractNumId w:val="3"/>
  </w:num>
  <w:num w:numId="16">
    <w:abstractNumId w:val="9"/>
  </w:num>
  <w:num w:numId="17">
    <w:abstractNumId w:val="15"/>
  </w:num>
  <w:num w:numId="18">
    <w:abstractNumId w:val="17"/>
  </w:num>
  <w:num w:numId="19">
    <w:abstractNumId w:val="18"/>
  </w:num>
  <w:num w:numId="20">
    <w:abstractNumId w:val="12"/>
  </w:num>
  <w:num w:numId="21">
    <w:abstractNumId w:val="13"/>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 "/>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317&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Migratie&lt;/p&gt;&lt;p style=&quot;afzendgegevens&quot;&gt;Directie Migratiebel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78 75&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Staatssecretaris van Justite en Veiligheid&quot; value=&quot;2&quot;&gt;&lt;afzender aanhef=&quot;1&quot; country-code=&quot;31&quot; country-id=&quot;NLD&quot; groetregel=&quot;1&quot; name=&quot;Staatssecretaris van Justite en Veiligheid&quot; organisatie=&quot;218&quot; taal=&quot;1043&quot;&gt;&lt;taal id=&quot;1043&quot;/&gt;&lt;taal id=&quot;2057&quot;/&gt;&lt;taal id=&quot;1031&quot;/&gt;&lt;taal id=&quot;1036&quot;/&gt;&lt;taal id=&quot;1034&quot;/&gt;&lt;/afzender&gt;_x000d__x000a_&lt;/ondertekenaar-item&gt;&lt;tweedeondertekenaar-item/&gt;&lt;behandelddoor-item formatted-value=&quot;Boutoul, S.&quot; value=&quot;1&quot;&gt;&lt;afzender aanhef=&quot;1&quot; country-code=&quot;31&quot; country-id=&quot;NLD&quot; groetregel=&quot;1&quot; name=&quot;Boutoul, S.&quot; organisatie=&quot;218&quot; taal=&quot;1043&quot;&gt;&lt;taal id=&quot;1043&quot;/&gt;&lt;taal id=&quot;2057&quot;/&gt;&lt;taal id=&quot;1031&quot;/&gt;&lt;taal id=&quot;1036&quot;/&gt;&lt;taal id=&quot;1034&quot;/&gt;&lt;/afzender&gt;_x000d__x000a_&lt;/behandelddoor-item&gt;&lt;organisatie-item formatted-value=&quot;DGM - DMB&quot; value=&quot;218&quot;&gt;&lt;organisatie facebook=&quot;&quot; id=&quot;218&quot; linkedin=&quot;&quot; twitter=&quot;&quot; youtube=&quot;&quot; zoekveld=&quot;DGM - DMB&quot;&gt;_x000d__x000a_&lt;taal baadres=&quot;Turfmarkt 147&quot; banknaam=&quot;&quot; banknummer=&quot;&quot; baplaats=&quot;La Haye&quot; bapostcode=&quot;2511 DP&quot; bezoekadres=&quot;Bezoekadres\nTurfmarkt 147\n2511 DP La Haye\nTelefoon +31 70 370 78 75\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de Migration\nDirection Politique de migration&quot; land=&quot;Pays-Bas&quot; logo=&quot;RO_J&quot; naamdirectie=&quot;Direction Politique de migration&quot; naamdirectoraatgeneraal=&quot;Direction Générale de Migration&quot; naamgebouw=&quot;&quot; omschrijving=&quot;Direction Générale de Migration - Direction Politique de migration&quot; paadres=&quot;20301&quot; paplaats=&quot;La Haye&quot; papostcode=&quot;2500 EH&quot; payoff=&quot;&quot; postadres=&quot;Postadres:\nPostbus 20301,\n2500 EH La Haye&quot; search=&quot;DGM - DMB&quot; telefoonnummer=&quot;+31 70 370 78 75&quot; vrij1=&quot;&quot; vrij2=&quot;&quot; vrij3=&quot;&quot; vrij4=&quot;&quot; vrij5=&quot;&quot; vrij6=&quot;&quot; vrij7=&quot;&quot; vrij8=&quot;&quot; vrijkopje=&quot;&quot; website=&quot;www.rijksoverheid.nl/jenv&quot; zoekveld=&quot;DGM - DMB&quot;/&gt;_x000d__x000a_&lt;taal baadres=&quot;Turfmarkt 147&quot; banknaam=&quot;&quot; banknummer=&quot;&quot; baplaats=&quot;Den Haag&quot; bapostcode=&quot;2511 DP&quot; bezoekadres=&quot;Bezoekadres\nTurfmarkt 147\n2511 DP Den Haag\nTelefoon 070 370 78 75\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oraat-Generaal Migratie\nDirectie Migratiebeleid&quot; land=&quot;Nederland&quot; logo=&quot;RO_J&quot; naamdirectie=&quot;Directie Migratiebeleid&quot; naamdirectoraatgeneraal=&quot;Directoraat-Generaal Migratie&quot; naamgebouw=&quot;&quot; omschrijving=&quot;Directoraat-Generaal Migratie - Directie Migratiebeleid&quot; paadres=&quot;20301&quot; paplaats=&quot;Den Haag&quot; papostcode=&quot;2500 EH&quot; payoff=&quot;Voor een rechtvaardige en veilige samenleving&quot; postadres=&quot;Postadres:\nPostbus 20301,\n2500 EH Den Haag&quot; search=&quot;DGM - DMB&quot; telefoonnummer=&quot;070 370 78 75&quot; vrij1=&quot;&quot; vrij2=&quot;&quot; vrij3=&quot;&quot; vrij4=&quot;&quot; vrij5=&quot;&quot; vrij6=&quot;&quot; vrij7=&quot;&quot; vrij8=&quot;&quot; vrijkopje=&quot;&quot; website=&quot;www.rijksoverheid.nl/jenv&quot; zoekveld=&quot;DGM - DMB&quot;/&gt;_x000d__x000a_&lt;taal baadres=&quot;Turfmarkt 147&quot; banknaam=&quot;&quot; banknummer=&quot;&quot; baplaats=&quot;La Haya&quot; bapostcode=&quot;2511 DP&quot; bezoekadres=&quot;Bezoekadres\nTurfmarkt 147\n2511 DP La Haya\nTelefoon +31 70 370 78 75\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íon General de l' Inmigración\nDirección de políticas de migración&quot; land=&quot;Países Bajos&quot; logo=&quot;RO_J&quot; naamdirectie=&quot;Dirección de políticas de migración&quot; naamdirectoraatgeneraal=&quot;Direccíon General de l' Inmigración&quot; naamgebouw=&quot;&quot; omschrijving=&quot;Direccíon General de l' Inmigración - Dirección de políticas de migración&quot; paadres=&quot;20301&quot; paplaats=&quot;La Haya&quot; papostcode=&quot;2500 EH&quot; payoff=&quot;&quot; postadres=&quot;Postadres:\nPostbus 20301,\n2500 EH La Haya&quot; search=&quot;DGM - DMB&quot; telefoonnummer=&quot;+31 70 370 78 75&quot; vrij1=&quot;&quot; vrij2=&quot;&quot; vrij3=&quot;&quot; vrij4=&quot;&quot; vrij5=&quot;&quot; vrij6=&quot;&quot; vrij7=&quot;&quot; vrij8=&quot;&quot; vrijkopje=&quot;&quot; website=&quot;www.rijksoverheid.nl/jenv&quot; zoekveld=&quot;DGM - DMB&quot;/&gt;_x000d__x000a_&lt;taal baadres=&quot;Turfmarkt 147&quot; banknaam=&quot;&quot; banknummer=&quot;&quot; baplaats=&quot;The Hague&quot; bapostcode=&quot;2511 DP&quot; bezoekadres=&quot;Bezoekadres\nTurfmarkt 147\n2511 DP The Hague\nTelefoon +31 70 370 78 75\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Migration\nMigration Policy Department&quot; land=&quot;The Netherlands&quot; logo=&quot;RO_J&quot; naamdirectie=&quot;Migration Policy Department&quot; naamdirectoraatgeneraal=&quot;Directorate-General for Migration&quot; naamgebouw=&quot;&quot; omschrijving=&quot;Directorate-General for Migration - Migration Policy Department&quot; paadres=&quot;20301&quot; paplaats=&quot;The Hague&quot; papostcode=&quot;2500 EH&quot; payoff=&quot;&quot; postadres=&quot;Postadres:\nPostbus 20301,\n2500 EH The Hague&quot; search=&quot;DGM - DMB&quot; telefoonnummer=&quot;+31 70 370 78 75&quot; vrij1=&quot;&quot; vrij2=&quot;&quot; vrij3=&quot;&quot; vrij4=&quot;&quot; vrij5=&quot;&quot; vrij6=&quot;&quot; vrij7=&quot;&quot; vrij8=&quot;&quot; vrijkopje=&quot;&quot; website=&quot;www.rijksoverheid.nl/jenv&quot; zoekveld=&quot;DGM - DMB&quot;/&gt;_x000d__x000a_&lt;taal baadres=&quot;Turfmarkt 147&quot; banknaam=&quot;&quot; banknummer=&quot;&quot; baplaats=&quot;Den Haag&quot; bapostcode=&quot;2511 DP&quot; bezoekadres=&quot;Bezoekadres\nTurfmarkt 147\n2511 DP Den Haag\nTelefoon +31 70 370 78 75\nFax \nwww.rijksoverheid.nl/jenv&quot; bic=&quot;&quot; email=&quot;&quot; faxnummer=&quot;&quot; iban=&quot;&quot; id=&quot;1031&quot; infonummer=&quot;&quot; instructies=&quot;Antwortt bitte Datum und unser Zeichen angeben. Bitte pro Zuschrift nur eine Angelegenheit behandeln.&quot; kleuren=&quot;alles&quot; koptekst=&quot;\nGeneraldirektorat für Migration\nDirektion Migrationspolitik&quot; land=&quot;Niederlande&quot; logo=&quot;RO_J&quot; naamdirectie=&quot;Direktion Migrationspolitik&quot; naamdirectoraatgeneraal=&quot;Generaldirektorat für Migration&quot; naamgebouw=&quot;&quot; omschrijving=&quot;Generaldirektorat für Migration - Direktion Migrationspolitik&quot; paadres=&quot;20301&quot; paplaats=&quot;Den Haag&quot; papostcode=&quot;2500 EH&quot; payoff=&quot;&quot; postadres=&quot;Postadres:\nPostbus 20301,\n2500 EH Den Haag&quot; search=&quot;DGM - DMB&quot; telefoonnummer=&quot;+31 70 370 78 75&quot; vrij1=&quot;&quot; vrij2=&quot;&quot; vrij3=&quot;&quot; vrij4=&quot;&quot; vrij5=&quot;&quot; vrij6=&quot;&quot; vrij7=&quot;&quot; vrij8=&quot;&quot; vrijkopje=&quot;&quot; website=&quot;www.rijksoverheid.nl/jenv&quot; zoekveld=&quot;DGM - DMB&quot;/&gt;_x000d__x000a_&lt;/organisatie&gt;_x000d__x000a_&lt;/organisatie-item&gt;&lt;zaak/&gt;&lt;adres formatted-value=&quot;&quot;/&gt;&lt;kix/&gt;&lt;mailing-aan formatted-value=&quot;&quot;/&gt;&lt;minjuslint formatted-value=&quot;&quot;/&gt;&lt;chklogo value=&quot;0&quot;/&gt;&lt;documentsubtype formatted-value=&quot;Brief&quot;/&gt;&lt;documenttitel formatted-value=&quot;Brief - Beleidsreactie evaluatie start-up regeling&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070 370 78 75&quot; value=&quot;070 370 78 75&quot;&gt;&lt;phonenumber country-code=&quot;31&quot; number=&quot;070 370 78 75&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oraat-Generaal Migratie&quot; value=&quot;Directoraat-Generaal Migratie&quot;/&gt;&lt;directoraatvolg formatted-value=&quot;Directoraat-Generaal Migratie\n&quot;/&gt;&lt;directoraatnaam formatted-value=&quot;Directie Migratiebeleid&quot; value=&quot;Directie Migratiebeleid&quot;/&gt;&lt;directoraatnaamvolg formatted-value=&quot;Directie Migratiebeleid&quot;/&gt;&lt;onderdeel formatted-value=&quot;&quot; value=&quot;&quot;/&gt;&lt;digionderdeel formatted-value=&quot;&quot; value=&quot;&quot;/&gt;&lt;onderdeelvolg formatted-value=&quot;&quot;/&gt;&lt;directieregel formatted-value=&quot;&amp;#160;\n&quot;/&gt;&lt;datum formatted-value=&quot;26 augustus 2022&quot; value=&quot;2022-08-26T17:31:06&quot;/&gt;&lt;onskenmerk format-disabled=&quot;true&quot; formatted-value=&quot;5893838&quot; value=&quot;5893838&quot;/&gt;&lt;uwkenmerk formatted-value=&quot;&quot;/&gt;&lt;onderwerp format-disabled=&quot;true&quot; formatted-value=&quot;Beleidsreactie evaluatie start-up regeling&quot; value=&quot;Beleidsreactie evaluatie start-up regeling&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format-disabled=&quot;true&quot; formatted-value=&quot;0&quot; value=&quot;0&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4736AC"/>
    <w:rsid w:val="000020B2"/>
    <w:rsid w:val="00002930"/>
    <w:rsid w:val="00006FE6"/>
    <w:rsid w:val="00010170"/>
    <w:rsid w:val="000129A4"/>
    <w:rsid w:val="00020A05"/>
    <w:rsid w:val="0002177F"/>
    <w:rsid w:val="00040B92"/>
    <w:rsid w:val="0004769E"/>
    <w:rsid w:val="00051331"/>
    <w:rsid w:val="000552D8"/>
    <w:rsid w:val="000571F6"/>
    <w:rsid w:val="00073AEE"/>
    <w:rsid w:val="00085694"/>
    <w:rsid w:val="000872DA"/>
    <w:rsid w:val="0009550A"/>
    <w:rsid w:val="00097B8B"/>
    <w:rsid w:val="000A1663"/>
    <w:rsid w:val="000A2459"/>
    <w:rsid w:val="000A3CD9"/>
    <w:rsid w:val="000C0294"/>
    <w:rsid w:val="000D396E"/>
    <w:rsid w:val="000D6646"/>
    <w:rsid w:val="000E247A"/>
    <w:rsid w:val="000E4FC7"/>
    <w:rsid w:val="000E592A"/>
    <w:rsid w:val="000F7DBE"/>
    <w:rsid w:val="00104968"/>
    <w:rsid w:val="0011455B"/>
    <w:rsid w:val="00114AC3"/>
    <w:rsid w:val="0013211D"/>
    <w:rsid w:val="00135252"/>
    <w:rsid w:val="0014162B"/>
    <w:rsid w:val="00152253"/>
    <w:rsid w:val="00160C90"/>
    <w:rsid w:val="00164208"/>
    <w:rsid w:val="001854D1"/>
    <w:rsid w:val="001913B4"/>
    <w:rsid w:val="00193AFC"/>
    <w:rsid w:val="001A146C"/>
    <w:rsid w:val="001B218D"/>
    <w:rsid w:val="001B2898"/>
    <w:rsid w:val="001B47D5"/>
    <w:rsid w:val="001B5B02"/>
    <w:rsid w:val="001C4DEE"/>
    <w:rsid w:val="001E6A20"/>
    <w:rsid w:val="002109EB"/>
    <w:rsid w:val="00216562"/>
    <w:rsid w:val="00230C97"/>
    <w:rsid w:val="0023138F"/>
    <w:rsid w:val="0023570D"/>
    <w:rsid w:val="002506FC"/>
    <w:rsid w:val="0025164F"/>
    <w:rsid w:val="002750EA"/>
    <w:rsid w:val="00283D88"/>
    <w:rsid w:val="0028667D"/>
    <w:rsid w:val="002957D8"/>
    <w:rsid w:val="002A11ED"/>
    <w:rsid w:val="002A250B"/>
    <w:rsid w:val="002A5D4F"/>
    <w:rsid w:val="002B54C7"/>
    <w:rsid w:val="002C190B"/>
    <w:rsid w:val="002D2350"/>
    <w:rsid w:val="002D2535"/>
    <w:rsid w:val="002D69F5"/>
    <w:rsid w:val="002E3F4D"/>
    <w:rsid w:val="002E72C7"/>
    <w:rsid w:val="00311D49"/>
    <w:rsid w:val="003163DD"/>
    <w:rsid w:val="00342221"/>
    <w:rsid w:val="00350551"/>
    <w:rsid w:val="00351D19"/>
    <w:rsid w:val="00354BBE"/>
    <w:rsid w:val="003579D4"/>
    <w:rsid w:val="00360375"/>
    <w:rsid w:val="00360C50"/>
    <w:rsid w:val="00367923"/>
    <w:rsid w:val="00387E43"/>
    <w:rsid w:val="003D070D"/>
    <w:rsid w:val="003D2027"/>
    <w:rsid w:val="003D39F5"/>
    <w:rsid w:val="003D7D4B"/>
    <w:rsid w:val="003F6639"/>
    <w:rsid w:val="00403129"/>
    <w:rsid w:val="00404685"/>
    <w:rsid w:val="0040796D"/>
    <w:rsid w:val="004334A4"/>
    <w:rsid w:val="00441828"/>
    <w:rsid w:val="0045374E"/>
    <w:rsid w:val="0045626D"/>
    <w:rsid w:val="004619B2"/>
    <w:rsid w:val="0047264D"/>
    <w:rsid w:val="004736AC"/>
    <w:rsid w:val="00490A48"/>
    <w:rsid w:val="004920A5"/>
    <w:rsid w:val="004A106A"/>
    <w:rsid w:val="004A2406"/>
    <w:rsid w:val="004B2D0B"/>
    <w:rsid w:val="004B5FC4"/>
    <w:rsid w:val="004C30EA"/>
    <w:rsid w:val="004C6290"/>
    <w:rsid w:val="004F25E4"/>
    <w:rsid w:val="004F6A91"/>
    <w:rsid w:val="004F6F6F"/>
    <w:rsid w:val="00501DC7"/>
    <w:rsid w:val="0051611B"/>
    <w:rsid w:val="005175D1"/>
    <w:rsid w:val="005221CB"/>
    <w:rsid w:val="00523C3E"/>
    <w:rsid w:val="005343D2"/>
    <w:rsid w:val="005360EE"/>
    <w:rsid w:val="005418D5"/>
    <w:rsid w:val="00567C3F"/>
    <w:rsid w:val="0057636F"/>
    <w:rsid w:val="005774EE"/>
    <w:rsid w:val="00580CF4"/>
    <w:rsid w:val="005845DA"/>
    <w:rsid w:val="005859C7"/>
    <w:rsid w:val="00587DF5"/>
    <w:rsid w:val="005A1C47"/>
    <w:rsid w:val="005B585C"/>
    <w:rsid w:val="005B7955"/>
    <w:rsid w:val="005C25AA"/>
    <w:rsid w:val="005C463D"/>
    <w:rsid w:val="005E1DA6"/>
    <w:rsid w:val="005E6ABD"/>
    <w:rsid w:val="005E7D9F"/>
    <w:rsid w:val="00600E2D"/>
    <w:rsid w:val="006076A4"/>
    <w:rsid w:val="00610DD5"/>
    <w:rsid w:val="00616FDC"/>
    <w:rsid w:val="00617F06"/>
    <w:rsid w:val="0063079C"/>
    <w:rsid w:val="00631A98"/>
    <w:rsid w:val="0064295B"/>
    <w:rsid w:val="00652887"/>
    <w:rsid w:val="00654C7B"/>
    <w:rsid w:val="00661C25"/>
    <w:rsid w:val="006658FD"/>
    <w:rsid w:val="00666B4A"/>
    <w:rsid w:val="00675752"/>
    <w:rsid w:val="00690E82"/>
    <w:rsid w:val="006A01D9"/>
    <w:rsid w:val="006A1C21"/>
    <w:rsid w:val="006A3F8A"/>
    <w:rsid w:val="006B281D"/>
    <w:rsid w:val="006B2EC7"/>
    <w:rsid w:val="006D4B92"/>
    <w:rsid w:val="006E3ACA"/>
    <w:rsid w:val="006E4285"/>
    <w:rsid w:val="00703BF2"/>
    <w:rsid w:val="00713131"/>
    <w:rsid w:val="00734E5C"/>
    <w:rsid w:val="0073544C"/>
    <w:rsid w:val="00736A3A"/>
    <w:rsid w:val="007501E1"/>
    <w:rsid w:val="00753746"/>
    <w:rsid w:val="007568D3"/>
    <w:rsid w:val="0075792F"/>
    <w:rsid w:val="00761B04"/>
    <w:rsid w:val="00764166"/>
    <w:rsid w:val="007728A6"/>
    <w:rsid w:val="00774635"/>
    <w:rsid w:val="00774C90"/>
    <w:rsid w:val="00782F12"/>
    <w:rsid w:val="00783465"/>
    <w:rsid w:val="007842D0"/>
    <w:rsid w:val="00791BEA"/>
    <w:rsid w:val="00794445"/>
    <w:rsid w:val="00797772"/>
    <w:rsid w:val="007A6C7F"/>
    <w:rsid w:val="007B27DA"/>
    <w:rsid w:val="007B4475"/>
    <w:rsid w:val="007D45A4"/>
    <w:rsid w:val="007F1E91"/>
    <w:rsid w:val="007F4209"/>
    <w:rsid w:val="007F514F"/>
    <w:rsid w:val="007F5313"/>
    <w:rsid w:val="007F6ED5"/>
    <w:rsid w:val="00802EA4"/>
    <w:rsid w:val="00812858"/>
    <w:rsid w:val="00841601"/>
    <w:rsid w:val="008436A2"/>
    <w:rsid w:val="00844D79"/>
    <w:rsid w:val="00852BEC"/>
    <w:rsid w:val="00861D9A"/>
    <w:rsid w:val="00870B68"/>
    <w:rsid w:val="00872477"/>
    <w:rsid w:val="00873A54"/>
    <w:rsid w:val="00880C4D"/>
    <w:rsid w:val="00881E10"/>
    <w:rsid w:val="00881E87"/>
    <w:rsid w:val="0088535B"/>
    <w:rsid w:val="0089073C"/>
    <w:rsid w:val="00891ED9"/>
    <w:rsid w:val="008A7B34"/>
    <w:rsid w:val="008C110A"/>
    <w:rsid w:val="008C27F8"/>
    <w:rsid w:val="008D3A64"/>
    <w:rsid w:val="008E30DA"/>
    <w:rsid w:val="008F1BB7"/>
    <w:rsid w:val="008F7201"/>
    <w:rsid w:val="00903DF4"/>
    <w:rsid w:val="00906981"/>
    <w:rsid w:val="009103A5"/>
    <w:rsid w:val="0091140A"/>
    <w:rsid w:val="00912881"/>
    <w:rsid w:val="00912C82"/>
    <w:rsid w:val="00920354"/>
    <w:rsid w:val="00924F23"/>
    <w:rsid w:val="009355AC"/>
    <w:rsid w:val="00937D1F"/>
    <w:rsid w:val="00944D96"/>
    <w:rsid w:val="00945A24"/>
    <w:rsid w:val="00946107"/>
    <w:rsid w:val="00946176"/>
    <w:rsid w:val="00985407"/>
    <w:rsid w:val="009862D8"/>
    <w:rsid w:val="0098733D"/>
    <w:rsid w:val="00992885"/>
    <w:rsid w:val="00993399"/>
    <w:rsid w:val="00997D99"/>
    <w:rsid w:val="009A7A5A"/>
    <w:rsid w:val="009B09F2"/>
    <w:rsid w:val="009B24FC"/>
    <w:rsid w:val="009D155A"/>
    <w:rsid w:val="009D7BD0"/>
    <w:rsid w:val="009E7BD3"/>
    <w:rsid w:val="00A02EDD"/>
    <w:rsid w:val="00A079A4"/>
    <w:rsid w:val="00A10349"/>
    <w:rsid w:val="00A105C1"/>
    <w:rsid w:val="00A2064C"/>
    <w:rsid w:val="00A3319A"/>
    <w:rsid w:val="00A342F1"/>
    <w:rsid w:val="00A34AB6"/>
    <w:rsid w:val="00A373D1"/>
    <w:rsid w:val="00A457A9"/>
    <w:rsid w:val="00A50905"/>
    <w:rsid w:val="00A516B0"/>
    <w:rsid w:val="00A56993"/>
    <w:rsid w:val="00A572FE"/>
    <w:rsid w:val="00A67E57"/>
    <w:rsid w:val="00A71D43"/>
    <w:rsid w:val="00A74508"/>
    <w:rsid w:val="00A75E35"/>
    <w:rsid w:val="00A76998"/>
    <w:rsid w:val="00A80132"/>
    <w:rsid w:val="00A80C6B"/>
    <w:rsid w:val="00A82D0C"/>
    <w:rsid w:val="00A8514B"/>
    <w:rsid w:val="00AA0FCC"/>
    <w:rsid w:val="00AA6540"/>
    <w:rsid w:val="00AB7285"/>
    <w:rsid w:val="00AD541B"/>
    <w:rsid w:val="00AD7389"/>
    <w:rsid w:val="00AE03EE"/>
    <w:rsid w:val="00AE0B70"/>
    <w:rsid w:val="00AE1CE5"/>
    <w:rsid w:val="00AE7788"/>
    <w:rsid w:val="00AF0903"/>
    <w:rsid w:val="00AF1207"/>
    <w:rsid w:val="00AF2058"/>
    <w:rsid w:val="00B07A5A"/>
    <w:rsid w:val="00B127AA"/>
    <w:rsid w:val="00B146B1"/>
    <w:rsid w:val="00B2078A"/>
    <w:rsid w:val="00B245FB"/>
    <w:rsid w:val="00B35447"/>
    <w:rsid w:val="00B4349B"/>
    <w:rsid w:val="00B44471"/>
    <w:rsid w:val="00B46C81"/>
    <w:rsid w:val="00B5009E"/>
    <w:rsid w:val="00B5455C"/>
    <w:rsid w:val="00B54DE0"/>
    <w:rsid w:val="00B57339"/>
    <w:rsid w:val="00B719DB"/>
    <w:rsid w:val="00B75D92"/>
    <w:rsid w:val="00B773CD"/>
    <w:rsid w:val="00BB5DA9"/>
    <w:rsid w:val="00BB7094"/>
    <w:rsid w:val="00BC51D4"/>
    <w:rsid w:val="00C07A3C"/>
    <w:rsid w:val="00C17C48"/>
    <w:rsid w:val="00C22108"/>
    <w:rsid w:val="00C25BFB"/>
    <w:rsid w:val="00C355E4"/>
    <w:rsid w:val="00C42CEA"/>
    <w:rsid w:val="00C466FA"/>
    <w:rsid w:val="00C50445"/>
    <w:rsid w:val="00C5219C"/>
    <w:rsid w:val="00C52E52"/>
    <w:rsid w:val="00C54C45"/>
    <w:rsid w:val="00C56C59"/>
    <w:rsid w:val="00C74E0B"/>
    <w:rsid w:val="00C94EDE"/>
    <w:rsid w:val="00C9551A"/>
    <w:rsid w:val="00C95C4E"/>
    <w:rsid w:val="00CC1DD6"/>
    <w:rsid w:val="00CC3E4D"/>
    <w:rsid w:val="00CD15FA"/>
    <w:rsid w:val="00CF01D9"/>
    <w:rsid w:val="00D02AD6"/>
    <w:rsid w:val="00D051D3"/>
    <w:rsid w:val="00D054F5"/>
    <w:rsid w:val="00D10F7B"/>
    <w:rsid w:val="00D1584C"/>
    <w:rsid w:val="00D2034F"/>
    <w:rsid w:val="00D20F14"/>
    <w:rsid w:val="00D23CDA"/>
    <w:rsid w:val="00D34132"/>
    <w:rsid w:val="00D41C4E"/>
    <w:rsid w:val="00D448BF"/>
    <w:rsid w:val="00D452D8"/>
    <w:rsid w:val="00D538B7"/>
    <w:rsid w:val="00D6159E"/>
    <w:rsid w:val="00D67C46"/>
    <w:rsid w:val="00D7025D"/>
    <w:rsid w:val="00D738B5"/>
    <w:rsid w:val="00D7444C"/>
    <w:rsid w:val="00D777D7"/>
    <w:rsid w:val="00D8726E"/>
    <w:rsid w:val="00D954D7"/>
    <w:rsid w:val="00DA5475"/>
    <w:rsid w:val="00DB7180"/>
    <w:rsid w:val="00DD1C86"/>
    <w:rsid w:val="00DD7D12"/>
    <w:rsid w:val="00DF18D6"/>
    <w:rsid w:val="00E12260"/>
    <w:rsid w:val="00E141D5"/>
    <w:rsid w:val="00E2149A"/>
    <w:rsid w:val="00E323D1"/>
    <w:rsid w:val="00E45190"/>
    <w:rsid w:val="00E456D0"/>
    <w:rsid w:val="00E45C62"/>
    <w:rsid w:val="00E46F34"/>
    <w:rsid w:val="00E5372A"/>
    <w:rsid w:val="00E84D62"/>
    <w:rsid w:val="00E84E6D"/>
    <w:rsid w:val="00E87F6B"/>
    <w:rsid w:val="00EA231B"/>
    <w:rsid w:val="00EA43E4"/>
    <w:rsid w:val="00EA4E39"/>
    <w:rsid w:val="00EA4F44"/>
    <w:rsid w:val="00EA62B7"/>
    <w:rsid w:val="00EB263C"/>
    <w:rsid w:val="00EB4B2F"/>
    <w:rsid w:val="00EB7BDB"/>
    <w:rsid w:val="00EF3C92"/>
    <w:rsid w:val="00EF4051"/>
    <w:rsid w:val="00EF69F8"/>
    <w:rsid w:val="00F0584A"/>
    <w:rsid w:val="00F059D1"/>
    <w:rsid w:val="00F11411"/>
    <w:rsid w:val="00F14A77"/>
    <w:rsid w:val="00F16AEF"/>
    <w:rsid w:val="00F60DEA"/>
    <w:rsid w:val="00F60FBE"/>
    <w:rsid w:val="00F75106"/>
    <w:rsid w:val="00F75170"/>
    <w:rsid w:val="00F90D3A"/>
    <w:rsid w:val="00F92A53"/>
    <w:rsid w:val="00F946A0"/>
    <w:rsid w:val="00FA75CE"/>
    <w:rsid w:val="00FB035F"/>
    <w:rsid w:val="00FD1CE1"/>
    <w:rsid w:val="00FD7F6F"/>
    <w:rsid w:val="00FF5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98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Lijstalinea">
    <w:name w:val="List Paragraph"/>
    <w:basedOn w:val="Standaard"/>
    <w:uiPriority w:val="34"/>
    <w:qFormat/>
    <w:rsid w:val="004736AC"/>
    <w:pPr>
      <w:spacing w:after="160" w:line="259" w:lineRule="auto"/>
      <w:ind w:left="720"/>
      <w:contextualSpacing/>
    </w:pPr>
    <w:rPr>
      <w:rFonts w:eastAsiaTheme="minorHAnsi" w:cstheme="minorBidi"/>
      <w:szCs w:val="22"/>
      <w:lang w:val="en-US" w:eastAsia="en-US"/>
    </w:rPr>
  </w:style>
  <w:style w:type="character" w:styleId="Verwijzingopmerking">
    <w:name w:val="annotation reference"/>
    <w:basedOn w:val="Standaardalinea-lettertype"/>
    <w:uiPriority w:val="99"/>
    <w:semiHidden/>
    <w:unhideWhenUsed/>
    <w:rsid w:val="0023570D"/>
    <w:rPr>
      <w:sz w:val="16"/>
      <w:szCs w:val="16"/>
    </w:rPr>
  </w:style>
  <w:style w:type="paragraph" w:styleId="Tekstopmerking">
    <w:name w:val="annotation text"/>
    <w:basedOn w:val="Standaard"/>
    <w:link w:val="TekstopmerkingChar"/>
    <w:uiPriority w:val="99"/>
    <w:unhideWhenUsed/>
    <w:rsid w:val="0023570D"/>
    <w:pPr>
      <w:spacing w:line="240" w:lineRule="auto"/>
    </w:pPr>
    <w:rPr>
      <w:sz w:val="20"/>
      <w:szCs w:val="20"/>
    </w:rPr>
  </w:style>
  <w:style w:type="character" w:customStyle="1" w:styleId="TekstopmerkingChar">
    <w:name w:val="Tekst opmerking Char"/>
    <w:basedOn w:val="Standaardalinea-lettertype"/>
    <w:link w:val="Tekstopmerking"/>
    <w:uiPriority w:val="99"/>
    <w:rsid w:val="0023570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3570D"/>
    <w:rPr>
      <w:b/>
      <w:bCs/>
    </w:rPr>
  </w:style>
  <w:style w:type="character" w:customStyle="1" w:styleId="OnderwerpvanopmerkingChar">
    <w:name w:val="Onderwerp van opmerking Char"/>
    <w:basedOn w:val="TekstopmerkingChar"/>
    <w:link w:val="Onderwerpvanopmerking"/>
    <w:semiHidden/>
    <w:rsid w:val="0023570D"/>
    <w:rPr>
      <w:rFonts w:ascii="Verdana" w:hAnsi="Verdana"/>
      <w:b/>
      <w:bCs/>
      <w:lang w:val="nl-NL" w:eastAsia="nl-NL"/>
    </w:rPr>
  </w:style>
  <w:style w:type="paragraph" w:styleId="Ballontekst">
    <w:name w:val="Balloon Text"/>
    <w:basedOn w:val="Standaard"/>
    <w:link w:val="BallontekstChar"/>
    <w:semiHidden/>
    <w:unhideWhenUsed/>
    <w:rsid w:val="0023570D"/>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23570D"/>
    <w:rPr>
      <w:rFonts w:ascii="Segoe UI" w:hAnsi="Segoe UI" w:cs="Segoe UI"/>
      <w:sz w:val="18"/>
      <w:szCs w:val="18"/>
      <w:lang w:val="nl-NL" w:eastAsia="nl-NL"/>
    </w:rPr>
  </w:style>
  <w:style w:type="paragraph" w:styleId="Revisie">
    <w:name w:val="Revision"/>
    <w:hidden/>
    <w:uiPriority w:val="99"/>
    <w:semiHidden/>
    <w:rsid w:val="00881E10"/>
    <w:rPr>
      <w:rFonts w:ascii="Verdana" w:hAnsi="Verdana"/>
      <w:sz w:val="18"/>
      <w:szCs w:val="24"/>
      <w:lang w:val="nl-NL" w:eastAsia="nl-NL"/>
    </w:rPr>
  </w:style>
  <w:style w:type="paragraph" w:customStyle="1" w:styleId="Default">
    <w:name w:val="Default"/>
    <w:rsid w:val="0045374E"/>
    <w:pPr>
      <w:autoSpaceDE w:val="0"/>
      <w:autoSpaceDN w:val="0"/>
      <w:adjustRightInd w:val="0"/>
    </w:pPr>
    <w:rPr>
      <w:rFonts w:ascii="Univers LT Std" w:hAnsi="Univers LT Std" w:cs="Univers LT Std"/>
      <w:color w:val="000000"/>
      <w:sz w:val="24"/>
      <w:szCs w:val="24"/>
      <w:lang w:val="nl-NL"/>
    </w:rPr>
  </w:style>
  <w:style w:type="character" w:customStyle="1" w:styleId="VoetnoottekstChar">
    <w:name w:val="Voetnoottekst Char"/>
    <w:basedOn w:val="Standaardalinea-lettertype"/>
    <w:link w:val="Voetnoottekst"/>
    <w:uiPriority w:val="99"/>
    <w:semiHidden/>
    <w:rsid w:val="00D8726E"/>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0991">
      <w:bodyDiv w:val="1"/>
      <w:marLeft w:val="0"/>
      <w:marRight w:val="0"/>
      <w:marTop w:val="0"/>
      <w:marBottom w:val="0"/>
      <w:divBdr>
        <w:top w:val="none" w:sz="0" w:space="0" w:color="auto"/>
        <w:left w:val="none" w:sz="0" w:space="0" w:color="auto"/>
        <w:bottom w:val="none" w:sz="0" w:space="0" w:color="auto"/>
        <w:right w:val="none" w:sz="0" w:space="0" w:color="auto"/>
      </w:divBdr>
    </w:div>
    <w:div w:id="1362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ORN\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1513</ap:Words>
  <ap:Characters>8326</ap:Characters>
  <ap:DocSecurity>0</ap:DocSecurity>
  <ap:Lines>69</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2024-12-20T15:20:00.0000000Z</dcterms:created>
  <dcterms:modified xsi:type="dcterms:W3CDTF">2024-12-20T15:20:00.0000000Z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
  </property>
  <property fmtid="{D5CDD505-2E9C-101B-9397-08002B2CF9AE}" pid="5" name="afdelingraised">
    <vt:lpwstr> </vt:lpwstr>
  </property>
  <property fmtid="{D5CDD505-2E9C-101B-9397-08002B2CF9AE}" pid="6" name="ClassificationContentMarkingFooterFontProps">
    <vt:lpwstr>#000000,10,Calibri</vt:lpwstr>
  </property>
  <property fmtid="{D5CDD505-2E9C-101B-9397-08002B2CF9AE}" pid="7" name="ClassificationContentMarkingFooterShapeIds">
    <vt:lpwstr>5,6,8</vt:lpwstr>
  </property>
  <property fmtid="{D5CDD505-2E9C-101B-9397-08002B2CF9AE}" pid="8" name="ClassificationContentMarkingFooterText">
    <vt:lpwstr>Intern gebruik</vt:lpwstr>
  </property>
  <property fmtid="{D5CDD505-2E9C-101B-9397-08002B2CF9AE}" pid="9" name="ClassificationContentMarkingHeaderFontProps">
    <vt:lpwstr>#000000,10,Calibri</vt:lpwstr>
  </property>
  <property fmtid="{D5CDD505-2E9C-101B-9397-08002B2CF9AE}" pid="10" name="ClassificationContentMarkingHeaderShapeIds">
    <vt:lpwstr>2,3,4</vt:lpwstr>
  </property>
  <property fmtid="{D5CDD505-2E9C-101B-9397-08002B2CF9AE}" pid="11" name="ClassificationContentMarkingHeaderText">
    <vt:lpwstr>Intern gebruik</vt:lpwstr>
  </property>
  <property fmtid="{D5CDD505-2E9C-101B-9397-08002B2CF9AE}" pid="12" name="companydoc">
    <vt:lpwstr>companydoc</vt:lpwstr>
  </property>
  <property fmtid="{D5CDD505-2E9C-101B-9397-08002B2CF9AE}" pid="13" name="datum">
    <vt:lpwstr>26 augustus 2022</vt:lpwstr>
  </property>
  <property fmtid="{D5CDD505-2E9C-101B-9397-08002B2CF9AE}" pid="14" name="directieregel">
    <vt:lpwstr> _x000d_</vt:lpwstr>
  </property>
  <property fmtid="{D5CDD505-2E9C-101B-9397-08002B2CF9AE}" pid="15" name="directoraat">
    <vt:lpwstr>Directoraat-Generaal Migratie</vt:lpwstr>
  </property>
  <property fmtid="{D5CDD505-2E9C-101B-9397-08002B2CF9AE}" pid="16" name="directoraatnaam">
    <vt:lpwstr>Directie Migratiebeleid</vt:lpwstr>
  </property>
  <property fmtid="{D5CDD505-2E9C-101B-9397-08002B2CF9AE}" pid="17" name="directoraatnaamvolg">
    <vt:lpwstr>Directie Migratiebeleid</vt:lpwstr>
  </property>
  <property fmtid="{D5CDD505-2E9C-101B-9397-08002B2CF9AE}" pid="18" name="directoraatvolg">
    <vt:lpwstr>Directoraat-Generaal Migratie_x000d_</vt:lpwstr>
  </property>
  <property fmtid="{D5CDD505-2E9C-101B-9397-08002B2CF9AE}" pid="19" name="functie">
    <vt:lpwstr/>
  </property>
  <property fmtid="{D5CDD505-2E9C-101B-9397-08002B2CF9AE}" pid="20" name="groetregel">
    <vt:lpwstr>Met vriendelijke groet,</vt:lpwstr>
  </property>
  <property fmtid="{D5CDD505-2E9C-101B-9397-08002B2CF9AE}" pid="21" name="kix">
    <vt:lpwstr/>
  </property>
  <property fmtid="{D5CDD505-2E9C-101B-9397-08002B2CF9AE}" pid="22" name="LogoDenyAt_logogroot">
    <vt:lpwstr>2-</vt:lpwstr>
  </property>
  <property fmtid="{D5CDD505-2E9C-101B-9397-08002B2CF9AE}" pid="23" name="LogoDenyAt_logoklein">
    <vt:lpwstr>0-</vt:lpwstr>
  </property>
  <property fmtid="{D5CDD505-2E9C-101B-9397-08002B2CF9AE}" pid="24" name="mailing-aan">
    <vt:lpwstr/>
  </property>
  <property fmtid="{D5CDD505-2E9C-101B-9397-08002B2CF9AE}" pid="25" name="minjuslint">
    <vt:lpwstr/>
  </property>
  <property fmtid="{D5CDD505-2E9C-101B-9397-08002B2CF9AE}" pid="26" name="MSIP_Label_112e3eac-4767-4d29-949e-d809b1160d11_ActionId">
    <vt:lpwstr>d0267517-665c-46f7-954d-75faf30629f9</vt:lpwstr>
  </property>
  <property fmtid="{D5CDD505-2E9C-101B-9397-08002B2CF9AE}" pid="27" name="MSIP_Label_112e3eac-4767-4d29-949e-d809b1160d11_ContentBits">
    <vt:lpwstr>0</vt:lpwstr>
  </property>
  <property fmtid="{D5CDD505-2E9C-101B-9397-08002B2CF9AE}" pid="28" name="MSIP_Label_112e3eac-4767-4d29-949e-d809b1160d11_Enabled">
    <vt:lpwstr>true</vt:lpwstr>
  </property>
  <property fmtid="{D5CDD505-2E9C-101B-9397-08002B2CF9AE}" pid="29" name="MSIP_Label_112e3eac-4767-4d29-949e-d809b1160d11_Method">
    <vt:lpwstr>Standard</vt:lpwstr>
  </property>
  <property fmtid="{D5CDD505-2E9C-101B-9397-08002B2CF9AE}" pid="30" name="MSIP_Label_112e3eac-4767-4d29-949e-d809b1160d11_Name">
    <vt:lpwstr>Rijksoverheid (SGC)</vt:lpwstr>
  </property>
  <property fmtid="{D5CDD505-2E9C-101B-9397-08002B2CF9AE}" pid="31" name="MSIP_Label_112e3eac-4767-4d29-949e-d809b1160d11_SetDate">
    <vt:lpwstr>2024-10-24T13:36:47Z</vt:lpwstr>
  </property>
  <property fmtid="{D5CDD505-2E9C-101B-9397-08002B2CF9AE}" pid="32" name="MSIP_Label_112e3eac-4767-4d29-949e-d809b1160d11_SiteId">
    <vt:lpwstr>84712536-f524-40a0-913b-5d25ba502732</vt:lpwstr>
  </property>
  <property fmtid="{D5CDD505-2E9C-101B-9397-08002B2CF9AE}" pid="33" name="MSIP_Label_acd88dc2-102c-473d-aa45-6161565a3617_ActionId">
    <vt:lpwstr>ebe983d7-b059-44f3-a9bd-e1111523175d</vt:lpwstr>
  </property>
  <property fmtid="{D5CDD505-2E9C-101B-9397-08002B2CF9AE}" pid="34" name="MSIP_Label_acd88dc2-102c-473d-aa45-6161565a3617_ContentBits">
    <vt:lpwstr>3</vt:lpwstr>
  </property>
  <property fmtid="{D5CDD505-2E9C-101B-9397-08002B2CF9AE}" pid="35" name="MSIP_Label_acd88dc2-102c-473d-aa45-6161565a3617_Enabled">
    <vt:lpwstr>true</vt:lpwstr>
  </property>
  <property fmtid="{D5CDD505-2E9C-101B-9397-08002B2CF9AE}" pid="36" name="MSIP_Label_acd88dc2-102c-473d-aa45-6161565a3617_Method">
    <vt:lpwstr>Privileged</vt:lpwstr>
  </property>
  <property fmtid="{D5CDD505-2E9C-101B-9397-08002B2CF9AE}" pid="37" name="MSIP_Label_acd88dc2-102c-473d-aa45-6161565a3617_Name">
    <vt:lpwstr>Sublabel-Interngebruik-onversleuteld</vt:lpwstr>
  </property>
  <property fmtid="{D5CDD505-2E9C-101B-9397-08002B2CF9AE}" pid="38" name="MSIP_Label_acd88dc2-102c-473d-aa45-6161565a3617_SetDate">
    <vt:lpwstr>2022-09-12T13:11:42Z</vt:lpwstr>
  </property>
  <property fmtid="{D5CDD505-2E9C-101B-9397-08002B2CF9AE}" pid="39" name="MSIP_Label_acd88dc2-102c-473d-aa45-6161565a3617_SiteId">
    <vt:lpwstr>1321633e-f6b9-44e2-a44f-59b9d264ecb7</vt:lpwstr>
  </property>
  <property fmtid="{D5CDD505-2E9C-101B-9397-08002B2CF9AE}" pid="40" name="onderdeelvolg">
    <vt:lpwstr/>
  </property>
  <property fmtid="{D5CDD505-2E9C-101B-9397-08002B2CF9AE}" pid="41" name="ondertekening">
    <vt:lpwstr/>
  </property>
  <property fmtid="{D5CDD505-2E9C-101B-9397-08002B2CF9AE}" pid="42" name="onderwerp">
    <vt:lpwstr>Beleidsreactie evaluatie start-up regeling</vt:lpwstr>
  </property>
  <property fmtid="{D5CDD505-2E9C-101B-9397-08002B2CF9AE}" pid="43" name="onskenmerk">
    <vt:lpwstr>5893838</vt:lpwstr>
  </property>
  <property fmtid="{D5CDD505-2E9C-101B-9397-08002B2CF9AE}" pid="44" name="referentiegegevens">
    <vt:lpwstr/>
  </property>
  <property fmtid="{D5CDD505-2E9C-101B-9397-08002B2CF9AE}" pid="45" name="retouradres">
    <vt:lpwstr>&gt; Retouradres Postbus 20301 2500 EH  Den Haag</vt:lpwstr>
  </property>
  <property fmtid="{D5CDD505-2E9C-101B-9397-08002B2CF9AE}" pid="46" name="rubricering">
    <vt:lpwstr/>
  </property>
  <property fmtid="{D5CDD505-2E9C-101B-9397-08002B2CF9AE}" pid="47" name="rubriceringvolg">
    <vt:lpwstr/>
  </property>
  <property fmtid="{D5CDD505-2E9C-101B-9397-08002B2CF9AE}" pid="48" name="std_BGP-ACHTERNAAM">
    <vt:lpwstr>BGP_ACHTERNAAM</vt:lpwstr>
  </property>
  <property fmtid="{D5CDD505-2E9C-101B-9397-08002B2CF9AE}" pid="49" name="std_BGP-EMAIL-ZAAK">
    <vt:lpwstr>BGP_EMAIL_ZAAK</vt:lpwstr>
  </property>
  <property fmtid="{D5CDD505-2E9C-101B-9397-08002B2CF9AE}" pid="50" name="std_BGP-ROEPNAAM">
    <vt:lpwstr>BGP_ROEPNAAM</vt:lpwstr>
  </property>
  <property fmtid="{D5CDD505-2E9C-101B-9397-08002B2CF9AE}" pid="51" name="std_BGP-TELEFOONDOORKIES">
    <vt:lpwstr>BGP_TELEFOONDOORKIES</vt:lpwstr>
  </property>
  <property fmtid="{D5CDD505-2E9C-101B-9397-08002B2CF9AE}" pid="52" name="std_de-mentor-als-coach">
    <vt:lpwstr>de mentor als coach</vt:lpwstr>
  </property>
  <property fmtid="{D5CDD505-2E9C-101B-9397-08002B2CF9AE}" pid="53" name="std_GP-FUNCTIE">
    <vt:lpwstr>GP_FUNCTIE</vt:lpwstr>
  </property>
  <property fmtid="{D5CDD505-2E9C-101B-9397-08002B2CF9AE}" pid="54" name="std_GP-K5CALC-TAV">
    <vt:lpwstr>GP_K5CALC_TAV</vt:lpwstr>
  </property>
  <property fmtid="{D5CDD505-2E9C-101B-9397-08002B2CF9AE}" pid="55" name="std_GP-USR4">
    <vt:lpwstr>GP_USR4</vt:lpwstr>
  </property>
  <property fmtid="{D5CDD505-2E9C-101B-9397-08002B2CF9AE}" pid="56" name="std_LIMM-NAAM">
    <vt:lpwstr>LIMM_NAAM</vt:lpwstr>
  </property>
  <property fmtid="{D5CDD505-2E9C-101B-9397-08002B2CF9AE}" pid="57" name="std_LU-EIND-DATUM">
    <vt:lpwstr>LU_EIND_DATUM</vt:lpwstr>
  </property>
  <property fmtid="{D5CDD505-2E9C-101B-9397-08002B2CF9AE}" pid="58" name="std_LU-NAAM">
    <vt:lpwstr>LU_NAAM</vt:lpwstr>
  </property>
  <property fmtid="{D5CDD505-2E9C-101B-9397-08002B2CF9AE}" pid="59" name="std_LU-START-DATUM">
    <vt:lpwstr>LU_START_DATUM</vt:lpwstr>
  </property>
  <property fmtid="{D5CDD505-2E9C-101B-9397-08002B2CF9AE}" pid="60" name="std_LU-USR1">
    <vt:lpwstr>LU_USR1</vt:lpwstr>
  </property>
  <property fmtid="{D5CDD505-2E9C-101B-9397-08002B2CF9AE}" pid="61" name="std_LU-USR2">
    <vt:lpwstr>LU_USR2</vt:lpwstr>
  </property>
  <property fmtid="{D5CDD505-2E9C-101B-9397-08002B2CF9AE}" pid="62" name="std_LU-USR3">
    <vt:lpwstr>LU_USR3</vt:lpwstr>
  </property>
  <property fmtid="{D5CDD505-2E9C-101B-9397-08002B2CF9AE}" pid="63" name="std_LU-USR4">
    <vt:lpwstr>LU_USR4</vt:lpwstr>
  </property>
  <property fmtid="{D5CDD505-2E9C-101B-9397-08002B2CF9AE}" pid="64" name="std_LU-USR5">
    <vt:lpwstr>LU_USR5</vt:lpwstr>
  </property>
  <property fmtid="{D5CDD505-2E9C-101B-9397-08002B2CF9AE}" pid="65" name="std_OC-NAAM">
    <vt:lpwstr>OC_NAAM</vt:lpwstr>
  </property>
  <property fmtid="{D5CDD505-2E9C-101B-9397-08002B2CF9AE}" pid="66" name="std_OU-STARTDATUM">
    <vt:lpwstr>OU_STARTDATUM</vt:lpwstr>
  </property>
  <property fmtid="{D5CDD505-2E9C-101B-9397-08002B2CF9AE}" pid="67" name="std_OU-USR1">
    <vt:lpwstr>OU_USR1</vt:lpwstr>
  </property>
  <property fmtid="{D5CDD505-2E9C-101B-9397-08002B2CF9AE}" pid="68" name="std_OU-USR2">
    <vt:lpwstr>OU_USR2</vt:lpwstr>
  </property>
  <property fmtid="{D5CDD505-2E9C-101B-9397-08002B2CF9AE}" pid="69" name="std_OU-USR3">
    <vt:lpwstr>OU_USR3</vt:lpwstr>
  </property>
  <property fmtid="{D5CDD505-2E9C-101B-9397-08002B2CF9AE}" pid="70" name="std_OU-USR4">
    <vt:lpwstr>OU_USR4</vt:lpwstr>
  </property>
  <property fmtid="{D5CDD505-2E9C-101B-9397-08002B2CF9AE}" pid="71" name="std_OU-USR5">
    <vt:lpwstr>OU_USR5</vt:lpwstr>
  </property>
  <property fmtid="{D5CDD505-2E9C-101B-9397-08002B2CF9AE}" pid="72" name="std_OU-USR6">
    <vt:lpwstr>OU_USR6</vt:lpwstr>
  </property>
  <property fmtid="{D5CDD505-2E9C-101B-9397-08002B2CF9AE}" pid="73" name="std_OU-USR9">
    <vt:lpwstr>OU_USR9</vt:lpwstr>
  </property>
  <property fmtid="{D5CDD505-2E9C-101B-9397-08002B2CF9AE}" pid="74" name="std_OULO-NAAM1">
    <vt:lpwstr>OULO_NAAM1</vt:lpwstr>
  </property>
  <property fmtid="{D5CDD505-2E9C-101B-9397-08002B2CF9AE}" pid="75" name="std_OULO-NAAM2">
    <vt:lpwstr>OULO_NAAM2</vt:lpwstr>
  </property>
  <property fmtid="{D5CDD505-2E9C-101B-9397-08002B2CF9AE}" pid="76" name="std_OULO-TELEFOONNR">
    <vt:lpwstr>OULO_TELEFOONNR</vt:lpwstr>
  </property>
  <property fmtid="{D5CDD505-2E9C-101B-9397-08002B2CF9AE}" pid="77" name="std_OULO-VESTADRES">
    <vt:lpwstr>OULO_VESTADRES</vt:lpwstr>
  </property>
  <property fmtid="{D5CDD505-2E9C-101B-9397-08002B2CF9AE}" pid="78" name="std_OULO-VESTPLAATS">
    <vt:lpwstr>OULO_VESTPLAATS</vt:lpwstr>
  </property>
  <property fmtid="{D5CDD505-2E9C-101B-9397-08002B2CF9AE}" pid="79" name="taal">
    <vt:lpwstr>taal</vt:lpwstr>
  </property>
  <property fmtid="{D5CDD505-2E9C-101B-9397-08002B2CF9AE}" pid="80" name="woordmerk">
    <vt:lpwstr/>
  </property>
  <property fmtid="{D5CDD505-2E9C-101B-9397-08002B2CF9AE}" pid="81" name="_datum">
    <vt:lpwstr>Datum</vt:lpwstr>
  </property>
  <property fmtid="{D5CDD505-2E9C-101B-9397-08002B2CF9AE}" pid="82" name="_onderwerp">
    <vt:lpwstr>Onderwerp</vt:lpwstr>
  </property>
  <property fmtid="{D5CDD505-2E9C-101B-9397-08002B2CF9AE}" pid="83" name="_onskenmerk">
    <vt:lpwstr>Ons kenmerk_x000d_</vt:lpwstr>
  </property>
  <property fmtid="{D5CDD505-2E9C-101B-9397-08002B2CF9AE}" pid="84" name="_pagina">
    <vt:lpwstr>Pagina</vt:lpwstr>
  </property>
  <property fmtid="{D5CDD505-2E9C-101B-9397-08002B2CF9AE}" pid="85" name="_retouradres">
    <vt:lpwstr>&gt; Retouradres</vt:lpwstr>
  </property>
  <property fmtid="{D5CDD505-2E9C-101B-9397-08002B2CF9AE}" pid="86" name="_van">
    <vt:lpwstr>van</vt:lpwstr>
  </property>
</Properties>
</file>