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E2533" w:rsidR="003E2533" w:rsidRDefault="00707B32" w14:paraId="699A6B8C" w14:textId="79614856">
      <w:pPr>
        <w:rPr>
          <w:rFonts w:ascii="Calibri" w:hAnsi="Calibri" w:cs="Calibri"/>
        </w:rPr>
      </w:pPr>
      <w:bookmarkStart w:name="_Hlk113644120" w:id="0"/>
      <w:r w:rsidRPr="003E2533">
        <w:rPr>
          <w:rFonts w:ascii="Calibri" w:hAnsi="Calibri" w:cs="Calibri"/>
        </w:rPr>
        <w:t>31</w:t>
      </w:r>
      <w:r w:rsidRPr="003E2533" w:rsidR="003E2533">
        <w:rPr>
          <w:rFonts w:ascii="Calibri" w:hAnsi="Calibri" w:cs="Calibri"/>
        </w:rPr>
        <w:t xml:space="preserve"> </w:t>
      </w:r>
      <w:r w:rsidRPr="003E2533">
        <w:rPr>
          <w:rFonts w:ascii="Calibri" w:hAnsi="Calibri" w:cs="Calibri"/>
        </w:rPr>
        <w:t>482</w:t>
      </w:r>
      <w:r w:rsidRPr="003E2533" w:rsidR="003E2533">
        <w:rPr>
          <w:rFonts w:ascii="Calibri" w:hAnsi="Calibri" w:cs="Calibri"/>
        </w:rPr>
        <w:tab/>
      </w:r>
      <w:r w:rsidRPr="003E2533" w:rsidR="003E2533">
        <w:rPr>
          <w:rFonts w:ascii="Calibri" w:hAnsi="Calibri" w:cs="Calibri"/>
        </w:rPr>
        <w:tab/>
        <w:t>Cultuursubsidies</w:t>
      </w:r>
    </w:p>
    <w:p w:rsidRPr="003E2533" w:rsidR="003E2533" w:rsidP="003E2533" w:rsidRDefault="003E2533" w14:paraId="1C13E192" w14:textId="2420F8DD">
      <w:pPr>
        <w:ind w:left="1416" w:hanging="1416"/>
        <w:rPr>
          <w:rFonts w:ascii="Calibri" w:hAnsi="Calibri" w:cs="Calibri"/>
          <w:spacing w:val="-3"/>
        </w:rPr>
      </w:pPr>
      <w:r w:rsidRPr="003E2533">
        <w:rPr>
          <w:rFonts w:ascii="Calibri" w:hAnsi="Calibri" w:cs="Calibri"/>
        </w:rPr>
        <w:t xml:space="preserve">Nr. </w:t>
      </w:r>
      <w:r w:rsidRPr="003E2533" w:rsidR="00707B32">
        <w:rPr>
          <w:rFonts w:ascii="Calibri" w:hAnsi="Calibri" w:cs="Calibri"/>
        </w:rPr>
        <w:t>124</w:t>
      </w:r>
      <w:r w:rsidRPr="003E2533">
        <w:rPr>
          <w:rFonts w:ascii="Calibri" w:hAnsi="Calibri" w:cs="Calibri"/>
        </w:rPr>
        <w:tab/>
        <w:t xml:space="preserve">Brief van de ministers van </w:t>
      </w:r>
      <w:r w:rsidRPr="003E2533">
        <w:rPr>
          <w:rFonts w:ascii="Calibri" w:hAnsi="Calibri" w:cs="Calibri"/>
          <w:spacing w:val="-3"/>
        </w:rPr>
        <w:t>Buitenlandse Zaken, van Buitenlandse Handel en Ontwikkelingshulp en van Onderwijs, Cultuur en Wetenschap</w:t>
      </w:r>
    </w:p>
    <w:p w:rsidRPr="003E2533" w:rsidR="003E2533" w:rsidP="00C024A6" w:rsidRDefault="003E2533" w14:paraId="65584FBF" w14:textId="0C6168BD">
      <w:pPr>
        <w:rPr>
          <w:rFonts w:ascii="Calibri" w:hAnsi="Calibri" w:cs="Calibri"/>
          <w:spacing w:val="-3"/>
        </w:rPr>
      </w:pPr>
      <w:r w:rsidRPr="003E2533">
        <w:rPr>
          <w:rFonts w:ascii="Calibri" w:hAnsi="Calibri" w:cs="Calibri"/>
          <w:spacing w:val="-3"/>
        </w:rPr>
        <w:t>Aan de Voorzitter van de Tweede Kamer der Staten-Generaal</w:t>
      </w:r>
    </w:p>
    <w:p w:rsidRPr="003E2533" w:rsidR="003E2533" w:rsidP="00C024A6" w:rsidRDefault="003E2533" w14:paraId="48037EB3" w14:textId="38A3FB9F">
      <w:pPr>
        <w:rPr>
          <w:rFonts w:ascii="Calibri" w:hAnsi="Calibri" w:cs="Calibri"/>
          <w:spacing w:val="-3"/>
        </w:rPr>
      </w:pPr>
      <w:r w:rsidRPr="003E2533">
        <w:rPr>
          <w:rFonts w:ascii="Calibri" w:hAnsi="Calibri" w:cs="Calibri"/>
          <w:spacing w:val="-3"/>
        </w:rPr>
        <w:t>Den Haag, 20 december 2024</w:t>
      </w:r>
    </w:p>
    <w:p w:rsidRPr="003E2533" w:rsidR="00707B32" w:rsidP="003E2533" w:rsidRDefault="00707B32" w14:paraId="3B6EED43" w14:textId="1D20638F">
      <w:pPr>
        <w:rPr>
          <w:rFonts w:ascii="Calibri" w:hAnsi="Calibri" w:cs="Calibri"/>
          <w:spacing w:val="-3"/>
        </w:rPr>
      </w:pPr>
      <w:r w:rsidRPr="003E2533">
        <w:rPr>
          <w:rFonts w:ascii="Calibri" w:hAnsi="Calibri" w:cs="Calibri"/>
        </w:rPr>
        <w:br/>
        <w:t>Met deze brief bieden wij uw Kamer een voortgangsrapportage aan over de uitvoering, onder het vorige kabinet, van het internationaal cultuurbeleid in 2023.</w:t>
      </w:r>
      <w:bookmarkEnd w:id="0"/>
    </w:p>
    <w:p w:rsidRPr="003E2533" w:rsidR="00707B32" w:rsidP="00707B32" w:rsidRDefault="00707B32" w14:paraId="29910499" w14:textId="77777777">
      <w:pPr>
        <w:pStyle w:val="XML"/>
        <w:rPr>
          <w:rFonts w:ascii="Calibri" w:hAnsi="Calibri" w:cs="Calibri"/>
          <w:vanish w:val="0"/>
          <w:sz w:val="22"/>
          <w:szCs w:val="22"/>
        </w:rPr>
      </w:pPr>
    </w:p>
    <w:p w:rsidRPr="003E2533" w:rsidR="003E2533" w:rsidP="00707B32" w:rsidRDefault="00707B32" w14:paraId="59A53175" w14:textId="77777777">
      <w:pPr>
        <w:pStyle w:val="XML"/>
        <w:rPr>
          <w:rFonts w:ascii="Calibri" w:hAnsi="Calibri" w:cs="Calibri"/>
          <w:vanish w:val="0"/>
          <w:sz w:val="22"/>
          <w:szCs w:val="22"/>
        </w:rPr>
      </w:pPr>
      <w:bookmarkStart w:name="_Hlk113644153" w:id="1"/>
      <w:r w:rsidRPr="003E2533">
        <w:rPr>
          <w:rFonts w:ascii="Calibri" w:hAnsi="Calibri" w:cs="Calibri"/>
          <w:vanish w:val="0"/>
          <w:sz w:val="22"/>
          <w:szCs w:val="22"/>
        </w:rPr>
        <w:t>De minister van Buitenlandse Zaken</w:t>
      </w:r>
      <w:r w:rsidRPr="003E2533" w:rsidR="003E2533">
        <w:rPr>
          <w:rFonts w:ascii="Calibri" w:hAnsi="Calibri" w:cs="Calibri"/>
          <w:vanish w:val="0"/>
          <w:sz w:val="22"/>
          <w:szCs w:val="22"/>
        </w:rPr>
        <w:t>,</w:t>
      </w:r>
    </w:p>
    <w:p w:rsidRPr="003E2533" w:rsidR="003E2533" w:rsidP="00707B32" w:rsidRDefault="003E2533" w14:paraId="62DFE2FA" w14:textId="722D9AA7">
      <w:pPr>
        <w:pStyle w:val="XML"/>
        <w:rPr>
          <w:rFonts w:ascii="Calibri" w:hAnsi="Calibri" w:cs="Calibri"/>
          <w:vanish w:val="0"/>
          <w:sz w:val="22"/>
          <w:szCs w:val="22"/>
        </w:rPr>
      </w:pPr>
      <w:r w:rsidRPr="003E2533">
        <w:rPr>
          <w:rFonts w:ascii="Calibri" w:hAnsi="Calibri" w:cs="Calibri"/>
          <w:vanish w:val="0"/>
          <w:sz w:val="22"/>
          <w:szCs w:val="22"/>
        </w:rPr>
        <w:t>C.C.J. Veldkamp</w:t>
      </w:r>
    </w:p>
    <w:p w:rsidRPr="003E2533" w:rsidR="003E2533" w:rsidP="00707B32" w:rsidRDefault="003E2533" w14:paraId="5048F874" w14:textId="77777777">
      <w:pPr>
        <w:pStyle w:val="XML"/>
        <w:rPr>
          <w:rFonts w:ascii="Calibri" w:hAnsi="Calibri" w:cs="Calibri"/>
          <w:vanish w:val="0"/>
          <w:sz w:val="22"/>
          <w:szCs w:val="22"/>
        </w:rPr>
      </w:pPr>
    </w:p>
    <w:p w:rsidRPr="003E2533" w:rsidR="00707B32" w:rsidP="003E2533" w:rsidRDefault="00707B32" w14:paraId="74233F2A" w14:textId="421386FC">
      <w:pPr>
        <w:pStyle w:val="XML"/>
        <w:rPr>
          <w:rFonts w:ascii="Calibri" w:hAnsi="Calibri" w:cs="Calibri"/>
          <w:vanish w:val="0"/>
          <w:sz w:val="22"/>
          <w:szCs w:val="22"/>
        </w:rPr>
      </w:pPr>
      <w:r w:rsidRPr="003E2533">
        <w:rPr>
          <w:rFonts w:ascii="Calibri" w:hAnsi="Calibri" w:cs="Calibri"/>
          <w:vanish w:val="0"/>
          <w:sz w:val="22"/>
          <w:szCs w:val="22"/>
        </w:rPr>
        <w:t>De minister voor Buitenlandse Handel en Ontwikkelingshulp,</w:t>
      </w:r>
    </w:p>
    <w:p w:rsidRPr="003E2533" w:rsidR="00707B32" w:rsidP="00707B32" w:rsidRDefault="00707B32" w14:paraId="5732352D" w14:textId="5779BA13">
      <w:pPr>
        <w:pStyle w:val="XML"/>
        <w:rPr>
          <w:rFonts w:ascii="Calibri" w:hAnsi="Calibri" w:cs="Calibri"/>
          <w:vanish w:val="0"/>
          <w:sz w:val="22"/>
          <w:szCs w:val="22"/>
        </w:rPr>
      </w:pPr>
      <w:r w:rsidRPr="003E2533">
        <w:rPr>
          <w:rFonts w:ascii="Calibri" w:hAnsi="Calibri" w:cs="Calibri"/>
          <w:vanish w:val="0"/>
          <w:sz w:val="22"/>
          <w:szCs w:val="22"/>
        </w:rPr>
        <w:t>R</w:t>
      </w:r>
      <w:r w:rsidRPr="003E2533" w:rsidR="003E2533">
        <w:rPr>
          <w:rFonts w:ascii="Calibri" w:hAnsi="Calibri" w:cs="Calibri"/>
          <w:vanish w:val="0"/>
          <w:sz w:val="22"/>
          <w:szCs w:val="22"/>
        </w:rPr>
        <w:t>.J.</w:t>
      </w:r>
      <w:r w:rsidRPr="003E2533">
        <w:rPr>
          <w:rFonts w:ascii="Calibri" w:hAnsi="Calibri" w:cs="Calibri"/>
          <w:vanish w:val="0"/>
          <w:sz w:val="22"/>
          <w:szCs w:val="22"/>
        </w:rPr>
        <w:t xml:space="preserve"> Klever</w:t>
      </w:r>
      <w:bookmarkEnd w:id="1"/>
    </w:p>
    <w:p w:rsidRPr="003E2533" w:rsidR="00707B32" w:rsidP="00707B32" w:rsidRDefault="00707B32" w14:paraId="6D96895D" w14:textId="77777777">
      <w:pPr>
        <w:pStyle w:val="XML"/>
        <w:rPr>
          <w:rFonts w:ascii="Calibri" w:hAnsi="Calibri" w:cs="Calibri"/>
          <w:vanish w:val="0"/>
          <w:sz w:val="22"/>
          <w:szCs w:val="22"/>
        </w:rPr>
      </w:pPr>
    </w:p>
    <w:p w:rsidRPr="003E2533" w:rsidR="00707B32" w:rsidP="00707B32" w:rsidRDefault="00707B32" w14:paraId="5750B0BA" w14:textId="1ADFB426">
      <w:pPr>
        <w:pStyle w:val="XML"/>
        <w:ind w:left="4086" w:hanging="4086"/>
        <w:rPr>
          <w:rFonts w:ascii="Calibri" w:hAnsi="Calibri" w:cs="Calibri"/>
          <w:vanish w:val="0"/>
          <w:sz w:val="22"/>
          <w:szCs w:val="22"/>
        </w:rPr>
      </w:pPr>
      <w:r w:rsidRPr="003E2533">
        <w:rPr>
          <w:rFonts w:ascii="Calibri" w:hAnsi="Calibri" w:cs="Calibri"/>
          <w:vanish w:val="0"/>
          <w:sz w:val="22"/>
          <w:szCs w:val="22"/>
        </w:rPr>
        <w:t>De minister van Onderwijs, Cultuur</w:t>
      </w:r>
      <w:r w:rsidRPr="003E2533" w:rsidR="003E2533">
        <w:rPr>
          <w:rFonts w:ascii="Calibri" w:hAnsi="Calibri" w:cs="Calibri"/>
          <w:vanish w:val="0"/>
          <w:sz w:val="22"/>
          <w:szCs w:val="22"/>
        </w:rPr>
        <w:t xml:space="preserve"> </w:t>
      </w:r>
      <w:r w:rsidRPr="003E2533">
        <w:rPr>
          <w:rFonts w:ascii="Calibri" w:hAnsi="Calibri" w:cs="Calibri"/>
          <w:vanish w:val="0"/>
          <w:sz w:val="22"/>
          <w:szCs w:val="22"/>
        </w:rPr>
        <w:t xml:space="preserve">en Wetenschap, </w:t>
      </w:r>
    </w:p>
    <w:p w:rsidRPr="003E2533" w:rsidR="00707B32" w:rsidP="00707B32" w:rsidRDefault="00707B32" w14:paraId="0875FEE4" w14:textId="596BF199">
      <w:pPr>
        <w:pStyle w:val="XML"/>
        <w:rPr>
          <w:rFonts w:ascii="Calibri" w:hAnsi="Calibri" w:cs="Calibri"/>
          <w:vanish w:val="0"/>
          <w:sz w:val="22"/>
          <w:szCs w:val="22"/>
        </w:rPr>
      </w:pPr>
      <w:r w:rsidRPr="003E2533">
        <w:rPr>
          <w:rFonts w:ascii="Calibri" w:hAnsi="Calibri" w:cs="Calibri"/>
          <w:vanish w:val="0"/>
          <w:sz w:val="22"/>
          <w:szCs w:val="22"/>
        </w:rPr>
        <w:t>E</w:t>
      </w:r>
      <w:r w:rsidRPr="003E2533" w:rsidR="003E2533">
        <w:rPr>
          <w:rFonts w:ascii="Calibri" w:hAnsi="Calibri" w:cs="Calibri"/>
          <w:vanish w:val="0"/>
          <w:sz w:val="22"/>
          <w:szCs w:val="22"/>
        </w:rPr>
        <w:t>.E.W.</w:t>
      </w:r>
      <w:r w:rsidRPr="003E2533">
        <w:rPr>
          <w:rFonts w:ascii="Calibri" w:hAnsi="Calibri" w:cs="Calibri"/>
          <w:vanish w:val="0"/>
          <w:sz w:val="22"/>
          <w:szCs w:val="22"/>
        </w:rPr>
        <w:t xml:space="preserve"> Bruins</w:t>
      </w:r>
    </w:p>
    <w:p w:rsidRPr="003E2533" w:rsidR="00707B32" w:rsidP="00707B32" w:rsidRDefault="00707B32" w14:paraId="381B33D1" w14:textId="77777777">
      <w:pPr>
        <w:pStyle w:val="XML"/>
        <w:rPr>
          <w:rFonts w:ascii="Calibri" w:hAnsi="Calibri" w:cs="Calibri"/>
          <w:sz w:val="22"/>
          <w:szCs w:val="22"/>
        </w:rPr>
      </w:pPr>
      <w:bookmarkStart w:name="bm_XMLdate" w:id="2"/>
      <w:bookmarkStart w:name="bm_XMLprocessor" w:id="3"/>
      <w:bookmarkStart w:name="bm_XMLreference" w:id="4"/>
      <w:bookmarkStart w:name="bm_XMLphone" w:id="5"/>
      <w:bookmarkStart w:name="bm_XMLfax" w:id="6"/>
      <w:bookmarkStart w:name="bm_XMLenclosures" w:id="7"/>
      <w:bookmarkStart w:name="bm_XMLemail" w:id="8"/>
      <w:bookmarkStart w:name="bm_XMLsubject" w:id="9"/>
      <w:bookmarkStart w:name="bm_XMLcc" w:id="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Pr="003E2533" w:rsidR="00257656" w:rsidP="00707B32" w:rsidRDefault="00257656" w14:paraId="069FA6A1" w14:textId="77777777">
      <w:pPr>
        <w:spacing w:after="0"/>
        <w:rPr>
          <w:rFonts w:ascii="Calibri" w:hAnsi="Calibri" w:cs="Calibri"/>
        </w:rPr>
      </w:pPr>
    </w:p>
    <w:sectPr w:rsidRPr="003E2533" w:rsidR="00257656" w:rsidSect="00BA17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88B16" w14:textId="77777777" w:rsidR="00707B32" w:rsidRDefault="00707B32" w:rsidP="00707B32">
      <w:pPr>
        <w:spacing w:after="0" w:line="240" w:lineRule="auto"/>
      </w:pPr>
      <w:r>
        <w:separator/>
      </w:r>
    </w:p>
  </w:endnote>
  <w:endnote w:type="continuationSeparator" w:id="0">
    <w:p w14:paraId="7FE05530" w14:textId="77777777" w:rsidR="00707B32" w:rsidRDefault="00707B32" w:rsidP="0070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A7B5" w14:textId="77777777" w:rsidR="00707B32" w:rsidRPr="00707B32" w:rsidRDefault="00707B32" w:rsidP="00707B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B799E" w14:textId="77777777" w:rsidR="00707B32" w:rsidRPr="00707B32" w:rsidRDefault="00707B32" w:rsidP="00707B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09A70" w14:textId="77777777" w:rsidR="00707B32" w:rsidRPr="00707B32" w:rsidRDefault="00707B32" w:rsidP="00707B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0DE0E" w14:textId="77777777" w:rsidR="00707B32" w:rsidRDefault="00707B32" w:rsidP="00707B32">
      <w:pPr>
        <w:spacing w:after="0" w:line="240" w:lineRule="auto"/>
      </w:pPr>
      <w:r>
        <w:separator/>
      </w:r>
    </w:p>
  </w:footnote>
  <w:footnote w:type="continuationSeparator" w:id="0">
    <w:p w14:paraId="5E3A59DE" w14:textId="77777777" w:rsidR="00707B32" w:rsidRDefault="00707B32" w:rsidP="0070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7D558" w14:textId="77777777" w:rsidR="00707B32" w:rsidRPr="00707B32" w:rsidRDefault="00707B32" w:rsidP="00707B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0715" w14:textId="77777777" w:rsidR="00707B32" w:rsidRPr="00707B32" w:rsidRDefault="00707B32" w:rsidP="00707B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E0EF" w14:textId="77777777" w:rsidR="00707B32" w:rsidRPr="00707B32" w:rsidRDefault="00707B32" w:rsidP="00707B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32"/>
    <w:rsid w:val="000349A4"/>
    <w:rsid w:val="00257656"/>
    <w:rsid w:val="003E2533"/>
    <w:rsid w:val="00707B32"/>
    <w:rsid w:val="009E5B28"/>
    <w:rsid w:val="00B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FD40"/>
  <w15:chartTrackingRefBased/>
  <w15:docId w15:val="{33426A24-D9E5-470C-82B7-4CC3FA71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7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7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7B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7B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7B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7B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7B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7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7B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7B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7B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B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7B32"/>
    <w:rPr>
      <w:b/>
      <w:bCs/>
      <w:smallCaps/>
      <w:color w:val="0F4761" w:themeColor="accent1" w:themeShade="BF"/>
      <w:spacing w:val="5"/>
    </w:rPr>
  </w:style>
  <w:style w:type="paragraph" w:customStyle="1" w:styleId="XML">
    <w:name w:val="XML"/>
    <w:rsid w:val="00707B32"/>
    <w:pPr>
      <w:spacing w:after="0" w:line="240" w:lineRule="auto"/>
    </w:pPr>
    <w:rPr>
      <w:rFonts w:ascii="Verdana" w:eastAsia="Times New Roman" w:hAnsi="Verdana" w:cs="Times New Roman"/>
      <w:vanish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0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7B32"/>
  </w:style>
  <w:style w:type="paragraph" w:styleId="Voettekst">
    <w:name w:val="footer"/>
    <w:basedOn w:val="Standaard"/>
    <w:link w:val="VoettekstChar"/>
    <w:uiPriority w:val="99"/>
    <w:unhideWhenUsed/>
    <w:rsid w:val="0070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2025-01-14T11:26:00.0000000Z</dcterms:created>
  <dcterms:modified xsi:type="dcterms:W3CDTF">2025-01-14T11:26:00.0000000Z</dcterms:modified>
  <version/>
  <category/>
</coreProperties>
</file>