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57C6" w:rsidR="00E710CF" w:rsidP="00E710CF" w:rsidRDefault="00DF14D0" w14:paraId="525EA0EE" w14:textId="23DFB87A">
      <w:pPr>
        <w:ind w:left="1410" w:hanging="1410"/>
        <w:rPr>
          <w:rFonts w:ascii="Calibri" w:hAnsi="Calibri" w:cs="Calibri"/>
          <w:b/>
          <w:bCs/>
        </w:rPr>
      </w:pPr>
      <w:r w:rsidRPr="004D57C6">
        <w:rPr>
          <w:rFonts w:ascii="Calibri" w:hAnsi="Calibri" w:cs="Calibri"/>
          <w:b/>
          <w:bCs/>
        </w:rPr>
        <w:t>36</w:t>
      </w:r>
      <w:r w:rsidRPr="004D57C6" w:rsidR="004D57C6">
        <w:rPr>
          <w:rFonts w:ascii="Calibri" w:hAnsi="Calibri" w:cs="Calibri"/>
          <w:b/>
          <w:bCs/>
        </w:rPr>
        <w:t xml:space="preserve"> </w:t>
      </w:r>
      <w:r w:rsidRPr="004D57C6">
        <w:rPr>
          <w:rFonts w:ascii="Calibri" w:hAnsi="Calibri" w:cs="Calibri"/>
          <w:b/>
          <w:bCs/>
        </w:rPr>
        <w:t>675</w:t>
      </w:r>
      <w:r w:rsidRPr="004D57C6" w:rsidR="008810E0">
        <w:rPr>
          <w:rFonts w:ascii="Calibri" w:hAnsi="Calibri" w:cs="Calibri"/>
          <w:b/>
          <w:bCs/>
        </w:rPr>
        <w:tab/>
      </w:r>
      <w:r w:rsidRPr="004D57C6" w:rsidR="008810E0">
        <w:rPr>
          <w:rFonts w:ascii="Calibri" w:hAnsi="Calibri" w:cs="Calibri"/>
          <w:b/>
          <w:bCs/>
        </w:rPr>
        <w:tab/>
      </w:r>
      <w:r w:rsidRPr="004D57C6" w:rsidR="00E710CF">
        <w:rPr>
          <w:rFonts w:ascii="Calibri" w:hAnsi="Calibri" w:cs="Calibri"/>
          <w:b/>
          <w:bCs/>
        </w:rPr>
        <w:t>Regels met betrekking tot het tegemoetkomen van burgers ten aanzien van wie door de Belastingdienst en de Dienst Toeslagen ten onrechte geen medewerking aan een buitengerechtelijke schuldregeling is gegeven (Wet onverplichte tegemoetkoming onterechte afwijzing buitengerechtelijke schuldregeling)</w:t>
      </w:r>
    </w:p>
    <w:p w:rsidRPr="004D57C6" w:rsidR="008810E0" w:rsidP="00D31852" w:rsidRDefault="008810E0" w14:paraId="7F7A1DF9" w14:textId="51ED8002">
      <w:pPr>
        <w:rPr>
          <w:rFonts w:ascii="Calibri" w:hAnsi="Calibri" w:cs="Calibri"/>
          <w:b/>
          <w:bCs/>
        </w:rPr>
      </w:pPr>
      <w:r w:rsidRPr="004D57C6">
        <w:rPr>
          <w:rFonts w:ascii="Calibri" w:hAnsi="Calibri" w:cs="Calibri"/>
          <w:b/>
          <w:bCs/>
        </w:rPr>
        <w:t>Nr. 5</w:t>
      </w:r>
      <w:r w:rsidRPr="004D57C6" w:rsidR="00E710CF">
        <w:rPr>
          <w:rFonts w:ascii="Calibri" w:hAnsi="Calibri" w:cs="Calibri"/>
          <w:b/>
          <w:bCs/>
        </w:rPr>
        <w:t xml:space="preserve"> herdruk</w:t>
      </w:r>
      <w:r w:rsidRPr="004D57C6" w:rsidR="00E710CF">
        <w:rPr>
          <w:rStyle w:val="Voetnootmarkering"/>
          <w:rFonts w:ascii="Calibri" w:hAnsi="Calibri" w:cs="Calibri"/>
          <w:b/>
          <w:bCs/>
        </w:rPr>
        <w:footnoteReference w:id="1"/>
      </w:r>
      <w:r w:rsidRPr="004D57C6">
        <w:rPr>
          <w:rFonts w:ascii="Calibri" w:hAnsi="Calibri" w:cs="Calibri"/>
          <w:b/>
          <w:bCs/>
        </w:rPr>
        <w:tab/>
        <w:t>Brief van de staatssecretaris van Financiën</w:t>
      </w:r>
    </w:p>
    <w:p w:rsidRPr="004D57C6" w:rsidR="008810E0" w:rsidP="00DF14D0" w:rsidRDefault="008810E0" w14:paraId="3A90751C" w14:textId="681B06DE">
      <w:pPr>
        <w:rPr>
          <w:rFonts w:ascii="Calibri" w:hAnsi="Calibri" w:cs="Calibri"/>
        </w:rPr>
      </w:pPr>
      <w:r w:rsidRPr="004D57C6">
        <w:rPr>
          <w:rFonts w:ascii="Calibri" w:hAnsi="Calibri" w:cs="Calibri"/>
        </w:rPr>
        <w:t>Aan de Voorzitter van de Tweede Kamer der Staten-Generaal</w:t>
      </w:r>
    </w:p>
    <w:p w:rsidRPr="004D57C6" w:rsidR="008810E0" w:rsidP="00DF14D0" w:rsidRDefault="008810E0" w14:paraId="0301EF26" w14:textId="35CED187">
      <w:pPr>
        <w:rPr>
          <w:rFonts w:ascii="Calibri" w:hAnsi="Calibri" w:cs="Calibri"/>
        </w:rPr>
      </w:pPr>
      <w:r w:rsidRPr="004D57C6">
        <w:rPr>
          <w:rFonts w:ascii="Calibri" w:hAnsi="Calibri" w:cs="Calibri"/>
        </w:rPr>
        <w:t>Den Haag, 20 december 2024</w:t>
      </w:r>
    </w:p>
    <w:p w:rsidRPr="004D57C6" w:rsidR="00DF14D0" w:rsidP="00DF14D0" w:rsidRDefault="00DF14D0" w14:paraId="17DADB71" w14:textId="5639062E">
      <w:pPr>
        <w:rPr>
          <w:rFonts w:ascii="Calibri" w:hAnsi="Calibri" w:cs="Calibri"/>
        </w:rPr>
      </w:pPr>
      <w:r w:rsidRPr="004D57C6">
        <w:rPr>
          <w:rFonts w:ascii="Calibri" w:hAnsi="Calibri" w:cs="Calibri"/>
        </w:rPr>
        <w:t>Bij brief van 23 april 2024 is uw Kamer voor het laatst geïnformeerd over het tegemoetkomingsbeleid dat zal voorzien in een tegemoetkoming voor burgers van wie een verzoek tot medewerking aan buitengerechtelijke schuldregeling (hierna: MSNP-verzoek) door de Belastingdienst onterecht is afgewezen.</w:t>
      </w:r>
      <w:r w:rsidRPr="004D57C6">
        <w:rPr>
          <w:rStyle w:val="Voetnootmarkering"/>
          <w:rFonts w:ascii="Calibri" w:hAnsi="Calibri" w:cs="Calibri"/>
        </w:rPr>
        <w:footnoteReference w:id="2"/>
      </w:r>
      <w:r w:rsidRPr="004D57C6">
        <w:rPr>
          <w:rFonts w:ascii="Calibri" w:hAnsi="Calibri" w:cs="Calibri"/>
        </w:rPr>
        <w:t xml:space="preserve"> Het opgestelde tegemoetkomingsbeleid is vastgelegd in het op 19 december 2024 bij uw Kamer ingediende wetsvoorstel Wet onverplichte tegemoetkoming onterechte afwijzing buitengerechtelijke schuldregeling (hierna: het wetsvoorstel). </w:t>
      </w:r>
    </w:p>
    <w:p w:rsidRPr="004D57C6" w:rsidR="00DF14D0" w:rsidP="00DF14D0" w:rsidRDefault="00DF14D0" w14:paraId="105E83BC" w14:textId="77777777">
      <w:pPr>
        <w:rPr>
          <w:rFonts w:ascii="Calibri" w:hAnsi="Calibri" w:cs="Calibri"/>
        </w:rPr>
      </w:pPr>
      <w:r w:rsidRPr="004D57C6">
        <w:rPr>
          <w:rFonts w:ascii="Calibri" w:hAnsi="Calibri" w:cs="Calibri"/>
        </w:rPr>
        <w:t xml:space="preserve">De gevolgen van een onterechte afwijzing van een MSNP-verzoek door de Belastingdienst kunnen aanzienlijk zijn (geweest) voor desbetreffende burgers. Er zijn bijvoorbeeld burgers die na de onterechte afwijzing nooit een schuldenvrije start hebben kunnen creëren en zich thans nog steeds in een benarde situatie bevinden. Het in het wetsvoorstel vastgelegde tegemoetkomingsbeleid voorziet in een tegemoetkoming waarmee alsnog een schuldenvrije start voor deze burgers kan worden gecreëerd. Daarnaast voorziet het wetsvoorstel in een financiële tegemoetkoming voor alle burgers van wie een MSNP-verzoek onterecht is afgewezen. Hiermee wordt recht gedaan aan de fout die de Belastingdienst heeft gemaakt en is er sprake van erkenning van leed van de getroffen burgers. </w:t>
      </w:r>
    </w:p>
    <w:p w:rsidRPr="004D57C6" w:rsidR="008810E0" w:rsidP="00DF14D0" w:rsidRDefault="00DF14D0" w14:paraId="463E8579" w14:textId="77777777">
      <w:pPr>
        <w:rPr>
          <w:rFonts w:ascii="Calibri" w:hAnsi="Calibri" w:cs="Calibri"/>
        </w:rPr>
      </w:pPr>
      <w:r w:rsidRPr="004D57C6">
        <w:rPr>
          <w:rFonts w:ascii="Calibri" w:hAnsi="Calibri" w:cs="Calibri"/>
        </w:rPr>
        <w:t xml:space="preserve">De Belastingdienst kan pas uitvoering geven aan het tegemoetkomingsbeleid zodra de hiervoor benodigde wettelijke grondslag in werking is getreden. Het wordt door mij wenselijk geacht dat de Belastingdienst op korte termijn – het liefst voor de zomer van 2025 − daadwerkelijk uitvoering kan geven aan het voorgestelde tegemoetkomingsbeleid. </w:t>
      </w:r>
    </w:p>
    <w:p w:rsidRPr="004D57C6" w:rsidR="00DF14D0" w:rsidP="00DF14D0" w:rsidRDefault="00DF14D0" w14:paraId="6676EDB5" w14:textId="67933A70">
      <w:pPr>
        <w:rPr>
          <w:rFonts w:ascii="Calibri" w:hAnsi="Calibri" w:cs="Calibri"/>
        </w:rPr>
      </w:pPr>
      <w:r w:rsidRPr="004D57C6">
        <w:rPr>
          <w:rFonts w:ascii="Calibri" w:hAnsi="Calibri" w:cs="Calibri"/>
        </w:rPr>
        <w:t>Gelet daarop verzoek ik uw Kamer het op 19 december 2024 ingediende wetsvoorstel voortvarend te behandelen. Bij voorbaat dank voor de inspanningen en flexibiliteit van uw Kamer.</w:t>
      </w:r>
    </w:p>
    <w:p w:rsidRPr="004D57C6" w:rsidR="00DF14D0" w:rsidP="00DF14D0" w:rsidRDefault="00DF14D0" w14:paraId="243928B0" w14:textId="77777777">
      <w:pPr>
        <w:rPr>
          <w:rFonts w:ascii="Calibri" w:hAnsi="Calibri" w:cs="Calibri"/>
        </w:rPr>
      </w:pPr>
    </w:p>
    <w:p w:rsidRPr="004D57C6" w:rsidR="00DF14D0" w:rsidP="008810E0" w:rsidRDefault="008810E0" w14:paraId="1BE38A2C" w14:textId="119B54AF">
      <w:pPr>
        <w:pStyle w:val="Geenafstand"/>
        <w:rPr>
          <w:rFonts w:ascii="Calibri" w:hAnsi="Calibri" w:cs="Calibri"/>
        </w:rPr>
      </w:pPr>
      <w:r w:rsidRPr="004D57C6">
        <w:rPr>
          <w:rFonts w:ascii="Calibri" w:hAnsi="Calibri" w:cs="Calibri"/>
        </w:rPr>
        <w:t>D</w:t>
      </w:r>
      <w:r w:rsidRPr="004D57C6" w:rsidR="00DF14D0">
        <w:rPr>
          <w:rFonts w:ascii="Calibri" w:hAnsi="Calibri" w:cs="Calibri"/>
        </w:rPr>
        <w:t>e staatssecretaris van Financiën,</w:t>
      </w:r>
    </w:p>
    <w:p w:rsidRPr="004D57C6" w:rsidR="00564207" w:rsidP="004D57C6" w:rsidRDefault="008810E0" w14:paraId="794BF147" w14:textId="08DC8C5E">
      <w:pPr>
        <w:pStyle w:val="Geenafstand"/>
        <w:rPr>
          <w:rFonts w:ascii="Calibri" w:hAnsi="Calibri" w:cs="Calibri"/>
        </w:rPr>
      </w:pPr>
      <w:r w:rsidRPr="004D57C6">
        <w:rPr>
          <w:rFonts w:ascii="Calibri" w:hAnsi="Calibri" w:cs="Calibri"/>
        </w:rPr>
        <w:t xml:space="preserve">T. </w:t>
      </w:r>
      <w:r w:rsidRPr="004D57C6" w:rsidR="00DF14D0">
        <w:rPr>
          <w:rFonts w:ascii="Calibri" w:hAnsi="Calibri" w:cs="Calibri"/>
        </w:rPr>
        <w:t>van Oostenbruggen</w:t>
      </w:r>
    </w:p>
    <w:sectPr w:rsidRPr="004D57C6" w:rsidR="00564207" w:rsidSect="0011167A">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1093D" w14:textId="77777777" w:rsidR="00DF14D0" w:rsidRDefault="00DF14D0" w:rsidP="00DF14D0">
      <w:pPr>
        <w:spacing w:after="0" w:line="240" w:lineRule="auto"/>
      </w:pPr>
      <w:r>
        <w:separator/>
      </w:r>
    </w:p>
  </w:endnote>
  <w:endnote w:type="continuationSeparator" w:id="0">
    <w:p w14:paraId="731D2EC3" w14:textId="77777777" w:rsidR="00DF14D0" w:rsidRDefault="00DF14D0" w:rsidP="00DF1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C3B3C" w14:textId="77777777" w:rsidR="008810E0" w:rsidRPr="00DF14D0" w:rsidRDefault="008810E0" w:rsidP="00DF14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90E6" w14:textId="77777777" w:rsidR="008810E0" w:rsidRPr="00DF14D0" w:rsidRDefault="008810E0" w:rsidP="00DF14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D3AD" w14:textId="77777777" w:rsidR="008810E0" w:rsidRPr="00DF14D0" w:rsidRDefault="008810E0" w:rsidP="00DF14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77361" w14:textId="77777777" w:rsidR="00DF14D0" w:rsidRDefault="00DF14D0" w:rsidP="00DF14D0">
      <w:pPr>
        <w:spacing w:after="0" w:line="240" w:lineRule="auto"/>
      </w:pPr>
      <w:r>
        <w:separator/>
      </w:r>
    </w:p>
  </w:footnote>
  <w:footnote w:type="continuationSeparator" w:id="0">
    <w:p w14:paraId="479FAA37" w14:textId="77777777" w:rsidR="00DF14D0" w:rsidRDefault="00DF14D0" w:rsidP="00DF14D0">
      <w:pPr>
        <w:spacing w:after="0" w:line="240" w:lineRule="auto"/>
      </w:pPr>
      <w:r>
        <w:continuationSeparator/>
      </w:r>
    </w:p>
  </w:footnote>
  <w:footnote w:id="1">
    <w:p w14:paraId="46CD1FA3" w14:textId="2554B344" w:rsidR="00E710CF" w:rsidRPr="004D57C6" w:rsidRDefault="00E710CF">
      <w:pPr>
        <w:pStyle w:val="Voetnoottekst"/>
        <w:rPr>
          <w:rFonts w:ascii="Calibri" w:hAnsi="Calibri" w:cs="Calibri"/>
        </w:rPr>
      </w:pPr>
      <w:r w:rsidRPr="004D57C6">
        <w:rPr>
          <w:rStyle w:val="Voetnootmarkering"/>
          <w:rFonts w:ascii="Calibri" w:hAnsi="Calibri" w:cs="Calibri"/>
        </w:rPr>
        <w:footnoteRef/>
      </w:r>
      <w:r w:rsidRPr="004D57C6">
        <w:rPr>
          <w:rFonts w:ascii="Calibri" w:hAnsi="Calibri" w:cs="Calibri"/>
        </w:rPr>
        <w:t xml:space="preserve"> I.v.m. een correctie in de </w:t>
      </w:r>
      <w:r w:rsidR="00EA04AF" w:rsidRPr="004D57C6">
        <w:rPr>
          <w:rFonts w:ascii="Calibri" w:hAnsi="Calibri" w:cs="Calibri"/>
        </w:rPr>
        <w:t>titel</w:t>
      </w:r>
    </w:p>
  </w:footnote>
  <w:footnote w:id="2">
    <w:p w14:paraId="4ED5BC92" w14:textId="77777777" w:rsidR="00DF14D0" w:rsidRPr="004D57C6" w:rsidRDefault="00DF14D0" w:rsidP="00DF14D0">
      <w:pPr>
        <w:pStyle w:val="Voetnoottekst"/>
        <w:rPr>
          <w:rFonts w:ascii="Calibri" w:hAnsi="Calibri" w:cs="Calibri"/>
        </w:rPr>
      </w:pPr>
      <w:r w:rsidRPr="004D57C6">
        <w:rPr>
          <w:rStyle w:val="Voetnootmarkering"/>
          <w:rFonts w:ascii="Calibri" w:hAnsi="Calibri" w:cs="Calibri"/>
        </w:rPr>
        <w:footnoteRef/>
      </w:r>
      <w:r w:rsidRPr="004D57C6">
        <w:rPr>
          <w:rFonts w:ascii="Calibri" w:hAnsi="Calibri" w:cs="Calibri"/>
        </w:rPr>
        <w:t xml:space="preserve"> Kamerstukken II 2023/24, 31066, nr. 1376.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BCC6" w14:textId="77777777" w:rsidR="008810E0" w:rsidRPr="00DF14D0" w:rsidRDefault="008810E0" w:rsidP="00DF14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BEC1" w14:textId="77777777" w:rsidR="008810E0" w:rsidRPr="00DF14D0" w:rsidRDefault="008810E0" w:rsidP="00DF14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3E80" w14:textId="77777777" w:rsidR="008810E0" w:rsidRPr="00DF14D0" w:rsidRDefault="008810E0" w:rsidP="00DF14D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D0"/>
    <w:rsid w:val="000A310C"/>
    <w:rsid w:val="0011167A"/>
    <w:rsid w:val="004D57C6"/>
    <w:rsid w:val="0054140E"/>
    <w:rsid w:val="00564207"/>
    <w:rsid w:val="00676890"/>
    <w:rsid w:val="008810E0"/>
    <w:rsid w:val="008B4B89"/>
    <w:rsid w:val="008C66FC"/>
    <w:rsid w:val="00966D4C"/>
    <w:rsid w:val="00DE61CF"/>
    <w:rsid w:val="00DF14D0"/>
    <w:rsid w:val="00E710CF"/>
    <w:rsid w:val="00EA04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F536"/>
  <w15:chartTrackingRefBased/>
  <w15:docId w15:val="{76FFC9C8-6680-4329-91C8-6A6A7959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1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1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14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14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14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14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14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14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14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14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14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14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14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14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14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14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14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14D0"/>
    <w:rPr>
      <w:rFonts w:eastAsiaTheme="majorEastAsia" w:cstheme="majorBidi"/>
      <w:color w:val="272727" w:themeColor="text1" w:themeTint="D8"/>
    </w:rPr>
  </w:style>
  <w:style w:type="paragraph" w:styleId="Titel">
    <w:name w:val="Title"/>
    <w:basedOn w:val="Standaard"/>
    <w:next w:val="Standaard"/>
    <w:link w:val="TitelChar"/>
    <w:uiPriority w:val="10"/>
    <w:qFormat/>
    <w:rsid w:val="00DF1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14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14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14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14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14D0"/>
    <w:rPr>
      <w:i/>
      <w:iCs/>
      <w:color w:val="404040" w:themeColor="text1" w:themeTint="BF"/>
    </w:rPr>
  </w:style>
  <w:style w:type="paragraph" w:styleId="Lijstalinea">
    <w:name w:val="List Paragraph"/>
    <w:basedOn w:val="Standaard"/>
    <w:uiPriority w:val="34"/>
    <w:qFormat/>
    <w:rsid w:val="00DF14D0"/>
    <w:pPr>
      <w:ind w:left="720"/>
      <w:contextualSpacing/>
    </w:pPr>
  </w:style>
  <w:style w:type="character" w:styleId="Intensievebenadrukking">
    <w:name w:val="Intense Emphasis"/>
    <w:basedOn w:val="Standaardalinea-lettertype"/>
    <w:uiPriority w:val="21"/>
    <w:qFormat/>
    <w:rsid w:val="00DF14D0"/>
    <w:rPr>
      <w:i/>
      <w:iCs/>
      <w:color w:val="0F4761" w:themeColor="accent1" w:themeShade="BF"/>
    </w:rPr>
  </w:style>
  <w:style w:type="paragraph" w:styleId="Duidelijkcitaat">
    <w:name w:val="Intense Quote"/>
    <w:basedOn w:val="Standaard"/>
    <w:next w:val="Standaard"/>
    <w:link w:val="DuidelijkcitaatChar"/>
    <w:uiPriority w:val="30"/>
    <w:qFormat/>
    <w:rsid w:val="00DF1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14D0"/>
    <w:rPr>
      <w:i/>
      <w:iCs/>
      <w:color w:val="0F4761" w:themeColor="accent1" w:themeShade="BF"/>
    </w:rPr>
  </w:style>
  <w:style w:type="character" w:styleId="Intensieveverwijzing">
    <w:name w:val="Intense Reference"/>
    <w:basedOn w:val="Standaardalinea-lettertype"/>
    <w:uiPriority w:val="32"/>
    <w:qFormat/>
    <w:rsid w:val="00DF14D0"/>
    <w:rPr>
      <w:b/>
      <w:bCs/>
      <w:smallCaps/>
      <w:color w:val="0F4761" w:themeColor="accent1" w:themeShade="BF"/>
      <w:spacing w:val="5"/>
    </w:rPr>
  </w:style>
  <w:style w:type="paragraph" w:customStyle="1" w:styleId="MarginlessContainer">
    <w:name w:val="Marginless Container"/>
    <w:hidden/>
    <w:rsid w:val="00DF14D0"/>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Rubricering">
    <w:name w:val="Rubricering"/>
    <w:basedOn w:val="Standaard"/>
    <w:next w:val="Standaard"/>
    <w:rsid w:val="00DF14D0"/>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DF14D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DF14D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F14D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F14D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F14D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F14D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F14D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F14D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F14D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F14D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F14D0"/>
    <w:rPr>
      <w:vertAlign w:val="superscript"/>
    </w:rPr>
  </w:style>
  <w:style w:type="paragraph" w:styleId="Geenafstand">
    <w:name w:val="No Spacing"/>
    <w:uiPriority w:val="1"/>
    <w:qFormat/>
    <w:rsid w:val="008810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357</ap:Words>
  <ap:Characters>1965</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2025-02-11T15:55:00.0000000Z</lastPrinted>
  <dcterms:created xsi:type="dcterms:W3CDTF">2025-02-11T16:50:00.0000000Z</dcterms:created>
  <dcterms:modified xsi:type="dcterms:W3CDTF">2025-02-11T16:51:00.0000000Z</dcterms:modified>
  <version/>
  <category/>
</coreProperties>
</file>