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2025Z00089</w:t>
        <w:br/>
      </w:r>
      <w:proofErr w:type="spellEnd"/>
    </w:p>
    <w:p>
      <w:pPr>
        <w:pStyle w:val="Normal"/>
        <w:rPr>
          <w:b w:val="1"/>
          <w:bCs w:val="1"/>
        </w:rPr>
      </w:pPr>
      <w:r w:rsidR="250AE766">
        <w:rPr>
          <w:b w:val="0"/>
          <w:bCs w:val="0"/>
        </w:rPr>
        <w:t>(ingezonden 8 januari 2025)</w:t>
        <w:br/>
      </w:r>
    </w:p>
    <w:p>
      <w:r>
        <w:t xml:space="preserve">Vragen van het lid Dijk (SP) aan de minister van Volksgezondheid, Welzijn en Sport over de mogelijke sluiting van Gezondheidscentrum Kanaleneiland</w:t>
      </w:r>
      <w:r>
        <w:br/>
      </w:r>
    </w:p>
    <w:p>
      <w:pPr>
        <w:pStyle w:val="ListParagraph"/>
        <w:numPr>
          <w:ilvl w:val="0"/>
          <w:numId w:val="100464630"/>
        </w:numPr>
        <w:ind w:left="360"/>
      </w:pPr>
      <w:r>
        <w:t>Heeft u de berichten gelezen over de mogelijke sluiting van het gezondheidscentrum in Kanaleneiland en wat is uw reactie hierop? 1) </w:t>
      </w:r>
      <w:r>
        <w:br/>
      </w:r>
    </w:p>
    <w:p>
      <w:pPr>
        <w:pStyle w:val="ListParagraph"/>
        <w:numPr>
          <w:ilvl w:val="0"/>
          <w:numId w:val="100464630"/>
        </w:numPr>
        <w:ind w:left="360"/>
      </w:pPr>
      <w:r>
        <w:t>Deelt u de mening dat het onwenselijk is dat de huisartsenpraktijk in Kanaleneiland zou verdwijnen? Zo nee, waarom niet? Zo ja, welke stappen heeft u al gezet om dit te voorkomen?</w:t>
      </w:r>
      <w:r>
        <w:br/>
      </w:r>
    </w:p>
    <w:p>
      <w:pPr>
        <w:pStyle w:val="ListParagraph"/>
        <w:numPr>
          <w:ilvl w:val="0"/>
          <w:numId w:val="100464630"/>
        </w:numPr>
        <w:ind w:left="360"/>
      </w:pPr>
      <w:r>
        <w:t>Heeft u gesproken met de zorgverleners die bijdragen aan en de patiënten die afhankelijk zijn van de zorg van Gezondheidscentrum Kanaleneiland? Zo ja, wanneer en met wie? Zo nee, waarom niet?</w:t>
      </w:r>
      <w:r>
        <w:br/>
      </w:r>
    </w:p>
    <w:p>
      <w:pPr>
        <w:pStyle w:val="ListParagraph"/>
        <w:numPr>
          <w:ilvl w:val="0"/>
          <w:numId w:val="100464630"/>
        </w:numPr>
        <w:ind w:left="360"/>
      </w:pPr>
      <w:r>
        <w:t>Wat vindt u ervan dat vastgoedondernemer Urban Interest kan bepalen dat de toegankelijkheid tot zorg afneemt, vindt u dit acceptabel? Zo nee, wat gaat u doen om dit in deze situatie en in de toekomst te voorkomen?</w:t>
      </w:r>
      <w:r>
        <w:br/>
      </w:r>
    </w:p>
    <w:p>
      <w:pPr>
        <w:pStyle w:val="ListParagraph"/>
        <w:numPr>
          <w:ilvl w:val="0"/>
          <w:numId w:val="100464630"/>
        </w:numPr>
        <w:ind w:left="360"/>
      </w:pPr>
      <w:r>
        <w:t>Bij welke partij of instantie vindt u dat de verantwoordelijkheid ligt om te zorgen voor de toegankelijkheid van zorg door het behouden van het Gezondheidscentrum Kanaleneiland?</w:t>
      </w:r>
      <w:r>
        <w:br/>
      </w:r>
    </w:p>
    <w:p>
      <w:pPr>
        <w:pStyle w:val="ListParagraph"/>
        <w:numPr>
          <w:ilvl w:val="0"/>
          <w:numId w:val="100464630"/>
        </w:numPr>
        <w:ind w:left="360"/>
      </w:pPr>
      <w:r>
        <w:t>Hoe gaat u voorkomen dat zorgverzekeraars, de Nederlandse Zorgautoriteit (NZA) en de gemeenten naar elkaar blijven wijzen om dit probleem op te lossen? Welke rol ziet u weggelegd voor u als minister hierin?</w:t>
      </w:r>
      <w:r>
        <w:br/>
      </w:r>
    </w:p>
    <w:p>
      <w:pPr>
        <w:pStyle w:val="ListParagraph"/>
        <w:numPr>
          <w:ilvl w:val="0"/>
          <w:numId w:val="100464630"/>
        </w:numPr>
        <w:ind w:left="360"/>
      </w:pPr>
      <w:r>
        <w:t>Kunt u ingaan op de zorgplicht die zorgverzekeraars hebben om te zorgen voor goede zorg in deze buurt en de daarbij behorende locatie?</w:t>
      </w:r>
      <w:r>
        <w:br/>
      </w:r>
    </w:p>
    <w:p>
      <w:pPr>
        <w:pStyle w:val="ListParagraph"/>
        <w:numPr>
          <w:ilvl w:val="0"/>
          <w:numId w:val="100464630"/>
        </w:numPr>
        <w:ind w:left="360"/>
      </w:pPr>
      <w:r>
        <w:t>Bent u bereid om in gesprek te gaan met alle partijen om het gezondheidscentrum te behouden en over de mogelijke uitbreiding van dit centrum? Zo nee, waarom niet? Zo ja, kunt u de Kamer hiervan op de hoogte houden?</w:t>
      </w:r>
      <w:r>
        <w:br/>
      </w:r>
    </w:p>
    <w:p>
      <w:pPr>
        <w:pStyle w:val="ListParagraph"/>
        <w:numPr>
          <w:ilvl w:val="0"/>
          <w:numId w:val="100464630"/>
        </w:numPr>
        <w:ind w:left="360"/>
      </w:pPr>
      <w:r>
        <w:t>Welk plan heeft u klaarliggen op uw ministerie zodra bekend wordt dat het gezondheidscentrum gaat sluiten en 9.000 patiënten geen toegang meer hebben tot een huisarts in de buurt?</w:t>
      </w:r>
      <w:r>
        <w:br/>
      </w:r>
    </w:p>
    <w:p>
      <w:pPr>
        <w:pStyle w:val="ListParagraph"/>
        <w:numPr>
          <w:ilvl w:val="0"/>
          <w:numId w:val="100464630"/>
        </w:numPr>
        <w:ind w:left="360"/>
      </w:pPr>
      <w:r>
        <w:t>Kunt u onderzoeken wat de mogelijkheden zijn in dit soort situaties om huisartsenpraktijken te behouden, bijvoorbeeld door het verplicht afstoten van het pand als een eigenaar van de zorgfunctie af wil? Zo nee, waarom niet?</w:t>
      </w:r>
      <w:r>
        <w:br/>
      </w:r>
    </w:p>
    <w:p>
      <w:pPr>
        <w:pStyle w:val="ListParagraph"/>
        <w:numPr>
          <w:ilvl w:val="0"/>
          <w:numId w:val="100464630"/>
        </w:numPr>
        <w:ind w:left="360"/>
      </w:pPr>
      <w:r>
        <w:t>Op welke manier bent u van plan om deze goede vorm van samenwerking – waar zorgverleners vanuit verschillende disciplines op één locatie zitten om gemakkelijk naar elkaar door te kunnen verwijzen – beter te ondersteunen zodat zorgverleners patiënten sneller en beter kunnen helpen?</w:t>
      </w:r>
      <w:r>
        <w:br/>
      </w:r>
    </w:p>
    <w:p>
      <w:pPr>
        <w:pStyle w:val="ListParagraph"/>
        <w:numPr>
          <w:ilvl w:val="0"/>
          <w:numId w:val="100464630"/>
        </w:numPr>
        <w:ind w:left="360"/>
      </w:pPr>
      <w:r>
        <w:t>Hoe staat het met de uitvoering van de aangenomen motie Dijk over een Noodplan Huisartsenpraktijken, en wanneer kunnen we de uitwerking hiervan verwachten in de Tweede Kamer en welke plannen staan hierin?</w:t>
      </w:r>
      <w:r>
        <w:br/>
      </w:r>
    </w:p>
    <w:p>
      <w:r>
        <w:t xml:space="preserve"> </w:t>
      </w:r>
      <w:r>
        <w:br/>
      </w:r>
    </w:p>
    <w:p>
      <w:r>
        <w:t xml:space="preserve">1) RTV Utrecht, 13 januari 2024, 9000 bewoners straks zonder huisarts? Sluiting dreigt voor gezondheidscentrum in Utrechtse wijk Kanaleneiland, 9000 bewoners straks zonder huisarts? Sluiting dreigt voor gezondheidscentrum in Utrechtse wijk Kanaleneiland - RTV Utrecht</w:t>
      </w:r>
      <w:r>
        <w:br/>
      </w:r>
    </w:p>
    <w:p>
      <w:r>
        <w:t xml:space="preserve">RTV Utrecht, 27 september 2024, Hoop gloort voor 9000 patiënten Gezondheidscentrum Kanaleneiland, maar: 'Nog geen witte rook', Hoop gloort voor 9000 patiënten Gezondheidscentrum Kanaleneiland, maar: 'Nog geen witte rook' - RTV Utrecht</w:t>
      </w:r>
      <w:r>
        <w:br/>
      </w:r>
    </w:p>
    <w:p>
      <w:r>
        <w:t xml:space="preserve">Petitie Behoud het gezondheidscentrum en bouw een Community Centrum in Kanaleneiland, Behoud het gezondheidscentrum en bouw een Community Centrum in Kanaleneiland - Petities.nl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