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0ECA" w:rsidP="007426AA" w:rsidRDefault="00427306" w14:paraId="11D425C3" w14:textId="2678C66E">
      <w:pPr>
        <w:rPr>
          <w:szCs w:val="18"/>
        </w:rPr>
      </w:pPr>
      <w:r>
        <w:rPr>
          <w:szCs w:val="18"/>
        </w:rPr>
        <w:t>Geachte Voorzitter,</w:t>
      </w:r>
    </w:p>
    <w:p w:rsidR="00427306" w:rsidP="007426AA" w:rsidRDefault="00427306" w14:paraId="2D86DE69" w14:textId="77777777">
      <w:pPr>
        <w:rPr>
          <w:szCs w:val="18"/>
        </w:rPr>
      </w:pPr>
    </w:p>
    <w:p w:rsidR="00427306" w:rsidP="007426AA" w:rsidRDefault="00427306" w14:paraId="39591C32" w14:textId="038BF17D">
      <w:pPr>
        <w:rPr>
          <w:szCs w:val="18"/>
        </w:rPr>
      </w:pPr>
      <w:r>
        <w:rPr>
          <w:szCs w:val="18"/>
        </w:rPr>
        <w:t xml:space="preserve">Vandaag, vrijdag 10 januari, bereikte mij het bericht dat er bij waterbuffels in Duitsland, in de deelstaat </w:t>
      </w:r>
      <w:proofErr w:type="spellStart"/>
      <w:r>
        <w:rPr>
          <w:szCs w:val="18"/>
        </w:rPr>
        <w:t>Brandenbug</w:t>
      </w:r>
      <w:proofErr w:type="spellEnd"/>
      <w:r>
        <w:rPr>
          <w:szCs w:val="18"/>
        </w:rPr>
        <w:t xml:space="preserve">, </w:t>
      </w:r>
      <w:r w:rsidR="006F43D7">
        <w:rPr>
          <w:szCs w:val="18"/>
        </w:rPr>
        <w:t>mond-en-klauwzeer (MKZ)</w:t>
      </w:r>
      <w:r>
        <w:rPr>
          <w:szCs w:val="18"/>
        </w:rPr>
        <w:t xml:space="preserve"> </w:t>
      </w:r>
      <w:r w:rsidR="00DF34E5">
        <w:rPr>
          <w:szCs w:val="18"/>
        </w:rPr>
        <w:t>i</w:t>
      </w:r>
      <w:r>
        <w:rPr>
          <w:szCs w:val="18"/>
        </w:rPr>
        <w:t xml:space="preserve">s vastgesteld. Het gaat om een </w:t>
      </w:r>
      <w:r w:rsidR="00EA540C">
        <w:rPr>
          <w:szCs w:val="18"/>
        </w:rPr>
        <w:t xml:space="preserve">locatie met </w:t>
      </w:r>
      <w:r w:rsidR="009F3ECA">
        <w:rPr>
          <w:szCs w:val="18"/>
        </w:rPr>
        <w:t>14 waterbuffels</w:t>
      </w:r>
      <w:r w:rsidR="005A194E">
        <w:rPr>
          <w:szCs w:val="18"/>
        </w:rPr>
        <w:t>;</w:t>
      </w:r>
      <w:r w:rsidR="009F3ECA">
        <w:rPr>
          <w:szCs w:val="18"/>
        </w:rPr>
        <w:t xml:space="preserve"> </w:t>
      </w:r>
      <w:r w:rsidR="005A194E">
        <w:t xml:space="preserve">bij drie </w:t>
      </w:r>
      <w:r w:rsidR="00EA540C">
        <w:t xml:space="preserve">dieren </w:t>
      </w:r>
      <w:r w:rsidR="005A194E">
        <w:t xml:space="preserve">is </w:t>
      </w:r>
      <w:r w:rsidR="00EA540C">
        <w:t>het virus aangetoond</w:t>
      </w:r>
      <w:r w:rsidR="009F3ECA">
        <w:t xml:space="preserve">. </w:t>
      </w:r>
      <w:r>
        <w:rPr>
          <w:szCs w:val="18"/>
        </w:rPr>
        <w:t xml:space="preserve">De locatie ligt </w:t>
      </w:r>
      <w:r w:rsidRPr="005A194E" w:rsidR="005A194E">
        <w:rPr>
          <w:szCs w:val="18"/>
        </w:rPr>
        <w:t xml:space="preserve">in de deelstaat Brandenburg, in </w:t>
      </w:r>
      <w:proofErr w:type="spellStart"/>
      <w:r w:rsidRPr="005A194E" w:rsidR="005A194E">
        <w:t>Hönow</w:t>
      </w:r>
      <w:proofErr w:type="spellEnd"/>
      <w:r w:rsidR="005A194E">
        <w:t xml:space="preserve">, </w:t>
      </w:r>
      <w:r>
        <w:rPr>
          <w:szCs w:val="18"/>
        </w:rPr>
        <w:t xml:space="preserve">ongeveer 20 km </w:t>
      </w:r>
      <w:r w:rsidR="009F3ECA">
        <w:rPr>
          <w:szCs w:val="18"/>
        </w:rPr>
        <w:t xml:space="preserve">ten noordwesten </w:t>
      </w:r>
      <w:r>
        <w:rPr>
          <w:szCs w:val="18"/>
        </w:rPr>
        <w:t>van Berlijn</w:t>
      </w:r>
      <w:r w:rsidRPr="009F3ECA" w:rsidR="009F3ECA">
        <w:t xml:space="preserve">. </w:t>
      </w:r>
      <w:r w:rsidR="00EA540C">
        <w:t xml:space="preserve">De Duitse autoriteiten hebben </w:t>
      </w:r>
      <w:r w:rsidRPr="009F3ECA" w:rsidR="009F3ECA">
        <w:t xml:space="preserve">vandaag </w:t>
      </w:r>
      <w:r w:rsidR="00EA540C">
        <w:t xml:space="preserve">de Europese </w:t>
      </w:r>
      <w:proofErr w:type="spellStart"/>
      <w:r w:rsidR="00EA540C">
        <w:t>Commisie</w:t>
      </w:r>
      <w:proofErr w:type="spellEnd"/>
      <w:r w:rsidR="00EA540C">
        <w:t>, de lidstaten en d</w:t>
      </w:r>
      <w:r w:rsidRPr="009F3ECA" w:rsidR="009F3ECA">
        <w:t xml:space="preserve">e </w:t>
      </w:r>
      <w:r w:rsidR="00EA540C">
        <w:t>W</w:t>
      </w:r>
      <w:r w:rsidRPr="009F3ECA" w:rsidR="009F3ECA">
        <w:t>ereld</w:t>
      </w:r>
      <w:r w:rsidR="00EA540C">
        <w:t xml:space="preserve">organisatie voor </w:t>
      </w:r>
      <w:r w:rsidRPr="009F3ECA" w:rsidR="009F3ECA">
        <w:t xml:space="preserve">diergezondheid </w:t>
      </w:r>
      <w:r w:rsidR="00EA540C">
        <w:t xml:space="preserve">over </w:t>
      </w:r>
      <w:r w:rsidRPr="009F3ECA" w:rsidR="009F3ECA">
        <w:t xml:space="preserve">deze besmettingen </w:t>
      </w:r>
      <w:r w:rsidR="00EA540C">
        <w:t>ge</w:t>
      </w:r>
      <w:r w:rsidR="007F1E94">
        <w:t>ï</w:t>
      </w:r>
      <w:r w:rsidR="00EA540C">
        <w:t>nformeerd</w:t>
      </w:r>
      <w:r w:rsidRPr="009F3ECA" w:rsidR="009F3ECA">
        <w:t>.</w:t>
      </w:r>
    </w:p>
    <w:p w:rsidR="00427306" w:rsidP="007426AA" w:rsidRDefault="00427306" w14:paraId="1D34FC0D" w14:textId="77777777">
      <w:pPr>
        <w:rPr>
          <w:szCs w:val="18"/>
        </w:rPr>
      </w:pPr>
    </w:p>
    <w:p w:rsidR="00427306" w:rsidP="007426AA" w:rsidRDefault="00427306" w14:paraId="6F071D72" w14:textId="45C4D589">
      <w:pPr>
        <w:rPr>
          <w:szCs w:val="18"/>
        </w:rPr>
      </w:pPr>
      <w:r>
        <w:rPr>
          <w:szCs w:val="18"/>
        </w:rPr>
        <w:t xml:space="preserve">Dit is een verrassende en zeer teleurstellende gebeurtenis. Het is lang geleden dat er een besmetting met MKZ in een EU-lidstaat is geweest. De laatste dateert van 2007, in het Verenigd Koninkrijk. </w:t>
      </w:r>
      <w:r w:rsidR="000236E1">
        <w:rPr>
          <w:szCs w:val="18"/>
        </w:rPr>
        <w:t xml:space="preserve">Ik ben </w:t>
      </w:r>
      <w:r>
        <w:rPr>
          <w:szCs w:val="18"/>
        </w:rPr>
        <w:t xml:space="preserve">geschrokken van dit bericht en </w:t>
      </w:r>
      <w:r w:rsidR="000236E1">
        <w:rPr>
          <w:szCs w:val="18"/>
        </w:rPr>
        <w:t xml:space="preserve">ik ben </w:t>
      </w:r>
      <w:r>
        <w:rPr>
          <w:szCs w:val="18"/>
        </w:rPr>
        <w:t xml:space="preserve">zeer beducht </w:t>
      </w:r>
      <w:r w:rsidR="000236E1">
        <w:rPr>
          <w:szCs w:val="18"/>
        </w:rPr>
        <w:t xml:space="preserve">voor </w:t>
      </w:r>
      <w:r>
        <w:rPr>
          <w:szCs w:val="18"/>
        </w:rPr>
        <w:t xml:space="preserve">een besmetting in Nederland. </w:t>
      </w:r>
      <w:r w:rsidR="00EA540C">
        <w:rPr>
          <w:szCs w:val="18"/>
        </w:rPr>
        <w:t xml:space="preserve">Het geeft eens te meer aan dat er altijd een kans is op een besmetting en dat houders dag in dag uit alert moeten zijn op verschijnselen van bepaalde ziekten. </w:t>
      </w:r>
    </w:p>
    <w:p w:rsidR="00427306" w:rsidP="007426AA" w:rsidRDefault="00427306" w14:paraId="630310B2" w14:textId="77777777">
      <w:pPr>
        <w:rPr>
          <w:szCs w:val="18"/>
        </w:rPr>
      </w:pPr>
    </w:p>
    <w:p w:rsidRPr="00427306" w:rsidR="00427306" w:rsidP="007426AA" w:rsidRDefault="00427306" w14:paraId="5E418C01" w14:textId="77777777">
      <w:pPr>
        <w:rPr>
          <w:b/>
          <w:bCs/>
          <w:szCs w:val="18"/>
        </w:rPr>
      </w:pPr>
      <w:r w:rsidRPr="00427306">
        <w:rPr>
          <w:b/>
          <w:bCs/>
          <w:szCs w:val="18"/>
        </w:rPr>
        <w:t>Acties van Duitsland</w:t>
      </w:r>
    </w:p>
    <w:p w:rsidR="00427306" w:rsidP="007426AA" w:rsidRDefault="00427306" w14:paraId="0F31CCF3" w14:textId="4789B1AD">
      <w:pPr>
        <w:rPr>
          <w:szCs w:val="18"/>
        </w:rPr>
      </w:pPr>
      <w:r>
        <w:rPr>
          <w:szCs w:val="18"/>
        </w:rPr>
        <w:t xml:space="preserve">De Duitse autoriteiten hebben de gebruikelijke maatregelen ingesteld zoals </w:t>
      </w:r>
      <w:r w:rsidR="00EA540C">
        <w:rPr>
          <w:szCs w:val="18"/>
        </w:rPr>
        <w:t xml:space="preserve">het ruimen van de dieren op de locatie, het instellen van </w:t>
      </w:r>
      <w:r>
        <w:rPr>
          <w:szCs w:val="18"/>
        </w:rPr>
        <w:t xml:space="preserve">vervoersbeperkingen in een 3 en 10 km beperkingszone, brontracering, tracering van verplaatsingen van dieren en dierlijke producten, riskante contacten etc. </w:t>
      </w:r>
      <w:r w:rsidR="00EA540C">
        <w:rPr>
          <w:szCs w:val="18"/>
        </w:rPr>
        <w:t xml:space="preserve">Belangrijk onderdeel is ook om in kaart te brengen of de infectie al naar meer locaties is verspreid. Dit is conform Europese regelgeving. </w:t>
      </w:r>
      <w:r>
        <w:rPr>
          <w:szCs w:val="18"/>
        </w:rPr>
        <w:t>Dit neemt enkele dagen in beslag. Uiteraard zullen we proberen de informatie die voor Nederland relevant is zo snel mogelijk boven water te krijgen.</w:t>
      </w:r>
      <w:r w:rsidRPr="007F1E94" w:rsidR="007F1E94">
        <w:rPr>
          <w:szCs w:val="18"/>
        </w:rPr>
        <w:t xml:space="preserve"> </w:t>
      </w:r>
      <w:r w:rsidR="007F1E94">
        <w:rPr>
          <w:szCs w:val="18"/>
        </w:rPr>
        <w:t>Ik heb hierover nauw contact met de Duitse autoriteiten.</w:t>
      </w:r>
    </w:p>
    <w:p w:rsidR="00427306" w:rsidP="007426AA" w:rsidRDefault="00427306" w14:paraId="3CD1AD69" w14:textId="77777777">
      <w:pPr>
        <w:rPr>
          <w:szCs w:val="18"/>
        </w:rPr>
      </w:pPr>
    </w:p>
    <w:p w:rsidR="00427306" w:rsidP="007426AA" w:rsidRDefault="00427306" w14:paraId="110AC0A1" w14:textId="356DE33A">
      <w:pPr>
        <w:rPr>
          <w:b/>
          <w:bCs/>
          <w:szCs w:val="18"/>
        </w:rPr>
      </w:pPr>
      <w:r>
        <w:rPr>
          <w:b/>
          <w:bCs/>
          <w:szCs w:val="18"/>
        </w:rPr>
        <w:t>Acties door LVVN en de NVWA</w:t>
      </w:r>
    </w:p>
    <w:p w:rsidR="00427306" w:rsidP="007426AA" w:rsidRDefault="00427306" w14:paraId="1509AC65" w14:textId="6C24D65B">
      <w:pPr>
        <w:rPr>
          <w:szCs w:val="18"/>
        </w:rPr>
      </w:pPr>
      <w:r>
        <w:rPr>
          <w:szCs w:val="18"/>
        </w:rPr>
        <w:t xml:space="preserve">Direct vandaag is door de NVWA een </w:t>
      </w:r>
      <w:r w:rsidR="00EA540C">
        <w:rPr>
          <w:szCs w:val="18"/>
        </w:rPr>
        <w:t>risico</w:t>
      </w:r>
      <w:r>
        <w:rPr>
          <w:szCs w:val="18"/>
        </w:rPr>
        <w:t xml:space="preserve">analyse uitgevoerd van riskante contacten de afgelopen 6 weken. Dit betreft het vaststellen of er dieren vanuit dat gebied naar Nederland zijn verplaatst. Dat lijkt </w:t>
      </w:r>
      <w:r w:rsidR="007F1E94">
        <w:rPr>
          <w:szCs w:val="18"/>
        </w:rPr>
        <w:t xml:space="preserve">op basis van exportcertificering </w:t>
      </w:r>
      <w:r w:rsidR="005A194E">
        <w:rPr>
          <w:szCs w:val="18"/>
        </w:rPr>
        <w:t xml:space="preserve">vooralsnog </w:t>
      </w:r>
      <w:r>
        <w:rPr>
          <w:szCs w:val="18"/>
        </w:rPr>
        <w:t>niet het geval.</w:t>
      </w:r>
      <w:r w:rsidR="00BD0CFE">
        <w:rPr>
          <w:szCs w:val="18"/>
        </w:rPr>
        <w:t xml:space="preserve"> Wel zijn er signalen dat er</w:t>
      </w:r>
      <w:r w:rsidR="00FC520D">
        <w:rPr>
          <w:szCs w:val="18"/>
        </w:rPr>
        <w:t xml:space="preserve"> mogelijk</w:t>
      </w:r>
      <w:r w:rsidR="00BD0CFE">
        <w:rPr>
          <w:szCs w:val="18"/>
        </w:rPr>
        <w:t xml:space="preserve"> indirect importen zijn uit het gebied.</w:t>
      </w:r>
      <w:r>
        <w:rPr>
          <w:szCs w:val="18"/>
        </w:rPr>
        <w:t xml:space="preserve"> </w:t>
      </w:r>
      <w:r w:rsidR="00BD0CFE">
        <w:rPr>
          <w:szCs w:val="18"/>
        </w:rPr>
        <w:t xml:space="preserve">Mocht dit het geval blijken, dan worden deze bedrijven in Nederland geblokkeerd en nader onderzocht. </w:t>
      </w:r>
      <w:r w:rsidR="005A194E">
        <w:rPr>
          <w:szCs w:val="18"/>
        </w:rPr>
        <w:t xml:space="preserve">Er </w:t>
      </w:r>
      <w:r>
        <w:rPr>
          <w:szCs w:val="18"/>
        </w:rPr>
        <w:t xml:space="preserve">wordt </w:t>
      </w:r>
      <w:r w:rsidR="005A194E">
        <w:rPr>
          <w:szCs w:val="18"/>
        </w:rPr>
        <w:t xml:space="preserve">door de NVWA </w:t>
      </w:r>
      <w:r w:rsidR="007F1E94">
        <w:rPr>
          <w:szCs w:val="18"/>
        </w:rPr>
        <w:t xml:space="preserve">verder </w:t>
      </w:r>
      <w:r>
        <w:rPr>
          <w:szCs w:val="18"/>
        </w:rPr>
        <w:t xml:space="preserve">gekeken naar de invoer van </w:t>
      </w:r>
      <w:r w:rsidR="005A194E">
        <w:rPr>
          <w:szCs w:val="18"/>
        </w:rPr>
        <w:t xml:space="preserve">dieren of </w:t>
      </w:r>
      <w:r>
        <w:rPr>
          <w:szCs w:val="18"/>
        </w:rPr>
        <w:t>producten uit de betreffende deelstaat. Dat onderzoek loopt.</w:t>
      </w:r>
    </w:p>
    <w:p w:rsidR="00F43196" w:rsidP="007426AA" w:rsidRDefault="00F43196" w14:paraId="2EB8656C" w14:textId="77777777">
      <w:pPr>
        <w:rPr>
          <w:szCs w:val="18"/>
        </w:rPr>
      </w:pPr>
    </w:p>
    <w:p w:rsidR="00BD0CFE" w:rsidP="005A194E" w:rsidRDefault="007F1E94" w14:paraId="49781503" w14:textId="2A003A32">
      <w:pPr>
        <w:rPr>
          <w:szCs w:val="18"/>
        </w:rPr>
      </w:pPr>
      <w:r>
        <w:rPr>
          <w:szCs w:val="18"/>
        </w:rPr>
        <w:t xml:space="preserve">Ik geef opdracht aan Wageningen </w:t>
      </w:r>
      <w:proofErr w:type="spellStart"/>
      <w:r>
        <w:rPr>
          <w:szCs w:val="18"/>
        </w:rPr>
        <w:t>Bioveterinary</w:t>
      </w:r>
      <w:proofErr w:type="spellEnd"/>
      <w:r>
        <w:rPr>
          <w:szCs w:val="18"/>
        </w:rPr>
        <w:t xml:space="preserve"> Research om de </w:t>
      </w:r>
      <w:r w:rsidR="005A194E">
        <w:rPr>
          <w:szCs w:val="18"/>
        </w:rPr>
        <w:t xml:space="preserve">negatief geteste </w:t>
      </w:r>
      <w:r>
        <w:rPr>
          <w:szCs w:val="18"/>
        </w:rPr>
        <w:t>monsters</w:t>
      </w:r>
      <w:r w:rsidR="005A194E">
        <w:rPr>
          <w:szCs w:val="18"/>
        </w:rPr>
        <w:t>,</w:t>
      </w:r>
      <w:r>
        <w:rPr>
          <w:szCs w:val="18"/>
        </w:rPr>
        <w:t xml:space="preserve"> d</w:t>
      </w:r>
      <w:r w:rsidR="00F43196">
        <w:rPr>
          <w:szCs w:val="18"/>
        </w:rPr>
        <w:t>i</w:t>
      </w:r>
      <w:r>
        <w:rPr>
          <w:szCs w:val="18"/>
        </w:rPr>
        <w:t xml:space="preserve">e </w:t>
      </w:r>
      <w:r w:rsidR="005A194E">
        <w:rPr>
          <w:szCs w:val="18"/>
        </w:rPr>
        <w:t xml:space="preserve">de </w:t>
      </w:r>
      <w:r>
        <w:rPr>
          <w:szCs w:val="18"/>
        </w:rPr>
        <w:t>afgelopen weken zijn ingestuurd ten behoeve van blauwtongdiagnostiek</w:t>
      </w:r>
      <w:r w:rsidR="005A194E">
        <w:rPr>
          <w:szCs w:val="18"/>
        </w:rPr>
        <w:t>,</w:t>
      </w:r>
      <w:r>
        <w:rPr>
          <w:szCs w:val="18"/>
        </w:rPr>
        <w:t xml:space="preserve"> te testen op de aanwezigheid van MKZ virus. </w:t>
      </w:r>
      <w:r w:rsidR="00EA540C">
        <w:rPr>
          <w:szCs w:val="18"/>
        </w:rPr>
        <w:t xml:space="preserve">Er geldt al een verplichte dubbele reiniging en infectie voor </w:t>
      </w:r>
      <w:r>
        <w:rPr>
          <w:szCs w:val="18"/>
        </w:rPr>
        <w:t>vee</w:t>
      </w:r>
      <w:r w:rsidR="00EA540C">
        <w:rPr>
          <w:szCs w:val="18"/>
        </w:rPr>
        <w:t xml:space="preserve">wagens die leeg terugkeren uit Duitsland. Deze maatregel </w:t>
      </w:r>
      <w:r w:rsidR="006F43D7">
        <w:rPr>
          <w:szCs w:val="18"/>
        </w:rPr>
        <w:t>geldt</w:t>
      </w:r>
      <w:r w:rsidR="00EA540C">
        <w:rPr>
          <w:szCs w:val="18"/>
        </w:rPr>
        <w:t xml:space="preserve"> al jaren en is bedoeld om de kans dat met deze wagens </w:t>
      </w:r>
      <w:r w:rsidR="00DF34E5">
        <w:rPr>
          <w:szCs w:val="18"/>
        </w:rPr>
        <w:t xml:space="preserve">eventueel meegenomen </w:t>
      </w:r>
      <w:r w:rsidR="00EA540C">
        <w:rPr>
          <w:szCs w:val="18"/>
        </w:rPr>
        <w:t xml:space="preserve">virus </w:t>
      </w:r>
      <w:r w:rsidR="00DF34E5">
        <w:rPr>
          <w:szCs w:val="18"/>
        </w:rPr>
        <w:t xml:space="preserve">wordt verspreid naar Nederlandse veehouderijen </w:t>
      </w:r>
      <w:r w:rsidR="00EA540C">
        <w:rPr>
          <w:szCs w:val="18"/>
        </w:rPr>
        <w:t xml:space="preserve">te verkleinen. </w:t>
      </w:r>
      <w:r w:rsidR="00427306">
        <w:rPr>
          <w:szCs w:val="18"/>
        </w:rPr>
        <w:t xml:space="preserve">Verder heb ik in de loop van de avond een bijeenkomst georganiseerd met het landbouwbedrijfsleven om ze over de situatie </w:t>
      </w:r>
      <w:r w:rsidR="00EA540C">
        <w:rPr>
          <w:szCs w:val="18"/>
        </w:rPr>
        <w:t xml:space="preserve">in Duitsland </w:t>
      </w:r>
      <w:r w:rsidR="00427306">
        <w:rPr>
          <w:szCs w:val="18"/>
        </w:rPr>
        <w:t>en onze activiteiten te informeren.</w:t>
      </w:r>
      <w:r w:rsidR="00150417">
        <w:rPr>
          <w:szCs w:val="18"/>
        </w:rPr>
        <w:t xml:space="preserve"> </w:t>
      </w:r>
      <w:r w:rsidR="00BD0CFE">
        <w:rPr>
          <w:szCs w:val="18"/>
        </w:rPr>
        <w:t xml:space="preserve">Daar is onder andere de oproep gedaan aan veehouders om zich te melden, als zij recent vee uit deze deelstaat hebben geïmporteerd. </w:t>
      </w:r>
      <w:proofErr w:type="spellStart"/>
      <w:r w:rsidR="00150417">
        <w:rPr>
          <w:szCs w:val="18"/>
        </w:rPr>
        <w:t>Via</w:t>
      </w:r>
      <w:proofErr w:type="spellEnd"/>
      <w:r w:rsidR="00150417">
        <w:rPr>
          <w:szCs w:val="18"/>
        </w:rPr>
        <w:t xml:space="preserve"> een mailing zal ik meer stakeholders informeren over de situatie, waarbij ik uiteraard zal wijzen op de risico</w:t>
      </w:r>
      <w:r w:rsidR="00EA540C">
        <w:rPr>
          <w:szCs w:val="18"/>
        </w:rPr>
        <w:t>’</w:t>
      </w:r>
      <w:r w:rsidR="00150417">
        <w:rPr>
          <w:szCs w:val="18"/>
        </w:rPr>
        <w:t>s</w:t>
      </w:r>
      <w:r w:rsidR="00EA540C">
        <w:rPr>
          <w:szCs w:val="18"/>
        </w:rPr>
        <w:t xml:space="preserve"> van verspreiding</w:t>
      </w:r>
      <w:r w:rsidR="00150417">
        <w:rPr>
          <w:szCs w:val="18"/>
        </w:rPr>
        <w:t xml:space="preserve">, op hygiënemaatregelen die ze </w:t>
      </w:r>
      <w:r w:rsidR="00EA540C">
        <w:rPr>
          <w:szCs w:val="18"/>
        </w:rPr>
        <w:t xml:space="preserve">moeten </w:t>
      </w:r>
      <w:r w:rsidR="00150417">
        <w:rPr>
          <w:szCs w:val="18"/>
        </w:rPr>
        <w:t>nemen en om alert te zijn</w:t>
      </w:r>
      <w:r w:rsidR="00EA540C">
        <w:rPr>
          <w:szCs w:val="18"/>
        </w:rPr>
        <w:t xml:space="preserve"> en een verdenking zo snel mogelijk melden</w:t>
      </w:r>
      <w:r w:rsidR="00150417">
        <w:rPr>
          <w:szCs w:val="18"/>
        </w:rPr>
        <w:t xml:space="preserve">. </w:t>
      </w:r>
      <w:r>
        <w:rPr>
          <w:szCs w:val="18"/>
        </w:rPr>
        <w:t xml:space="preserve">Ik zal de houders </w:t>
      </w:r>
      <w:r w:rsidR="00150417">
        <w:rPr>
          <w:szCs w:val="18"/>
        </w:rPr>
        <w:t xml:space="preserve">wijzen op de informatie die er is over de verschijnselen van MKZ, zodat ze een verdenking snel kunnen </w:t>
      </w:r>
      <w:r w:rsidR="00EA540C">
        <w:rPr>
          <w:szCs w:val="18"/>
        </w:rPr>
        <w:t>opmerken</w:t>
      </w:r>
      <w:r w:rsidR="00150417">
        <w:rPr>
          <w:szCs w:val="18"/>
        </w:rPr>
        <w:t xml:space="preserve">. </w:t>
      </w:r>
      <w:proofErr w:type="spellStart"/>
      <w:r w:rsidR="00F43196">
        <w:rPr>
          <w:szCs w:val="18"/>
        </w:rPr>
        <w:t>Totslot</w:t>
      </w:r>
      <w:proofErr w:type="spellEnd"/>
      <w:r w:rsidR="00F43196">
        <w:rPr>
          <w:szCs w:val="18"/>
        </w:rPr>
        <w:t xml:space="preserve"> zal i</w:t>
      </w:r>
      <w:r w:rsidR="00427306">
        <w:rPr>
          <w:szCs w:val="18"/>
        </w:rPr>
        <w:t>k de Deskun</w:t>
      </w:r>
      <w:r w:rsidR="00150417">
        <w:rPr>
          <w:szCs w:val="18"/>
        </w:rPr>
        <w:t>d</w:t>
      </w:r>
      <w:r w:rsidR="00427306">
        <w:rPr>
          <w:szCs w:val="18"/>
        </w:rPr>
        <w:t xml:space="preserve">igengroep Dierziekten vragen </w:t>
      </w:r>
      <w:r w:rsidRPr="005A194E" w:rsidR="00427306">
        <w:rPr>
          <w:szCs w:val="18"/>
        </w:rPr>
        <w:t xml:space="preserve">om </w:t>
      </w:r>
      <w:r w:rsidR="00BD0CFE">
        <w:rPr>
          <w:szCs w:val="18"/>
        </w:rPr>
        <w:t>op zo kort mogelijke termijn</w:t>
      </w:r>
      <w:r w:rsidRPr="005A194E" w:rsidR="00427306">
        <w:rPr>
          <w:szCs w:val="18"/>
        </w:rPr>
        <w:t xml:space="preserve"> een risicobeoordeling te maken. Daarvoor is het wel essentieel dat er iets meer zicht is op de situatie in Duitsland. </w:t>
      </w:r>
      <w:r w:rsidRPr="005A194E" w:rsidR="005A194E">
        <w:rPr>
          <w:szCs w:val="18"/>
        </w:rPr>
        <w:t>Ondertussen werk ik verder aan scenario’s en mogelijke maatregelen om de kans op besmetting in Nederland te verkleinen.</w:t>
      </w:r>
      <w:r w:rsidR="005A194E">
        <w:rPr>
          <w:szCs w:val="18"/>
        </w:rPr>
        <w:t xml:space="preserve"> </w:t>
      </w:r>
    </w:p>
    <w:p w:rsidR="00427306" w:rsidP="00F43196" w:rsidRDefault="00427306" w14:paraId="0BBE565B" w14:textId="478A2641">
      <w:pPr>
        <w:rPr>
          <w:szCs w:val="18"/>
        </w:rPr>
      </w:pPr>
    </w:p>
    <w:p w:rsidR="00EA540C" w:rsidP="007426AA" w:rsidRDefault="00EA540C" w14:paraId="0FF4A1A3" w14:textId="51A559C5">
      <w:pPr>
        <w:rPr>
          <w:szCs w:val="18"/>
        </w:rPr>
      </w:pPr>
      <w:r>
        <w:rPr>
          <w:szCs w:val="18"/>
        </w:rPr>
        <w:t xml:space="preserve">Zodra er meer relevante informatie is, zal ik die delen. </w:t>
      </w:r>
    </w:p>
    <w:p w:rsidRPr="007426AA" w:rsidR="00EA540C" w:rsidP="007426AA" w:rsidRDefault="00EA540C" w14:paraId="362581BF" w14:textId="77777777">
      <w:pPr>
        <w:rPr>
          <w:szCs w:val="18"/>
        </w:rPr>
      </w:pPr>
    </w:p>
    <w:p w:rsidR="001536B3" w:rsidP="00810C93" w:rsidRDefault="001536B3" w14:paraId="1BCEBF7A" w14:textId="77777777"/>
    <w:p w:rsidR="00584BAC" w:rsidP="00810C93" w:rsidRDefault="002A54AA" w14:paraId="65946CA8" w14:textId="77777777">
      <w:r>
        <w:t>Hoogachtend,</w:t>
      </w:r>
    </w:p>
    <w:p w:rsidRPr="00EC58D9" w:rsidR="00F71F9E" w:rsidP="007255FC" w:rsidRDefault="00F71F9E" w14:paraId="0A1951DC" w14:textId="77777777"/>
    <w:p w:rsidRPr="00EC58D9" w:rsidR="007239A1" w:rsidP="007255FC" w:rsidRDefault="007239A1" w14:paraId="08661CD2" w14:textId="77777777"/>
    <w:p w:rsidRPr="00EC58D9" w:rsidR="007239A1" w:rsidP="007255FC" w:rsidRDefault="007239A1" w14:paraId="506C6B18" w14:textId="77777777"/>
    <w:p w:rsidRPr="006A15A5" w:rsidR="007239A1" w:rsidP="007255FC" w:rsidRDefault="002A54AA" w14:paraId="6A556A82" w14:textId="77777777">
      <w:pPr>
        <w:rPr>
          <w:szCs w:val="18"/>
        </w:rPr>
      </w:pPr>
      <w:r w:rsidRPr="00B11DD6">
        <w:t>Femke Marije Wiersma</w:t>
      </w:r>
    </w:p>
    <w:p w:rsidRPr="00EA540C" w:rsidR="00144B73" w:rsidP="00810C93" w:rsidRDefault="002A54AA" w14:paraId="44649352" w14:textId="0A377908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Pr="00EA540C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5B948D" w14:textId="77777777" w:rsidR="00262D31" w:rsidRDefault="00262D31">
      <w:r>
        <w:separator/>
      </w:r>
    </w:p>
    <w:p w14:paraId="415EB732" w14:textId="77777777" w:rsidR="00262D31" w:rsidRDefault="00262D31"/>
  </w:endnote>
  <w:endnote w:type="continuationSeparator" w:id="0">
    <w:p w14:paraId="3E55F1EB" w14:textId="77777777" w:rsidR="00262D31" w:rsidRDefault="00262D31">
      <w:r>
        <w:continuationSeparator/>
      </w:r>
    </w:p>
    <w:p w14:paraId="022E91A0" w14:textId="77777777" w:rsidR="00262D31" w:rsidRDefault="00262D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altName w:val="Baskerville"/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7493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34E6E" w14:paraId="698B323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771A50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DD46DF5" w14:textId="75FD1631" w:rsidR="00527BD4" w:rsidRPr="00645414" w:rsidRDefault="002A54A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>
            <w:t>2</w:t>
          </w:r>
          <w:r w:rsidR="00144B73">
            <w:fldChar w:fldCharType="end"/>
          </w:r>
        </w:p>
      </w:tc>
    </w:tr>
  </w:tbl>
  <w:p w14:paraId="1C1306A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34E6E" w14:paraId="1C7CBDCC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F9FF04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5D1CB9A" w14:textId="3AE73843" w:rsidR="00527BD4" w:rsidRPr="00ED539E" w:rsidRDefault="002A54A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>
            <w:t>2</w:t>
          </w:r>
          <w:r w:rsidR="00144B73">
            <w:fldChar w:fldCharType="end"/>
          </w:r>
        </w:p>
      </w:tc>
    </w:tr>
  </w:tbl>
  <w:p w14:paraId="7889EF5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EAF80D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1823F" w14:textId="77777777" w:rsidR="00262D31" w:rsidRDefault="00262D31">
      <w:r>
        <w:separator/>
      </w:r>
    </w:p>
    <w:p w14:paraId="19BEAE63" w14:textId="77777777" w:rsidR="00262D31" w:rsidRDefault="00262D31"/>
  </w:footnote>
  <w:footnote w:type="continuationSeparator" w:id="0">
    <w:p w14:paraId="5E1EEFFE" w14:textId="77777777" w:rsidR="00262D31" w:rsidRDefault="00262D31">
      <w:r>
        <w:continuationSeparator/>
      </w:r>
    </w:p>
    <w:p w14:paraId="63E9BDDC" w14:textId="77777777" w:rsidR="00262D31" w:rsidRDefault="00262D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34E6E" w14:paraId="24BD2EED" w14:textId="77777777" w:rsidTr="00A50CF6">
      <w:tc>
        <w:tcPr>
          <w:tcW w:w="2156" w:type="dxa"/>
          <w:shd w:val="clear" w:color="auto" w:fill="auto"/>
        </w:tcPr>
        <w:p w14:paraId="39D11270" w14:textId="77777777" w:rsidR="00527BD4" w:rsidRPr="005819CE" w:rsidRDefault="002A54A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 xml:space="preserve">Directie Dierlijke Agroketens en </w:t>
          </w:r>
          <w:r>
            <w:t>Dierenwelzijn</w:t>
          </w:r>
        </w:p>
      </w:tc>
    </w:tr>
    <w:tr w:rsidR="00334E6E" w14:paraId="7CC26A5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08BE0495" w14:textId="77777777" w:rsidR="00527BD4" w:rsidRPr="005819CE" w:rsidRDefault="00527BD4" w:rsidP="00A50CF6"/>
      </w:tc>
    </w:tr>
    <w:tr w:rsidR="00334E6E" w14:paraId="64BBAEFD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97798BA" w14:textId="77777777" w:rsidR="00527BD4" w:rsidRDefault="002A54AA" w:rsidP="003A5290">
          <w:pPr>
            <w:pStyle w:val="Huisstijl-Kopje"/>
          </w:pPr>
          <w:r>
            <w:t>Ons kenmerk</w:t>
          </w:r>
        </w:p>
        <w:p w14:paraId="0C2AE5B9" w14:textId="77777777" w:rsidR="00527BD4" w:rsidRPr="005819CE" w:rsidRDefault="002A54AA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96482857</w:t>
          </w:r>
        </w:p>
      </w:tc>
    </w:tr>
  </w:tbl>
  <w:p w14:paraId="0F351660" w14:textId="77777777" w:rsidR="00527BD4" w:rsidRDefault="00527BD4" w:rsidP="008C356D"/>
  <w:p w14:paraId="02A81B06" w14:textId="77777777" w:rsidR="00527BD4" w:rsidRPr="00740712" w:rsidRDefault="00527BD4" w:rsidP="008C356D"/>
  <w:p w14:paraId="062166D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A73C9C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711EA66" w14:textId="77777777" w:rsidR="00527BD4" w:rsidRDefault="00527BD4" w:rsidP="004F44C2"/>
  <w:p w14:paraId="655A1E4C" w14:textId="77777777" w:rsidR="00527BD4" w:rsidRPr="00740712" w:rsidRDefault="00527BD4" w:rsidP="004F44C2"/>
  <w:p w14:paraId="4D49423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34E6E" w14:paraId="3B79977F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D00E38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625995F" w14:textId="77777777" w:rsidR="00527BD4" w:rsidRDefault="002A54AA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7F6DAD8" wp14:editId="54369AEF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B5AFA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F1FEB8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34E6E" w14:paraId="3E79DE20" w14:textId="77777777" w:rsidTr="00A50CF6">
      <w:tc>
        <w:tcPr>
          <w:tcW w:w="2160" w:type="dxa"/>
          <w:shd w:val="clear" w:color="auto" w:fill="auto"/>
        </w:tcPr>
        <w:p w14:paraId="169ADEA1" w14:textId="77777777" w:rsidR="00527BD4" w:rsidRPr="005819CE" w:rsidRDefault="002A54AA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4E5B7864" w14:textId="77777777" w:rsidR="00527BD4" w:rsidRPr="00BE5ED9" w:rsidRDefault="002A54A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6266D1F" w14:textId="77777777" w:rsidR="00EF495B" w:rsidRDefault="002A54A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B34FB1B" w14:textId="77777777" w:rsidR="00556BEE" w:rsidRPr="005B3814" w:rsidRDefault="002A54A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21BC5A3" w14:textId="700AF509" w:rsidR="00527BD4" w:rsidRPr="00427306" w:rsidRDefault="002A54A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334E6E" w14:paraId="34BB0703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644B3848" w14:textId="77777777" w:rsidR="00527BD4" w:rsidRPr="005819CE" w:rsidRDefault="00527BD4" w:rsidP="00A50CF6"/>
      </w:tc>
    </w:tr>
    <w:tr w:rsidR="00334E6E" w14:paraId="2E17A9CE" w14:textId="77777777" w:rsidTr="00A50CF6">
      <w:tc>
        <w:tcPr>
          <w:tcW w:w="2160" w:type="dxa"/>
          <w:shd w:val="clear" w:color="auto" w:fill="auto"/>
        </w:tcPr>
        <w:p w14:paraId="0608C44D" w14:textId="77777777" w:rsidR="000C0163" w:rsidRPr="005819CE" w:rsidRDefault="002A54A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95F7905" w14:textId="77777777" w:rsidR="000C0163" w:rsidRPr="005819CE" w:rsidRDefault="002A54AA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>
            <w:t>96482857</w:t>
          </w:r>
        </w:p>
        <w:p w14:paraId="7EB26D62" w14:textId="77777777" w:rsidR="00527BD4" w:rsidRPr="005819CE" w:rsidRDefault="002A54AA" w:rsidP="00A50CF6">
          <w:pPr>
            <w:pStyle w:val="Huisstijl-Kopje"/>
          </w:pPr>
          <w:r>
            <w:t>Uw kenmerk</w:t>
          </w:r>
        </w:p>
        <w:p w14:paraId="1E1B4E20" w14:textId="77777777" w:rsidR="00527BD4" w:rsidRPr="005819CE" w:rsidRDefault="00527BD4" w:rsidP="00A50CF6">
          <w:pPr>
            <w:pStyle w:val="Huisstijl-Gegeven"/>
          </w:pPr>
        </w:p>
        <w:p w14:paraId="1890EF7A" w14:textId="77777777" w:rsidR="00527BD4" w:rsidRPr="005819CE" w:rsidRDefault="002A54AA" w:rsidP="00A50CF6">
          <w:pPr>
            <w:pStyle w:val="Huisstijl-Kopje"/>
          </w:pPr>
          <w:r>
            <w:t>Bijlage(n)</w:t>
          </w:r>
        </w:p>
        <w:p w14:paraId="0B3FEA99" w14:textId="77777777" w:rsidR="00527BD4" w:rsidRPr="005819CE" w:rsidRDefault="00527BD4" w:rsidP="00A50CF6">
          <w:pPr>
            <w:pStyle w:val="Huisstijl-Gegeven"/>
          </w:pPr>
        </w:p>
      </w:tc>
    </w:tr>
  </w:tbl>
  <w:p w14:paraId="5CD9FC7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34E6E" w14:paraId="76385524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1B7E0D0" w14:textId="77777777" w:rsidR="00527BD4" w:rsidRPr="00BC3B53" w:rsidRDefault="002A54A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334E6E" w14:paraId="7C22738B" w14:textId="77777777" w:rsidTr="009E2051">
      <w:tc>
        <w:tcPr>
          <w:tcW w:w="7520" w:type="dxa"/>
          <w:gridSpan w:val="2"/>
          <w:shd w:val="clear" w:color="auto" w:fill="auto"/>
        </w:tcPr>
        <w:p w14:paraId="6A272E27" w14:textId="77777777" w:rsidR="00527BD4" w:rsidRPr="00983E8F" w:rsidRDefault="00527BD4" w:rsidP="00A50CF6">
          <w:pPr>
            <w:pStyle w:val="Huisstijl-Rubricering"/>
          </w:pPr>
        </w:p>
      </w:tc>
    </w:tr>
    <w:tr w:rsidR="00334E6E" w14:paraId="4E77F686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0B7927B" w14:textId="77777777" w:rsidR="00527BD4" w:rsidRDefault="002A54AA" w:rsidP="00A50CF6">
          <w:pPr>
            <w:pStyle w:val="Huisstijl-NAW"/>
          </w:pPr>
          <w:r>
            <w:t>De voorzitter van de Tweede Kamer</w:t>
          </w:r>
        </w:p>
        <w:p w14:paraId="2D7B639C" w14:textId="77777777" w:rsidR="00334E6E" w:rsidRDefault="002A54AA">
          <w:pPr>
            <w:pStyle w:val="Huisstijl-NAW"/>
          </w:pPr>
          <w:r>
            <w:t>der Staten Generaal</w:t>
          </w:r>
        </w:p>
        <w:p w14:paraId="71A912DD" w14:textId="77777777" w:rsidR="00334E6E" w:rsidRDefault="002A54AA">
          <w:pPr>
            <w:pStyle w:val="Huisstijl-NAW"/>
          </w:pPr>
          <w:r>
            <w:t>Prinses Irenestraat 6</w:t>
          </w:r>
        </w:p>
        <w:p w14:paraId="7E459527" w14:textId="77777777" w:rsidR="00334E6E" w:rsidRDefault="002A54AA">
          <w:pPr>
            <w:pStyle w:val="Huisstijl-NAW"/>
          </w:pPr>
          <w:r>
            <w:t>2595 BD  DEN HAAG</w:t>
          </w:r>
          <w:r w:rsidR="00486354">
            <w:t xml:space="preserve"> </w:t>
          </w:r>
        </w:p>
      </w:tc>
    </w:tr>
    <w:tr w:rsidR="00334E6E" w14:paraId="0F92A37E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B39482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34E6E" w14:paraId="02947EE2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796D4A5" w14:textId="77777777" w:rsidR="00527BD4" w:rsidRPr="007709EF" w:rsidRDefault="002A54A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0687670" w14:textId="26979E70" w:rsidR="00527BD4" w:rsidRPr="007709EF" w:rsidRDefault="006857BF" w:rsidP="00A50CF6">
          <w:r>
            <w:t>10 januari 2025</w:t>
          </w:r>
        </w:p>
      </w:tc>
    </w:tr>
    <w:tr w:rsidR="00334E6E" w14:paraId="623368C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5D44F90" w14:textId="77777777" w:rsidR="00527BD4" w:rsidRPr="007709EF" w:rsidRDefault="002A54A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CFD0848" w14:textId="60021729" w:rsidR="00527BD4" w:rsidRPr="007709EF" w:rsidRDefault="002A54AA" w:rsidP="00A50CF6">
          <w:r>
            <w:t xml:space="preserve">Besmetting van waterbuffels met mond- en klauwzeer in Duitsland </w:t>
          </w:r>
        </w:p>
      </w:tc>
    </w:tr>
  </w:tbl>
  <w:p w14:paraId="6947841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94E0C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5B60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E627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CB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01E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CC7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4A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200B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18F8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336155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B3C39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2C6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69F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42C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E0D4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825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E22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3CF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9554059">
    <w:abstractNumId w:val="10"/>
  </w:num>
  <w:num w:numId="2" w16cid:durableId="1747728627">
    <w:abstractNumId w:val="7"/>
  </w:num>
  <w:num w:numId="3" w16cid:durableId="1974171542">
    <w:abstractNumId w:val="6"/>
  </w:num>
  <w:num w:numId="4" w16cid:durableId="384643469">
    <w:abstractNumId w:val="5"/>
  </w:num>
  <w:num w:numId="5" w16cid:durableId="989597795">
    <w:abstractNumId w:val="4"/>
  </w:num>
  <w:num w:numId="6" w16cid:durableId="1492019871">
    <w:abstractNumId w:val="8"/>
  </w:num>
  <w:num w:numId="7" w16cid:durableId="1923446744">
    <w:abstractNumId w:val="3"/>
  </w:num>
  <w:num w:numId="8" w16cid:durableId="418408867">
    <w:abstractNumId w:val="2"/>
  </w:num>
  <w:num w:numId="9" w16cid:durableId="1307516773">
    <w:abstractNumId w:val="1"/>
  </w:num>
  <w:num w:numId="10" w16cid:durableId="1478105732">
    <w:abstractNumId w:val="0"/>
  </w:num>
  <w:num w:numId="11" w16cid:durableId="1495561219">
    <w:abstractNumId w:val="9"/>
  </w:num>
  <w:num w:numId="12" w16cid:durableId="690763774">
    <w:abstractNumId w:val="11"/>
  </w:num>
  <w:num w:numId="13" w16cid:durableId="195117394">
    <w:abstractNumId w:val="13"/>
  </w:num>
  <w:num w:numId="14" w16cid:durableId="77879160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6E1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0417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2724E"/>
    <w:rsid w:val="002309A8"/>
    <w:rsid w:val="00236CFE"/>
    <w:rsid w:val="002428E3"/>
    <w:rsid w:val="00243031"/>
    <w:rsid w:val="00260BAF"/>
    <w:rsid w:val="00262D31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A54AA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4E6E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7306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0C18"/>
    <w:rsid w:val="005429DC"/>
    <w:rsid w:val="00553A6E"/>
    <w:rsid w:val="005565F9"/>
    <w:rsid w:val="0055688D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194E"/>
    <w:rsid w:val="005A207F"/>
    <w:rsid w:val="005A2F35"/>
    <w:rsid w:val="005B3814"/>
    <w:rsid w:val="005B463E"/>
    <w:rsid w:val="005C34E1"/>
    <w:rsid w:val="005C3FE0"/>
    <w:rsid w:val="005C740C"/>
    <w:rsid w:val="005D5B4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57BF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43D7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1E94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BA2"/>
    <w:rsid w:val="00857FEB"/>
    <w:rsid w:val="008601AF"/>
    <w:rsid w:val="00872271"/>
    <w:rsid w:val="00883137"/>
    <w:rsid w:val="00883B9F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B7AB7"/>
    <w:rsid w:val="009C3F20"/>
    <w:rsid w:val="009C7CA1"/>
    <w:rsid w:val="009D043D"/>
    <w:rsid w:val="009E2051"/>
    <w:rsid w:val="009E2B1B"/>
    <w:rsid w:val="009F3259"/>
    <w:rsid w:val="009F3ECA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40FF"/>
    <w:rsid w:val="00B070CB"/>
    <w:rsid w:val="00B11DD6"/>
    <w:rsid w:val="00B12456"/>
    <w:rsid w:val="00B145F0"/>
    <w:rsid w:val="00B23569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C77AA"/>
    <w:rsid w:val="00BD0CFE"/>
    <w:rsid w:val="00BE3F88"/>
    <w:rsid w:val="00BE4756"/>
    <w:rsid w:val="00BE5ED9"/>
    <w:rsid w:val="00BE7B41"/>
    <w:rsid w:val="00C058F2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4A59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4F3C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0810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34E5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540C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3196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520D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DCAF2"/>
  <w15:docId w15:val="{0414A55A-41E6-49C4-BB24-9EDEE69C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3ECA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D0CFE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3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594</ap:Words>
  <ap:Characters>3268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2025-01-10T20:58:00.0000000Z</dcterms:created>
  <dcterms:modified xsi:type="dcterms:W3CDTF">2025-01-10T20:58:00.0000000Z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BoumaA1</vt:lpwstr>
  </property>
  <property fmtid="{D5CDD505-2E9C-101B-9397-08002B2CF9AE}" pid="3" name="AUTHOR_ID">
    <vt:lpwstr>BoumaA1</vt:lpwstr>
  </property>
  <property fmtid="{D5CDD505-2E9C-101B-9397-08002B2CF9AE}" pid="4" name="A_ADRES">
    <vt:lpwstr>De voorzitter van de Tweede Kamer
der Staten Generaal
Prinses Irenestraat 6
2595 BD  DEN HAAG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Brief Kamer over Besmetting van waterbuffels met mond- en klauwzeer in Duitsland 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BoumaA1</vt:lpwstr>
  </property>
</Properties>
</file>