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3F93" w:rsidR="00C93FAD" w:rsidP="003D1602" w:rsidRDefault="00C93FAD" w14:paraId="15437DDD" w14:textId="6D6CDC79">
      <w:pPr>
        <w:autoSpaceDE w:val="0"/>
        <w:autoSpaceDN w:val="0"/>
        <w:adjustRightInd w:val="0"/>
        <w:spacing w:after="0" w:line="260" w:lineRule="atLeast"/>
        <w:rPr>
          <w:rFonts w:ascii="Verdana" w:hAnsi="Verdana" w:cs="Verdana"/>
          <w:b/>
          <w:bCs/>
          <w:sz w:val="18"/>
          <w:szCs w:val="18"/>
        </w:rPr>
      </w:pPr>
      <w:bookmarkStart w:name="_Hlk131155292" w:id="0"/>
      <w:r w:rsidRPr="00263F93">
        <w:rPr>
          <w:rFonts w:ascii="Verdana" w:hAnsi="Verdana" w:cs="Verdana"/>
          <w:b/>
          <w:bCs/>
          <w:sz w:val="18"/>
          <w:szCs w:val="18"/>
        </w:rPr>
        <w:t>Wijziging van de</w:t>
      </w:r>
      <w:r w:rsidRPr="00263F93" w:rsidR="00263F93">
        <w:rPr>
          <w:rFonts w:ascii="Verdana" w:hAnsi="Verdana" w:cs="Verdana"/>
          <w:b/>
          <w:bCs/>
          <w:sz w:val="18"/>
          <w:szCs w:val="18"/>
        </w:rPr>
        <w:t xml:space="preserve"> Wet toezicht accoun</w:t>
      </w:r>
      <w:r w:rsidR="00DE7CE6">
        <w:rPr>
          <w:rFonts w:ascii="Verdana" w:hAnsi="Verdana" w:cs="Verdana"/>
          <w:b/>
          <w:bCs/>
          <w:sz w:val="18"/>
          <w:szCs w:val="18"/>
        </w:rPr>
        <w:t>t</w:t>
      </w:r>
      <w:r w:rsidRPr="00263F93" w:rsidR="00263F93">
        <w:rPr>
          <w:rFonts w:ascii="Verdana" w:hAnsi="Verdana" w:cs="Verdana"/>
          <w:b/>
          <w:bCs/>
          <w:sz w:val="18"/>
          <w:szCs w:val="18"/>
        </w:rPr>
        <w:t>antsorganisaties</w:t>
      </w:r>
      <w:r w:rsidR="00EB4FC6">
        <w:rPr>
          <w:rFonts w:ascii="Verdana" w:hAnsi="Verdana" w:cs="Verdana"/>
          <w:b/>
          <w:bCs/>
          <w:sz w:val="18"/>
          <w:szCs w:val="18"/>
        </w:rPr>
        <w:t xml:space="preserve">, de </w:t>
      </w:r>
      <w:r w:rsidRPr="00263F93">
        <w:rPr>
          <w:rFonts w:ascii="Verdana" w:hAnsi="Verdana" w:cs="Verdana"/>
          <w:b/>
          <w:bCs/>
          <w:sz w:val="18"/>
          <w:szCs w:val="18"/>
        </w:rPr>
        <w:t>Wet op het financieel toezicht</w:t>
      </w:r>
      <w:r w:rsidR="008F7E20">
        <w:rPr>
          <w:rFonts w:ascii="Verdana" w:hAnsi="Verdana" w:cs="Verdana"/>
          <w:b/>
          <w:bCs/>
          <w:sz w:val="18"/>
          <w:szCs w:val="18"/>
        </w:rPr>
        <w:t>,</w:t>
      </w:r>
      <w:r w:rsidR="00EB4FC6">
        <w:rPr>
          <w:rFonts w:ascii="Verdana" w:hAnsi="Verdana" w:cs="Verdana"/>
          <w:b/>
          <w:bCs/>
          <w:sz w:val="18"/>
          <w:szCs w:val="18"/>
        </w:rPr>
        <w:t xml:space="preserve"> het </w:t>
      </w:r>
      <w:r w:rsidRPr="00263F93" w:rsidR="00263F93">
        <w:rPr>
          <w:rFonts w:ascii="Verdana" w:hAnsi="Verdana" w:cs="Verdana"/>
          <w:b/>
          <w:bCs/>
          <w:sz w:val="18"/>
          <w:szCs w:val="18"/>
        </w:rPr>
        <w:t>Burgerlijk Wetboek</w:t>
      </w:r>
      <w:r w:rsidR="00955A97">
        <w:rPr>
          <w:rFonts w:ascii="Verdana" w:hAnsi="Verdana" w:cs="Verdana"/>
          <w:b/>
          <w:bCs/>
          <w:sz w:val="18"/>
          <w:szCs w:val="18"/>
        </w:rPr>
        <w:t xml:space="preserve"> en enige andere wetten</w:t>
      </w:r>
      <w:r w:rsidR="008F7E20">
        <w:rPr>
          <w:rFonts w:ascii="Verdana" w:hAnsi="Verdana" w:cs="Verdana"/>
          <w:b/>
          <w:bCs/>
          <w:sz w:val="18"/>
          <w:szCs w:val="18"/>
        </w:rPr>
        <w:t xml:space="preserve"> </w:t>
      </w:r>
      <w:r w:rsidRPr="00263F93">
        <w:rPr>
          <w:rFonts w:ascii="Verdana" w:hAnsi="Verdana" w:cs="Verdana"/>
          <w:b/>
          <w:bCs/>
          <w:sz w:val="18"/>
          <w:szCs w:val="18"/>
        </w:rPr>
        <w:t xml:space="preserve">in verband met de </w:t>
      </w:r>
      <w:r w:rsidR="004967EE">
        <w:rPr>
          <w:rFonts w:ascii="Verdana" w:hAnsi="Verdana" w:cs="Verdana"/>
          <w:b/>
          <w:bCs/>
          <w:sz w:val="18"/>
          <w:szCs w:val="18"/>
        </w:rPr>
        <w:t xml:space="preserve">implementatie </w:t>
      </w:r>
      <w:r w:rsidRPr="00263F93">
        <w:rPr>
          <w:rFonts w:ascii="Verdana" w:hAnsi="Verdana" w:cs="Verdana"/>
          <w:b/>
          <w:bCs/>
          <w:sz w:val="18"/>
          <w:szCs w:val="18"/>
        </w:rPr>
        <w:t xml:space="preserve">van </w:t>
      </w:r>
      <w:r w:rsidR="0023429F">
        <w:rPr>
          <w:rFonts w:ascii="Verdana" w:hAnsi="Verdana" w:cs="Verdana"/>
          <w:b/>
          <w:bCs/>
          <w:sz w:val="18"/>
          <w:szCs w:val="18"/>
        </w:rPr>
        <w:t>R</w:t>
      </w:r>
      <w:r w:rsidRPr="00263F93">
        <w:rPr>
          <w:rFonts w:ascii="Verdana" w:hAnsi="Verdana" w:cs="Verdana"/>
          <w:b/>
          <w:bCs/>
          <w:sz w:val="18"/>
          <w:szCs w:val="18"/>
        </w:rPr>
        <w:t>ichtlijn</w:t>
      </w:r>
      <w:r w:rsidR="007D7601">
        <w:rPr>
          <w:rFonts w:ascii="Verdana" w:hAnsi="Verdana" w:cs="Verdana"/>
          <w:b/>
          <w:bCs/>
          <w:sz w:val="18"/>
          <w:szCs w:val="18"/>
        </w:rPr>
        <w:t xml:space="preserve"> (EU)</w:t>
      </w:r>
      <w:r w:rsidRPr="00263F93">
        <w:rPr>
          <w:rFonts w:ascii="Verdana" w:hAnsi="Verdana" w:cs="Verdana"/>
          <w:b/>
          <w:bCs/>
          <w:sz w:val="18"/>
          <w:szCs w:val="18"/>
        </w:rPr>
        <w:t xml:space="preserve"> </w:t>
      </w:r>
      <w:r w:rsidRPr="00263F93" w:rsidR="00263F93">
        <w:rPr>
          <w:rFonts w:ascii="Verdana" w:hAnsi="Verdana" w:cs="Verdana"/>
          <w:b/>
          <w:bCs/>
          <w:sz w:val="18"/>
          <w:szCs w:val="18"/>
        </w:rPr>
        <w:t>2022</w:t>
      </w:r>
      <w:r w:rsidRPr="00263F93">
        <w:rPr>
          <w:rFonts w:ascii="Verdana" w:hAnsi="Verdana" w:cs="Verdana"/>
          <w:b/>
          <w:bCs/>
          <w:sz w:val="18"/>
          <w:szCs w:val="18"/>
        </w:rPr>
        <w:t>/</w:t>
      </w:r>
      <w:r w:rsidRPr="00263F93" w:rsidR="00263F93">
        <w:rPr>
          <w:rFonts w:ascii="Verdana" w:hAnsi="Verdana" w:cs="Verdana"/>
          <w:b/>
          <w:bCs/>
          <w:sz w:val="18"/>
          <w:szCs w:val="18"/>
        </w:rPr>
        <w:t>2464</w:t>
      </w:r>
      <w:r w:rsidRPr="00263F93">
        <w:rPr>
          <w:rFonts w:ascii="Verdana" w:hAnsi="Verdana" w:cs="Verdana"/>
          <w:b/>
          <w:bCs/>
          <w:sz w:val="18"/>
          <w:szCs w:val="18"/>
        </w:rPr>
        <w:t xml:space="preserve"> met betrekking tot duurzaamheidsrapport</w:t>
      </w:r>
      <w:r w:rsidRPr="00263F93" w:rsidR="00263F93">
        <w:rPr>
          <w:rFonts w:ascii="Verdana" w:hAnsi="Verdana" w:cs="Verdana"/>
          <w:b/>
          <w:bCs/>
          <w:sz w:val="18"/>
          <w:szCs w:val="18"/>
        </w:rPr>
        <w:t>ering</w:t>
      </w:r>
      <w:r w:rsidRPr="00263F93">
        <w:rPr>
          <w:rFonts w:ascii="Verdana" w:hAnsi="Verdana" w:cs="Verdana"/>
          <w:b/>
          <w:bCs/>
          <w:sz w:val="18"/>
          <w:szCs w:val="18"/>
        </w:rPr>
        <w:t xml:space="preserve"> door ondernemingen (Wet </w:t>
      </w:r>
      <w:r w:rsidR="002C2DCB">
        <w:rPr>
          <w:rFonts w:ascii="Verdana" w:hAnsi="Verdana" w:cs="Verdana"/>
          <w:b/>
          <w:bCs/>
          <w:sz w:val="18"/>
          <w:szCs w:val="18"/>
        </w:rPr>
        <w:t xml:space="preserve">implementatie </w:t>
      </w:r>
      <w:r w:rsidRPr="00263F93">
        <w:rPr>
          <w:rFonts w:ascii="Verdana" w:hAnsi="Verdana" w:cs="Verdana"/>
          <w:b/>
          <w:bCs/>
          <w:sz w:val="18"/>
          <w:szCs w:val="18"/>
        </w:rPr>
        <w:t>richtlijn duurzaamheidsrapport</w:t>
      </w:r>
      <w:r w:rsidRPr="00263F93" w:rsidR="00263F93">
        <w:rPr>
          <w:rFonts w:ascii="Verdana" w:hAnsi="Verdana" w:cs="Verdana"/>
          <w:b/>
          <w:bCs/>
          <w:sz w:val="18"/>
          <w:szCs w:val="18"/>
        </w:rPr>
        <w:t>ering</w:t>
      </w:r>
      <w:r w:rsidRPr="00263F93">
        <w:rPr>
          <w:rFonts w:ascii="Verdana" w:hAnsi="Verdana" w:cs="Verdana"/>
          <w:b/>
          <w:bCs/>
          <w:sz w:val="18"/>
          <w:szCs w:val="18"/>
        </w:rPr>
        <w:t>)</w:t>
      </w:r>
    </w:p>
    <w:bookmarkEnd w:id="0"/>
    <w:p w:rsidRPr="003D1602" w:rsidR="00C93FAD" w:rsidP="003D1602" w:rsidRDefault="00C93FAD" w14:paraId="45AB97CA" w14:textId="77777777">
      <w:pPr>
        <w:autoSpaceDE w:val="0"/>
        <w:autoSpaceDN w:val="0"/>
        <w:adjustRightInd w:val="0"/>
        <w:spacing w:after="0" w:line="260" w:lineRule="atLeast"/>
        <w:rPr>
          <w:rFonts w:ascii="Verdana" w:hAnsi="Verdana" w:cs="Verdana"/>
          <w:sz w:val="18"/>
          <w:szCs w:val="18"/>
        </w:rPr>
      </w:pPr>
    </w:p>
    <w:p w:rsidRPr="003D1602" w:rsidR="00D51F71" w:rsidP="003D1602" w:rsidRDefault="00D51F71" w14:paraId="61D273BD" w14:textId="07831B3D">
      <w:pPr>
        <w:autoSpaceDE w:val="0"/>
        <w:autoSpaceDN w:val="0"/>
        <w:adjustRightInd w:val="0"/>
        <w:spacing w:after="0" w:line="260" w:lineRule="atLeast"/>
        <w:rPr>
          <w:rFonts w:ascii="Verdana" w:hAnsi="Verdana" w:cs="Verdana"/>
          <w:sz w:val="18"/>
          <w:szCs w:val="18"/>
        </w:rPr>
      </w:pPr>
    </w:p>
    <w:p w:rsidRPr="003D1602" w:rsidR="00D51F71" w:rsidP="003D1602" w:rsidRDefault="00D51F71" w14:paraId="48B586F0" w14:textId="77777777">
      <w:pPr>
        <w:autoSpaceDE w:val="0"/>
        <w:autoSpaceDN w:val="0"/>
        <w:adjustRightInd w:val="0"/>
        <w:spacing w:after="0" w:line="260" w:lineRule="atLeast"/>
        <w:rPr>
          <w:rFonts w:ascii="Verdana" w:hAnsi="Verdana" w:cs="Verdana"/>
          <w:sz w:val="18"/>
          <w:szCs w:val="18"/>
        </w:rPr>
      </w:pPr>
    </w:p>
    <w:p w:rsidRPr="003D1602" w:rsidR="00D51F71" w:rsidP="003D1602" w:rsidRDefault="00D51F71" w14:paraId="2914716B" w14:textId="77777777">
      <w:pPr>
        <w:autoSpaceDE w:val="0"/>
        <w:autoSpaceDN w:val="0"/>
        <w:adjustRightInd w:val="0"/>
        <w:spacing w:after="0" w:line="260" w:lineRule="atLeast"/>
        <w:rPr>
          <w:rFonts w:ascii="Verdana" w:hAnsi="Verdana" w:cs="Verdana"/>
          <w:sz w:val="18"/>
          <w:szCs w:val="18"/>
        </w:rPr>
      </w:pPr>
    </w:p>
    <w:p w:rsidRPr="00263F93" w:rsidR="00C93FAD" w:rsidP="003D1602" w:rsidRDefault="00C93FAD" w14:paraId="594035F7" w14:textId="6CA2C793">
      <w:pPr>
        <w:autoSpaceDE w:val="0"/>
        <w:autoSpaceDN w:val="0"/>
        <w:adjustRightInd w:val="0"/>
        <w:spacing w:after="0" w:line="260" w:lineRule="atLeast"/>
        <w:rPr>
          <w:rFonts w:ascii="Verdana" w:hAnsi="Verdana" w:cs="Verdana"/>
          <w:b/>
          <w:bCs/>
          <w:sz w:val="18"/>
          <w:szCs w:val="18"/>
        </w:rPr>
      </w:pPr>
      <w:r w:rsidRPr="00263F93">
        <w:rPr>
          <w:rFonts w:ascii="Verdana" w:hAnsi="Verdana" w:cs="Verdana"/>
          <w:b/>
          <w:bCs/>
          <w:sz w:val="18"/>
          <w:szCs w:val="18"/>
        </w:rPr>
        <w:t>VOORSTEL VAN WET</w:t>
      </w:r>
    </w:p>
    <w:p w:rsidRPr="003D1602" w:rsidR="00C93FAD" w:rsidP="003D1602" w:rsidRDefault="00C93FAD" w14:paraId="3BCF530E" w14:textId="77777777">
      <w:pPr>
        <w:autoSpaceDE w:val="0"/>
        <w:autoSpaceDN w:val="0"/>
        <w:adjustRightInd w:val="0"/>
        <w:spacing w:after="0" w:line="260" w:lineRule="atLeast"/>
        <w:rPr>
          <w:rFonts w:ascii="Verdana" w:hAnsi="Verdana" w:cs="Verdana"/>
          <w:sz w:val="18"/>
          <w:szCs w:val="18"/>
        </w:rPr>
      </w:pPr>
    </w:p>
    <w:p w:rsidRPr="003D1602" w:rsidR="00D51F71" w:rsidP="003D1602" w:rsidRDefault="00D51F71" w14:paraId="6846E3DB" w14:textId="77777777">
      <w:pPr>
        <w:autoSpaceDE w:val="0"/>
        <w:autoSpaceDN w:val="0"/>
        <w:adjustRightInd w:val="0"/>
        <w:spacing w:after="0" w:line="260" w:lineRule="atLeast"/>
        <w:rPr>
          <w:rFonts w:ascii="Verdana" w:hAnsi="Verdana" w:cs="Verdana"/>
          <w:sz w:val="18"/>
          <w:szCs w:val="18"/>
        </w:rPr>
      </w:pPr>
    </w:p>
    <w:p w:rsidRPr="003D1602" w:rsidR="00D51F71" w:rsidP="003D1602" w:rsidRDefault="00D51F71" w14:paraId="74B4BDAB" w14:textId="77777777">
      <w:pPr>
        <w:autoSpaceDE w:val="0"/>
        <w:autoSpaceDN w:val="0"/>
        <w:adjustRightInd w:val="0"/>
        <w:spacing w:after="0" w:line="260" w:lineRule="atLeast"/>
        <w:rPr>
          <w:rFonts w:ascii="Verdana" w:hAnsi="Verdana" w:cs="Verdana"/>
          <w:sz w:val="18"/>
          <w:szCs w:val="18"/>
        </w:rPr>
      </w:pPr>
    </w:p>
    <w:p w:rsidRPr="003D1602" w:rsidR="00C93FAD" w:rsidP="003D1602" w:rsidRDefault="00C93FAD" w14:paraId="69872DFA" w14:textId="04BBA031">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Wij Willem-Alexander, bij de gratie Gods, Koning der Nederlanden, Prins van</w:t>
      </w:r>
      <w:r w:rsidR="0023429F">
        <w:rPr>
          <w:rFonts w:ascii="Verdana" w:hAnsi="Verdana" w:cs="Verdana"/>
          <w:sz w:val="18"/>
          <w:szCs w:val="18"/>
        </w:rPr>
        <w:t xml:space="preserve"> </w:t>
      </w:r>
      <w:r w:rsidRPr="003D1602">
        <w:rPr>
          <w:rFonts w:ascii="Verdana" w:hAnsi="Verdana" w:cs="Verdana"/>
          <w:sz w:val="18"/>
          <w:szCs w:val="18"/>
        </w:rPr>
        <w:t>Oranje-Nassau, enz. enz. enz.</w:t>
      </w:r>
    </w:p>
    <w:p w:rsidRPr="003D1602" w:rsidR="00C93FAD" w:rsidP="003D1602" w:rsidRDefault="00C93FAD" w14:paraId="6B9C8DBB" w14:textId="77777777">
      <w:pPr>
        <w:autoSpaceDE w:val="0"/>
        <w:autoSpaceDN w:val="0"/>
        <w:adjustRightInd w:val="0"/>
        <w:spacing w:after="0" w:line="260" w:lineRule="atLeast"/>
        <w:rPr>
          <w:rFonts w:ascii="Verdana" w:hAnsi="Verdana" w:cs="Verdana"/>
          <w:sz w:val="18"/>
          <w:szCs w:val="18"/>
        </w:rPr>
      </w:pPr>
    </w:p>
    <w:p w:rsidRPr="00263F93" w:rsidR="00C93FAD" w:rsidP="003D1602" w:rsidRDefault="00C93FAD" w14:paraId="01FBAC70" w14:textId="62EAFA98">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Allen, die deze zullen zien of horen lezen, saluut! doen te weten:</w:t>
      </w:r>
    </w:p>
    <w:p w:rsidRPr="00263F93" w:rsidR="00C93FAD" w:rsidP="003D1602" w:rsidRDefault="00C93FAD" w14:paraId="5A5E699F" w14:textId="2CFD18EC">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 xml:space="preserve">Alzo Wij in overweging genomen hebben, dat </w:t>
      </w:r>
      <w:r w:rsidR="007D7601">
        <w:rPr>
          <w:rFonts w:ascii="Verdana" w:hAnsi="Verdana" w:cs="Verdana"/>
          <w:sz w:val="18"/>
          <w:szCs w:val="18"/>
        </w:rPr>
        <w:t xml:space="preserve">de uitvoering van </w:t>
      </w:r>
      <w:r w:rsidR="0023429F">
        <w:rPr>
          <w:rFonts w:ascii="Verdana" w:hAnsi="Verdana" w:cs="Verdana"/>
          <w:sz w:val="18"/>
          <w:szCs w:val="18"/>
        </w:rPr>
        <w:t>R</w:t>
      </w:r>
      <w:r w:rsidRPr="007D7601" w:rsidR="007D7601">
        <w:rPr>
          <w:rFonts w:ascii="Verdana" w:hAnsi="Verdana" w:cs="Verdana"/>
          <w:sz w:val="18"/>
          <w:szCs w:val="18"/>
        </w:rPr>
        <w:t>ichtlijn (EU) 2022/2464 van het Europees Parlement en de Raad van 14 december 2022 tot wijziging van Verordening (EU) nr. 537/2015, Richtlijn 2006/43/EG en Richtlijn 2013/34/EU, met betrekking tot duurzaamheidsrapportering door ondernemingen (</w:t>
      </w:r>
      <w:proofErr w:type="spellStart"/>
      <w:r w:rsidRPr="007D7601" w:rsidR="007D7601">
        <w:rPr>
          <w:rFonts w:ascii="Verdana" w:hAnsi="Verdana" w:cs="Verdana"/>
          <w:sz w:val="18"/>
          <w:szCs w:val="18"/>
        </w:rPr>
        <w:t>PbEU</w:t>
      </w:r>
      <w:proofErr w:type="spellEnd"/>
      <w:r w:rsidRPr="007D7601" w:rsidR="007D7601">
        <w:rPr>
          <w:rFonts w:ascii="Verdana" w:hAnsi="Verdana" w:cs="Verdana"/>
          <w:sz w:val="18"/>
          <w:szCs w:val="18"/>
        </w:rPr>
        <w:t xml:space="preserve"> 2022, L 322) </w:t>
      </w:r>
      <w:r w:rsidR="007D7601">
        <w:rPr>
          <w:rFonts w:ascii="Verdana" w:hAnsi="Verdana" w:cs="Verdana"/>
          <w:sz w:val="18"/>
          <w:szCs w:val="18"/>
        </w:rPr>
        <w:t>noopt tot aanpassing van de Wet toezicht accountantsorganisaties</w:t>
      </w:r>
      <w:r w:rsidR="00955A97">
        <w:rPr>
          <w:rFonts w:ascii="Verdana" w:hAnsi="Verdana" w:cs="Verdana"/>
          <w:sz w:val="18"/>
          <w:szCs w:val="18"/>
        </w:rPr>
        <w:t>, de Wet op het financieel toezicht, het Burgerlijk Wetboek</w:t>
      </w:r>
      <w:r w:rsidR="007D7601">
        <w:rPr>
          <w:rFonts w:ascii="Verdana" w:hAnsi="Verdana" w:cs="Verdana"/>
          <w:sz w:val="18"/>
          <w:szCs w:val="18"/>
        </w:rPr>
        <w:t xml:space="preserve"> en enige andere wetten;</w:t>
      </w:r>
    </w:p>
    <w:p w:rsidRPr="00263F93" w:rsidR="00C93FAD" w:rsidP="003D1602" w:rsidRDefault="00C93FAD" w14:paraId="1D078024" w14:textId="36DC6AA3">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Zo is het, dat Wij, de Afdeling advisering van de Raad van State gehoord, en</w:t>
      </w:r>
      <w:r w:rsidR="0023429F">
        <w:rPr>
          <w:rFonts w:ascii="Verdana" w:hAnsi="Verdana" w:cs="Verdana"/>
          <w:sz w:val="18"/>
          <w:szCs w:val="18"/>
        </w:rPr>
        <w:t xml:space="preserve"> </w:t>
      </w:r>
      <w:r w:rsidRPr="00263F93">
        <w:rPr>
          <w:rFonts w:ascii="Verdana" w:hAnsi="Verdana" w:cs="Verdana"/>
          <w:sz w:val="18"/>
          <w:szCs w:val="18"/>
        </w:rPr>
        <w:t>met gemeen overleg der Staten-Generaal, hebben goedgevonden en verstaan,</w:t>
      </w:r>
      <w:r w:rsidR="0023429F">
        <w:rPr>
          <w:rFonts w:ascii="Verdana" w:hAnsi="Verdana" w:cs="Verdana"/>
          <w:sz w:val="18"/>
          <w:szCs w:val="18"/>
        </w:rPr>
        <w:t xml:space="preserve"> </w:t>
      </w:r>
      <w:r w:rsidRPr="00263F93">
        <w:rPr>
          <w:rFonts w:ascii="Verdana" w:hAnsi="Verdana" w:cs="Verdana"/>
          <w:sz w:val="18"/>
          <w:szCs w:val="18"/>
        </w:rPr>
        <w:t>gelijk Wij goedvinden en verstaan bij deze:</w:t>
      </w:r>
    </w:p>
    <w:p w:rsidR="004136E2" w:rsidP="003D1602" w:rsidRDefault="004136E2" w14:paraId="02991F83" w14:textId="07789E6B">
      <w:pPr>
        <w:autoSpaceDE w:val="0"/>
        <w:autoSpaceDN w:val="0"/>
        <w:adjustRightInd w:val="0"/>
        <w:spacing w:after="0" w:line="260" w:lineRule="atLeast"/>
        <w:rPr>
          <w:rFonts w:ascii="Verdana" w:hAnsi="Verdana" w:cs="Verdana"/>
          <w:sz w:val="18"/>
          <w:szCs w:val="18"/>
        </w:rPr>
      </w:pPr>
      <w:bookmarkStart w:name="_Hlk129267369" w:id="1"/>
    </w:p>
    <w:p w:rsidRPr="00263F93" w:rsidR="004136E2" w:rsidP="003D1602" w:rsidRDefault="004136E2" w14:paraId="39622DD0" w14:textId="77777777">
      <w:pPr>
        <w:autoSpaceDE w:val="0"/>
        <w:autoSpaceDN w:val="0"/>
        <w:adjustRightInd w:val="0"/>
        <w:spacing w:after="0" w:line="260" w:lineRule="atLeast"/>
        <w:rPr>
          <w:rFonts w:ascii="Verdana" w:hAnsi="Verdana" w:cs="Verdana"/>
          <w:b/>
          <w:bCs/>
          <w:sz w:val="18"/>
          <w:szCs w:val="18"/>
        </w:rPr>
      </w:pPr>
    </w:p>
    <w:p w:rsidRPr="00263F93" w:rsidR="00C93FAD" w:rsidP="003D1602" w:rsidRDefault="00C93FAD" w14:paraId="43CBB0C1" w14:textId="30802EEB">
      <w:pPr>
        <w:autoSpaceDE w:val="0"/>
        <w:autoSpaceDN w:val="0"/>
        <w:adjustRightInd w:val="0"/>
        <w:spacing w:after="0" w:line="260" w:lineRule="atLeast"/>
        <w:rPr>
          <w:rFonts w:ascii="Verdana" w:hAnsi="Verdana" w:cs="Verdana"/>
          <w:b/>
          <w:bCs/>
          <w:sz w:val="18"/>
          <w:szCs w:val="18"/>
        </w:rPr>
      </w:pPr>
      <w:r w:rsidRPr="00263F93">
        <w:rPr>
          <w:rFonts w:ascii="Verdana" w:hAnsi="Verdana" w:cs="Verdana"/>
          <w:b/>
          <w:bCs/>
          <w:sz w:val="18"/>
          <w:szCs w:val="18"/>
        </w:rPr>
        <w:t>ARTIKEL I</w:t>
      </w:r>
    </w:p>
    <w:p w:rsidRPr="00263F93" w:rsidR="00C93FAD" w:rsidP="003D1602" w:rsidRDefault="00C93FAD" w14:paraId="3475007E" w14:textId="77777777">
      <w:pPr>
        <w:autoSpaceDE w:val="0"/>
        <w:autoSpaceDN w:val="0"/>
        <w:adjustRightInd w:val="0"/>
        <w:spacing w:after="0" w:line="260" w:lineRule="atLeast"/>
        <w:rPr>
          <w:rFonts w:ascii="Verdana" w:hAnsi="Verdana" w:cs="Verdana"/>
          <w:sz w:val="18"/>
          <w:szCs w:val="18"/>
        </w:rPr>
      </w:pPr>
    </w:p>
    <w:p w:rsidRPr="00263F93" w:rsidR="00C93FAD" w:rsidP="003D1602" w:rsidRDefault="00C93FAD" w14:paraId="3A6FFD0C" w14:textId="40F3AE01">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 xml:space="preserve">De </w:t>
      </w:r>
      <w:r w:rsidRPr="00263F93">
        <w:rPr>
          <w:rFonts w:ascii="Verdana" w:hAnsi="Verdana" w:cs="Verdana"/>
          <w:b/>
          <w:bCs/>
          <w:sz w:val="18"/>
          <w:szCs w:val="18"/>
        </w:rPr>
        <w:t xml:space="preserve">Wet op het financieel toezicht </w:t>
      </w:r>
      <w:r w:rsidRPr="00263F93">
        <w:rPr>
          <w:rFonts w:ascii="Verdana" w:hAnsi="Verdana" w:cs="Verdana"/>
          <w:sz w:val="18"/>
          <w:szCs w:val="18"/>
        </w:rPr>
        <w:t>wordt gewijzigd</w:t>
      </w:r>
      <w:r w:rsidR="00D51F71">
        <w:rPr>
          <w:rFonts w:ascii="Verdana" w:hAnsi="Verdana" w:cs="Verdana"/>
          <w:sz w:val="18"/>
          <w:szCs w:val="18"/>
        </w:rPr>
        <w:t xml:space="preserve"> als volgt</w:t>
      </w:r>
      <w:r w:rsidRPr="00263F93">
        <w:rPr>
          <w:rFonts w:ascii="Verdana" w:hAnsi="Verdana" w:cs="Verdana"/>
          <w:sz w:val="18"/>
          <w:szCs w:val="18"/>
        </w:rPr>
        <w:t>:</w:t>
      </w:r>
    </w:p>
    <w:p w:rsidRPr="00263F93" w:rsidR="00CC22AA" w:rsidP="003D1602" w:rsidRDefault="00CC22AA" w14:paraId="2C7BFBEA" w14:textId="77777777">
      <w:pPr>
        <w:autoSpaceDE w:val="0"/>
        <w:autoSpaceDN w:val="0"/>
        <w:adjustRightInd w:val="0"/>
        <w:spacing w:after="0" w:line="260" w:lineRule="atLeast"/>
        <w:rPr>
          <w:rFonts w:ascii="Verdana" w:hAnsi="Verdana" w:cs="Verdana"/>
          <w:sz w:val="18"/>
          <w:szCs w:val="18"/>
        </w:rPr>
      </w:pPr>
    </w:p>
    <w:p w:rsidRPr="00263F93" w:rsidR="00C93FAD" w:rsidP="003D1602" w:rsidRDefault="00C93FAD" w14:paraId="1B19C50E" w14:textId="2C1D9810">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 xml:space="preserve">A </w:t>
      </w:r>
    </w:p>
    <w:p w:rsidR="003401BB" w:rsidP="00114E94" w:rsidRDefault="003401BB" w14:paraId="7EA1EE80" w14:textId="77777777">
      <w:pPr>
        <w:autoSpaceDE w:val="0"/>
        <w:autoSpaceDN w:val="0"/>
        <w:adjustRightInd w:val="0"/>
        <w:spacing w:after="0" w:line="260" w:lineRule="atLeast"/>
        <w:rPr>
          <w:rFonts w:ascii="Verdana" w:hAnsi="Verdana" w:cs="Verdana"/>
          <w:sz w:val="18"/>
          <w:szCs w:val="18"/>
        </w:rPr>
      </w:pPr>
      <w:bookmarkStart w:name="_Hlk155362318" w:id="2"/>
    </w:p>
    <w:p w:rsidRPr="003401BB" w:rsidR="0059699B" w:rsidP="00114E94" w:rsidRDefault="00E21317" w14:paraId="5AE685F5" w14:textId="2FF900D6">
      <w:pPr>
        <w:autoSpaceDE w:val="0"/>
        <w:autoSpaceDN w:val="0"/>
        <w:adjustRightInd w:val="0"/>
        <w:spacing w:after="0" w:line="260" w:lineRule="atLeast"/>
        <w:rPr>
          <w:rFonts w:ascii="Verdana" w:hAnsi="Verdana" w:cs="Verdana"/>
          <w:sz w:val="18"/>
          <w:szCs w:val="18"/>
        </w:rPr>
      </w:pPr>
      <w:r w:rsidRPr="003401BB">
        <w:rPr>
          <w:rFonts w:ascii="Verdana" w:hAnsi="Verdana" w:cs="Verdana"/>
          <w:sz w:val="18"/>
          <w:szCs w:val="18"/>
        </w:rPr>
        <w:t>In artikel 5:25</w:t>
      </w:r>
      <w:r w:rsidRPr="00E21317">
        <w:rPr>
          <w:rFonts w:ascii="Verdana" w:hAnsi="Verdana" w:cs="Verdana"/>
          <w:sz w:val="18"/>
          <w:szCs w:val="18"/>
        </w:rPr>
        <w:t>a</w:t>
      </w:r>
      <w:r w:rsidRPr="003401BB">
        <w:rPr>
          <w:rFonts w:ascii="Verdana" w:hAnsi="Verdana" w:cs="Verdana"/>
          <w:sz w:val="18"/>
          <w:szCs w:val="18"/>
        </w:rPr>
        <w:t>, eerste lid, onderdeel b,</w:t>
      </w:r>
      <w:r w:rsidRPr="00E21317">
        <w:rPr>
          <w:rFonts w:ascii="Verdana" w:hAnsi="Verdana" w:cs="Verdana"/>
          <w:sz w:val="18"/>
          <w:szCs w:val="18"/>
        </w:rPr>
        <w:t xml:space="preserve"> wo</w:t>
      </w:r>
      <w:r w:rsidRPr="003401BB">
        <w:rPr>
          <w:rFonts w:ascii="Verdana" w:hAnsi="Verdana" w:cs="Verdana"/>
          <w:sz w:val="18"/>
          <w:szCs w:val="18"/>
        </w:rPr>
        <w:t xml:space="preserve">rdt na </w:t>
      </w:r>
      <w:r>
        <w:rPr>
          <w:rFonts w:ascii="Verdana" w:hAnsi="Verdana" w:cs="Verdana"/>
          <w:sz w:val="18"/>
          <w:szCs w:val="18"/>
        </w:rPr>
        <w:t xml:space="preserve">“jaarrekening” ingevoegd “of </w:t>
      </w:r>
      <w:r w:rsidR="008D1076">
        <w:rPr>
          <w:rFonts w:ascii="Verdana" w:hAnsi="Verdana" w:cs="Verdana"/>
          <w:sz w:val="18"/>
          <w:szCs w:val="18"/>
        </w:rPr>
        <w:t>indien</w:t>
      </w:r>
      <w:r>
        <w:rPr>
          <w:rFonts w:ascii="Verdana" w:hAnsi="Verdana" w:cs="Verdana"/>
          <w:sz w:val="18"/>
          <w:szCs w:val="18"/>
        </w:rPr>
        <w:t xml:space="preserve"> het </w:t>
      </w:r>
      <w:r w:rsidR="008D1076">
        <w:rPr>
          <w:rFonts w:ascii="Verdana" w:hAnsi="Verdana" w:cs="Verdana"/>
          <w:sz w:val="18"/>
          <w:szCs w:val="18"/>
        </w:rPr>
        <w:t xml:space="preserve">de duurzaamheidsrapportering betreft, </w:t>
      </w:r>
      <w:r w:rsidRPr="008D1076" w:rsidR="008D1076">
        <w:rPr>
          <w:rFonts w:ascii="Verdana" w:hAnsi="Verdana" w:cs="Verdana"/>
          <w:sz w:val="18"/>
          <w:szCs w:val="18"/>
        </w:rPr>
        <w:t>een accountant als bedoeld in artikel 393</w:t>
      </w:r>
      <w:r w:rsidR="008D1076">
        <w:rPr>
          <w:rFonts w:ascii="Verdana" w:hAnsi="Verdana" w:cs="Verdana"/>
          <w:sz w:val="18"/>
          <w:szCs w:val="18"/>
        </w:rPr>
        <w:t>a</w:t>
      </w:r>
      <w:r w:rsidRPr="008D1076" w:rsidR="008D1076">
        <w:rPr>
          <w:rFonts w:ascii="Verdana" w:hAnsi="Verdana" w:cs="Verdana"/>
          <w:sz w:val="18"/>
          <w:szCs w:val="18"/>
        </w:rPr>
        <w:t xml:space="preserve">, eerste lid, van Boek 2 van het Burgerlijk Wetboek of indien een uitgevende instelling zetel heeft in een andere lidstaat een externe accountant die, op grond van de wetgeving van die lidstaat ter implementatie van artikel 34 van de richtlijn jaarrekening, bevoegd is </w:t>
      </w:r>
      <w:r w:rsidR="008D1076">
        <w:rPr>
          <w:rFonts w:ascii="Verdana" w:hAnsi="Verdana" w:cs="Verdana"/>
          <w:sz w:val="18"/>
          <w:szCs w:val="18"/>
        </w:rPr>
        <w:t xml:space="preserve">om een </w:t>
      </w:r>
      <w:proofErr w:type="spellStart"/>
      <w:r w:rsidR="008D1076">
        <w:rPr>
          <w:rFonts w:ascii="Verdana" w:hAnsi="Verdana" w:cs="Verdana"/>
          <w:sz w:val="18"/>
          <w:szCs w:val="18"/>
        </w:rPr>
        <w:t>assurance</w:t>
      </w:r>
      <w:proofErr w:type="spellEnd"/>
      <w:r w:rsidR="008D1076">
        <w:rPr>
          <w:rFonts w:ascii="Verdana" w:hAnsi="Verdana" w:cs="Verdana"/>
          <w:sz w:val="18"/>
          <w:szCs w:val="18"/>
        </w:rPr>
        <w:t xml:space="preserve">-onderzoek van de duurzaamheidsrapportering te verrichten”. </w:t>
      </w:r>
    </w:p>
    <w:p w:rsidRPr="00E21317" w:rsidR="00E21317" w:rsidP="00114E94" w:rsidRDefault="00E21317" w14:paraId="23A2CE44" w14:textId="77777777">
      <w:pPr>
        <w:autoSpaceDE w:val="0"/>
        <w:autoSpaceDN w:val="0"/>
        <w:adjustRightInd w:val="0"/>
        <w:spacing w:after="0" w:line="260" w:lineRule="atLeast"/>
        <w:rPr>
          <w:rFonts w:ascii="Verdana" w:hAnsi="Verdana" w:cs="Verdana"/>
          <w:sz w:val="18"/>
          <w:szCs w:val="18"/>
        </w:rPr>
      </w:pPr>
    </w:p>
    <w:p w:rsidRPr="00620381" w:rsidR="00E21317" w:rsidP="00114E94" w:rsidRDefault="00E21317" w14:paraId="493F3AE2" w14:textId="423DFDF0">
      <w:pPr>
        <w:autoSpaceDE w:val="0"/>
        <w:autoSpaceDN w:val="0"/>
        <w:adjustRightInd w:val="0"/>
        <w:spacing w:after="0" w:line="260" w:lineRule="atLeast"/>
        <w:rPr>
          <w:rFonts w:ascii="Verdana" w:hAnsi="Verdana" w:cs="Verdana"/>
          <w:sz w:val="18"/>
          <w:szCs w:val="18"/>
        </w:rPr>
      </w:pPr>
      <w:r w:rsidRPr="00620381">
        <w:rPr>
          <w:rFonts w:ascii="Verdana" w:hAnsi="Verdana" w:cs="Verdana"/>
          <w:sz w:val="18"/>
          <w:szCs w:val="18"/>
        </w:rPr>
        <w:t>B</w:t>
      </w:r>
    </w:p>
    <w:p w:rsidR="003401BB" w:rsidP="00114E94" w:rsidRDefault="003401BB" w14:paraId="47C8A7AC" w14:textId="77777777">
      <w:pPr>
        <w:autoSpaceDE w:val="0"/>
        <w:autoSpaceDN w:val="0"/>
        <w:adjustRightInd w:val="0"/>
        <w:spacing w:after="0" w:line="260" w:lineRule="atLeast"/>
        <w:rPr>
          <w:rFonts w:ascii="Verdana" w:hAnsi="Verdana" w:cs="Verdana"/>
          <w:sz w:val="18"/>
          <w:szCs w:val="18"/>
        </w:rPr>
      </w:pPr>
    </w:p>
    <w:p w:rsidR="00AA48CA" w:rsidP="00114E94" w:rsidRDefault="00AA48CA" w14:paraId="447203B6" w14:textId="25479FC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5:25c wordt </w:t>
      </w:r>
      <w:r w:rsidR="00D51F71">
        <w:rPr>
          <w:rFonts w:ascii="Verdana" w:hAnsi="Verdana" w:cs="Verdana"/>
          <w:sz w:val="18"/>
          <w:szCs w:val="18"/>
        </w:rPr>
        <w:t xml:space="preserve">gewijzigd </w:t>
      </w:r>
      <w:r>
        <w:rPr>
          <w:rFonts w:ascii="Verdana" w:hAnsi="Verdana" w:cs="Verdana"/>
          <w:sz w:val="18"/>
          <w:szCs w:val="18"/>
        </w:rPr>
        <w:t>als volgt:</w:t>
      </w:r>
    </w:p>
    <w:p w:rsidRPr="00263F93" w:rsidR="009175CF" w:rsidP="00114E94" w:rsidRDefault="009175CF" w14:paraId="3E1605F4" w14:textId="77777777">
      <w:pPr>
        <w:autoSpaceDE w:val="0"/>
        <w:autoSpaceDN w:val="0"/>
        <w:adjustRightInd w:val="0"/>
        <w:spacing w:after="0" w:line="260" w:lineRule="atLeast"/>
        <w:rPr>
          <w:rFonts w:ascii="Verdana" w:hAnsi="Verdana" w:cs="Verdana"/>
          <w:sz w:val="18"/>
          <w:szCs w:val="18"/>
        </w:rPr>
      </w:pPr>
    </w:p>
    <w:p w:rsidR="00022825" w:rsidP="00114E94" w:rsidRDefault="009175CF" w14:paraId="0997590D" w14:textId="0416379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9175CF" w:rsidR="00022825">
        <w:rPr>
          <w:rFonts w:ascii="Verdana" w:hAnsi="Verdana" w:cs="Verdana"/>
          <w:sz w:val="18"/>
          <w:szCs w:val="18"/>
        </w:rPr>
        <w:t xml:space="preserve">In het eerste, tweede, zesde, zevende en achtste lid, wordt </w:t>
      </w:r>
      <w:r w:rsidR="00CB459A">
        <w:rPr>
          <w:rFonts w:ascii="Verdana" w:hAnsi="Verdana" w:cs="Verdana"/>
          <w:sz w:val="18"/>
          <w:szCs w:val="18"/>
        </w:rPr>
        <w:t>“</w:t>
      </w:r>
      <w:r w:rsidRPr="009175CF" w:rsidR="00022825">
        <w:rPr>
          <w:rFonts w:ascii="Verdana" w:hAnsi="Verdana" w:cs="Verdana"/>
          <w:sz w:val="18"/>
          <w:szCs w:val="18"/>
        </w:rPr>
        <w:t>jaarlijkse financiële verslaggeving</w:t>
      </w:r>
      <w:r w:rsidR="00CB459A">
        <w:rPr>
          <w:rFonts w:ascii="Verdana" w:hAnsi="Verdana" w:cs="Verdana"/>
          <w:sz w:val="18"/>
          <w:szCs w:val="18"/>
        </w:rPr>
        <w:t>”</w:t>
      </w:r>
      <w:r w:rsidRPr="009175CF" w:rsidR="00022825">
        <w:rPr>
          <w:rFonts w:ascii="Verdana" w:hAnsi="Verdana" w:cs="Verdana"/>
          <w:sz w:val="18"/>
          <w:szCs w:val="18"/>
        </w:rPr>
        <w:t xml:space="preserve"> </w:t>
      </w:r>
      <w:r w:rsidRPr="009175CF" w:rsidR="00745DDE">
        <w:rPr>
          <w:rFonts w:ascii="Verdana" w:hAnsi="Verdana" w:cs="Verdana"/>
          <w:sz w:val="18"/>
          <w:szCs w:val="18"/>
        </w:rPr>
        <w:t>telkens</w:t>
      </w:r>
      <w:r w:rsidRPr="009175CF" w:rsidR="00022825">
        <w:rPr>
          <w:rFonts w:ascii="Verdana" w:hAnsi="Verdana" w:cs="Verdana"/>
          <w:sz w:val="18"/>
          <w:szCs w:val="18"/>
        </w:rPr>
        <w:t xml:space="preserve"> vervangen door </w:t>
      </w:r>
      <w:r w:rsidR="00CB459A">
        <w:rPr>
          <w:rFonts w:ascii="Verdana" w:hAnsi="Verdana" w:cs="Verdana"/>
          <w:sz w:val="18"/>
          <w:szCs w:val="18"/>
        </w:rPr>
        <w:t>“</w:t>
      </w:r>
      <w:r w:rsidRPr="009175CF" w:rsidR="00022825">
        <w:rPr>
          <w:rFonts w:ascii="Verdana" w:hAnsi="Verdana" w:cs="Verdana"/>
          <w:sz w:val="18"/>
          <w:szCs w:val="18"/>
        </w:rPr>
        <w:t>jaarlijkse verslaggeving</w:t>
      </w:r>
      <w:r w:rsidR="00CB459A">
        <w:rPr>
          <w:rFonts w:ascii="Verdana" w:hAnsi="Verdana" w:cs="Verdana"/>
          <w:sz w:val="18"/>
          <w:szCs w:val="18"/>
        </w:rPr>
        <w:t>”</w:t>
      </w:r>
      <w:r w:rsidRPr="009175CF" w:rsidR="00022825">
        <w:rPr>
          <w:rFonts w:ascii="Verdana" w:hAnsi="Verdana" w:cs="Verdana"/>
          <w:sz w:val="18"/>
          <w:szCs w:val="18"/>
        </w:rPr>
        <w:t xml:space="preserve">. </w:t>
      </w:r>
    </w:p>
    <w:p w:rsidRPr="009175CF" w:rsidR="009175CF" w:rsidP="00114E94" w:rsidRDefault="009175CF" w14:paraId="298E6892" w14:textId="77777777">
      <w:pPr>
        <w:autoSpaceDE w:val="0"/>
        <w:autoSpaceDN w:val="0"/>
        <w:adjustRightInd w:val="0"/>
        <w:spacing w:after="0" w:line="260" w:lineRule="atLeast"/>
        <w:rPr>
          <w:rFonts w:ascii="Verdana" w:hAnsi="Verdana" w:cs="Verdana"/>
          <w:sz w:val="18"/>
          <w:szCs w:val="18"/>
        </w:rPr>
      </w:pPr>
    </w:p>
    <w:p w:rsidR="00E93E1A" w:rsidP="00114E94" w:rsidRDefault="009175CF" w14:paraId="3FACB573" w14:textId="38B9AFD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9175CF" w:rsidR="00E93E1A">
        <w:rPr>
          <w:rFonts w:ascii="Verdana" w:hAnsi="Verdana" w:cs="Verdana"/>
          <w:sz w:val="18"/>
          <w:szCs w:val="18"/>
        </w:rPr>
        <w:t xml:space="preserve">Aan </w:t>
      </w:r>
      <w:r w:rsidRPr="009175CF" w:rsidR="000A6EC0">
        <w:rPr>
          <w:rFonts w:ascii="Verdana" w:hAnsi="Verdana" w:cs="Verdana"/>
          <w:sz w:val="18"/>
          <w:szCs w:val="18"/>
        </w:rPr>
        <w:t xml:space="preserve">het tweede lid, onderdeel b, wordt na </w:t>
      </w:r>
      <w:r w:rsidR="00CB459A">
        <w:rPr>
          <w:rFonts w:ascii="Verdana" w:hAnsi="Verdana" w:cs="Verdana"/>
          <w:sz w:val="18"/>
          <w:szCs w:val="18"/>
        </w:rPr>
        <w:t>“</w:t>
      </w:r>
      <w:r w:rsidRPr="009175CF" w:rsidR="000A6EC0">
        <w:rPr>
          <w:rFonts w:ascii="Verdana" w:hAnsi="Verdana" w:cs="Verdana"/>
          <w:sz w:val="18"/>
          <w:szCs w:val="18"/>
        </w:rPr>
        <w:t xml:space="preserve">het </w:t>
      </w:r>
      <w:proofErr w:type="spellStart"/>
      <w:r w:rsidRPr="009175CF" w:rsidR="000A6EC0">
        <w:rPr>
          <w:rFonts w:ascii="Verdana" w:hAnsi="Verdana" w:cs="Verdana"/>
          <w:sz w:val="18"/>
          <w:szCs w:val="18"/>
        </w:rPr>
        <w:t>bestuursverslag</w:t>
      </w:r>
      <w:proofErr w:type="spellEnd"/>
      <w:r w:rsidR="00CB459A">
        <w:rPr>
          <w:rFonts w:ascii="Verdana" w:hAnsi="Verdana" w:cs="Verdana"/>
          <w:sz w:val="18"/>
          <w:szCs w:val="18"/>
        </w:rPr>
        <w:t>”</w:t>
      </w:r>
      <w:r w:rsidRPr="009175CF" w:rsidR="000A6EC0">
        <w:rPr>
          <w:rFonts w:ascii="Verdana" w:hAnsi="Verdana" w:cs="Verdana"/>
          <w:sz w:val="18"/>
          <w:szCs w:val="18"/>
        </w:rPr>
        <w:t xml:space="preserve"> </w:t>
      </w:r>
      <w:r w:rsidRPr="009175CF" w:rsidR="00027D69">
        <w:rPr>
          <w:rFonts w:ascii="Verdana" w:hAnsi="Verdana" w:cs="Verdana"/>
          <w:sz w:val="18"/>
          <w:szCs w:val="18"/>
        </w:rPr>
        <w:t>in</w:t>
      </w:r>
      <w:r w:rsidRPr="009175CF" w:rsidR="00806065">
        <w:rPr>
          <w:rFonts w:ascii="Verdana" w:hAnsi="Verdana" w:cs="Verdana"/>
          <w:sz w:val="18"/>
          <w:szCs w:val="18"/>
        </w:rPr>
        <w:t>g</w:t>
      </w:r>
      <w:r w:rsidRPr="009175CF" w:rsidR="000A6EC0">
        <w:rPr>
          <w:rFonts w:ascii="Verdana" w:hAnsi="Verdana" w:cs="Verdana"/>
          <w:sz w:val="18"/>
          <w:szCs w:val="18"/>
        </w:rPr>
        <w:t xml:space="preserve">evoegd </w:t>
      </w:r>
      <w:r w:rsidR="00CB459A">
        <w:rPr>
          <w:rFonts w:ascii="Verdana" w:hAnsi="Verdana" w:cs="Verdana"/>
          <w:sz w:val="18"/>
          <w:szCs w:val="18"/>
        </w:rPr>
        <w:t>“</w:t>
      </w:r>
      <w:r w:rsidRPr="009175CF" w:rsidR="000A6EC0">
        <w:rPr>
          <w:rFonts w:ascii="Verdana" w:hAnsi="Verdana" w:cs="Verdana"/>
          <w:sz w:val="18"/>
          <w:szCs w:val="18"/>
        </w:rPr>
        <w:t xml:space="preserve">waarin, in voorkomend geval, </w:t>
      </w:r>
      <w:r w:rsidRPr="009175CF" w:rsidR="00EC1253">
        <w:rPr>
          <w:rFonts w:ascii="Verdana" w:hAnsi="Verdana" w:cs="Verdana"/>
          <w:sz w:val="18"/>
          <w:szCs w:val="18"/>
        </w:rPr>
        <w:t xml:space="preserve">de duurzaamheidsrapportering is opgenomen ten aanzien waarvan </w:t>
      </w:r>
      <w:r w:rsidRPr="009175CF" w:rsidR="001168DF">
        <w:rPr>
          <w:rFonts w:ascii="Verdana" w:hAnsi="Verdana" w:cs="Verdana"/>
          <w:sz w:val="18"/>
          <w:szCs w:val="18"/>
        </w:rPr>
        <w:t xml:space="preserve">een </w:t>
      </w:r>
      <w:proofErr w:type="spellStart"/>
      <w:r w:rsidRPr="009175CF" w:rsidR="00EC1253">
        <w:rPr>
          <w:rFonts w:ascii="Verdana" w:hAnsi="Verdana" w:cs="Verdana"/>
          <w:sz w:val="18"/>
          <w:szCs w:val="18"/>
        </w:rPr>
        <w:t>assurance</w:t>
      </w:r>
      <w:proofErr w:type="spellEnd"/>
      <w:r w:rsidRPr="009175CF" w:rsidR="00EC1253">
        <w:rPr>
          <w:rFonts w:ascii="Verdana" w:hAnsi="Verdana" w:cs="Verdana"/>
          <w:sz w:val="18"/>
          <w:szCs w:val="18"/>
        </w:rPr>
        <w:t xml:space="preserve">-onderzoek </w:t>
      </w:r>
      <w:r w:rsidR="00354664">
        <w:rPr>
          <w:rFonts w:ascii="Verdana" w:hAnsi="Verdana" w:cs="Verdana"/>
          <w:sz w:val="18"/>
          <w:szCs w:val="18"/>
        </w:rPr>
        <w:t xml:space="preserve">is </w:t>
      </w:r>
      <w:r w:rsidRPr="009175CF" w:rsidR="00EC1253">
        <w:rPr>
          <w:rFonts w:ascii="Verdana" w:hAnsi="Verdana" w:cs="Verdana"/>
          <w:sz w:val="18"/>
          <w:szCs w:val="18"/>
        </w:rPr>
        <w:t>verricht</w:t>
      </w:r>
      <w:r w:rsidR="00CB459A">
        <w:rPr>
          <w:rFonts w:ascii="Verdana" w:hAnsi="Verdana" w:cs="Verdana"/>
          <w:sz w:val="18"/>
          <w:szCs w:val="18"/>
        </w:rPr>
        <w:t>”</w:t>
      </w:r>
      <w:r w:rsidRPr="009175CF" w:rsidR="00A261AA">
        <w:rPr>
          <w:rFonts w:ascii="Verdana" w:hAnsi="Verdana" w:cs="Verdana"/>
          <w:sz w:val="18"/>
          <w:szCs w:val="18"/>
        </w:rPr>
        <w:t>.</w:t>
      </w:r>
    </w:p>
    <w:p w:rsidRPr="009175CF" w:rsidR="009175CF" w:rsidP="00114E94" w:rsidRDefault="009175CF" w14:paraId="58B615F1" w14:textId="77777777">
      <w:pPr>
        <w:autoSpaceDE w:val="0"/>
        <w:autoSpaceDN w:val="0"/>
        <w:adjustRightInd w:val="0"/>
        <w:spacing w:after="0" w:line="260" w:lineRule="atLeast"/>
        <w:rPr>
          <w:rFonts w:ascii="Verdana" w:hAnsi="Verdana" w:cs="Verdana"/>
          <w:sz w:val="18"/>
          <w:szCs w:val="18"/>
        </w:rPr>
      </w:pPr>
    </w:p>
    <w:p w:rsidR="009175CF" w:rsidP="00114E94" w:rsidRDefault="009175CF" w14:paraId="68EF91D3" w14:textId="19CF334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9175CF" w:rsidR="008F4017">
        <w:rPr>
          <w:rFonts w:ascii="Verdana" w:hAnsi="Verdana" w:cs="Verdana"/>
          <w:sz w:val="18"/>
          <w:szCs w:val="18"/>
        </w:rPr>
        <w:t>Aan</w:t>
      </w:r>
      <w:r w:rsidRPr="009175CF" w:rsidR="00AA48CA">
        <w:rPr>
          <w:rFonts w:ascii="Verdana" w:hAnsi="Verdana" w:cs="Verdana"/>
          <w:sz w:val="18"/>
          <w:szCs w:val="18"/>
        </w:rPr>
        <w:t xml:space="preserve"> het</w:t>
      </w:r>
      <w:r w:rsidRPr="009175CF" w:rsidR="00C93FAD">
        <w:rPr>
          <w:rFonts w:ascii="Verdana" w:hAnsi="Verdana" w:cs="Verdana"/>
          <w:sz w:val="18"/>
          <w:szCs w:val="18"/>
        </w:rPr>
        <w:t xml:space="preserve"> tweede lid, </w:t>
      </w:r>
      <w:r w:rsidRPr="009175CF" w:rsidR="00283989">
        <w:rPr>
          <w:rFonts w:ascii="Verdana" w:hAnsi="Verdana" w:cs="Verdana"/>
          <w:sz w:val="18"/>
          <w:szCs w:val="18"/>
        </w:rPr>
        <w:t xml:space="preserve">onderdeel c, </w:t>
      </w:r>
      <w:r w:rsidRPr="009175CF" w:rsidR="00290FCE">
        <w:rPr>
          <w:rFonts w:ascii="Verdana" w:hAnsi="Verdana" w:cs="Verdana"/>
          <w:sz w:val="18"/>
          <w:szCs w:val="18"/>
        </w:rPr>
        <w:t>onder 2º</w:t>
      </w:r>
      <w:r w:rsidRPr="009175CF" w:rsidR="00283989">
        <w:rPr>
          <w:rFonts w:ascii="Verdana" w:hAnsi="Verdana" w:cs="Verdana"/>
          <w:sz w:val="18"/>
          <w:szCs w:val="18"/>
        </w:rPr>
        <w:t xml:space="preserve">, wordt na </w:t>
      </w:r>
      <w:r w:rsidR="00CB459A">
        <w:rPr>
          <w:rFonts w:ascii="Verdana" w:hAnsi="Verdana" w:cs="Verdana"/>
          <w:sz w:val="18"/>
          <w:szCs w:val="18"/>
        </w:rPr>
        <w:t>“</w:t>
      </w:r>
      <w:r w:rsidRPr="009175CF" w:rsidR="00283989">
        <w:rPr>
          <w:rFonts w:ascii="Verdana" w:hAnsi="Verdana" w:cs="Verdana"/>
          <w:sz w:val="18"/>
          <w:szCs w:val="18"/>
        </w:rPr>
        <w:t>zijn beschreven</w:t>
      </w:r>
      <w:r w:rsidR="00CB459A">
        <w:rPr>
          <w:rFonts w:ascii="Verdana" w:hAnsi="Verdana" w:cs="Verdana"/>
          <w:sz w:val="18"/>
          <w:szCs w:val="18"/>
        </w:rPr>
        <w:t>”</w:t>
      </w:r>
      <w:r w:rsidRPr="009175CF" w:rsidR="00283989">
        <w:rPr>
          <w:rFonts w:ascii="Verdana" w:hAnsi="Verdana" w:cs="Verdana"/>
          <w:sz w:val="18"/>
          <w:szCs w:val="18"/>
        </w:rPr>
        <w:t xml:space="preserve"> </w:t>
      </w:r>
      <w:r w:rsidRPr="009175CF" w:rsidR="00027D69">
        <w:rPr>
          <w:rFonts w:ascii="Verdana" w:hAnsi="Verdana" w:cs="Verdana"/>
          <w:sz w:val="18"/>
          <w:szCs w:val="18"/>
        </w:rPr>
        <w:t>in</w:t>
      </w:r>
      <w:r w:rsidRPr="009175CF" w:rsidR="00283989">
        <w:rPr>
          <w:rFonts w:ascii="Verdana" w:hAnsi="Verdana" w:cs="Verdana"/>
          <w:sz w:val="18"/>
          <w:szCs w:val="18"/>
        </w:rPr>
        <w:t xml:space="preserve">gevoegd </w:t>
      </w:r>
      <w:r w:rsidR="00CB459A">
        <w:rPr>
          <w:rFonts w:ascii="Verdana" w:hAnsi="Verdana" w:cs="Verdana"/>
          <w:sz w:val="18"/>
          <w:szCs w:val="18"/>
        </w:rPr>
        <w:t>“</w:t>
      </w:r>
      <w:r w:rsidRPr="009175CF" w:rsidR="00283989">
        <w:rPr>
          <w:rFonts w:ascii="Verdana" w:hAnsi="Verdana" w:cs="Verdana"/>
          <w:sz w:val="18"/>
          <w:szCs w:val="18"/>
        </w:rPr>
        <w:t xml:space="preserve">alsmede dat, in voorkomend geval, </w:t>
      </w:r>
      <w:r w:rsidRPr="009175CF" w:rsidR="00FA20EF">
        <w:rPr>
          <w:rFonts w:ascii="Verdana" w:hAnsi="Verdana" w:cs="Verdana"/>
          <w:sz w:val="18"/>
          <w:szCs w:val="18"/>
        </w:rPr>
        <w:t xml:space="preserve">de duurzaamheidsrapportering in </w:t>
      </w:r>
      <w:r w:rsidRPr="009175CF" w:rsidR="00283989">
        <w:rPr>
          <w:rFonts w:ascii="Verdana" w:hAnsi="Verdana" w:cs="Verdana"/>
          <w:sz w:val="18"/>
          <w:szCs w:val="18"/>
        </w:rPr>
        <w:t xml:space="preserve">het </w:t>
      </w:r>
      <w:proofErr w:type="spellStart"/>
      <w:r w:rsidRPr="009175CF" w:rsidR="00283989">
        <w:rPr>
          <w:rFonts w:ascii="Verdana" w:hAnsi="Verdana" w:cs="Verdana"/>
          <w:sz w:val="18"/>
          <w:szCs w:val="18"/>
        </w:rPr>
        <w:t>bestuursverslag</w:t>
      </w:r>
      <w:proofErr w:type="spellEnd"/>
      <w:r w:rsidRPr="009175CF" w:rsidR="00283989">
        <w:rPr>
          <w:rFonts w:ascii="Verdana" w:hAnsi="Verdana" w:cs="Verdana"/>
          <w:sz w:val="18"/>
          <w:szCs w:val="18"/>
        </w:rPr>
        <w:t xml:space="preserve"> is opgesteld overeenkomstig de in artikel 29 ter</w:t>
      </w:r>
      <w:r w:rsidRPr="009175CF" w:rsidR="00816004">
        <w:rPr>
          <w:rFonts w:ascii="Verdana" w:hAnsi="Verdana" w:cs="Verdana"/>
          <w:sz w:val="18"/>
          <w:szCs w:val="18"/>
        </w:rPr>
        <w:t>, of in voorkomend geval</w:t>
      </w:r>
      <w:r w:rsidR="00A4766E">
        <w:rPr>
          <w:rFonts w:ascii="Verdana" w:hAnsi="Verdana" w:cs="Verdana"/>
          <w:sz w:val="18"/>
          <w:szCs w:val="18"/>
        </w:rPr>
        <w:t>,</w:t>
      </w:r>
      <w:r w:rsidRPr="009175CF" w:rsidR="00283989">
        <w:rPr>
          <w:rFonts w:ascii="Verdana" w:hAnsi="Verdana" w:cs="Verdana"/>
          <w:sz w:val="18"/>
          <w:szCs w:val="18"/>
        </w:rPr>
        <w:t xml:space="preserve"> </w:t>
      </w:r>
      <w:r w:rsidRPr="009175CF" w:rsidR="00816004">
        <w:rPr>
          <w:rFonts w:ascii="Verdana" w:hAnsi="Verdana" w:cs="Verdana"/>
          <w:sz w:val="18"/>
          <w:szCs w:val="18"/>
        </w:rPr>
        <w:t>artikel</w:t>
      </w:r>
      <w:r w:rsidRPr="009175CF" w:rsidR="00EF6626">
        <w:rPr>
          <w:rFonts w:ascii="Verdana" w:hAnsi="Verdana" w:cs="Verdana"/>
          <w:sz w:val="18"/>
          <w:szCs w:val="18"/>
        </w:rPr>
        <w:t xml:space="preserve"> 29 </w:t>
      </w:r>
      <w:proofErr w:type="spellStart"/>
      <w:r w:rsidRPr="009175CF" w:rsidR="00EF6626">
        <w:rPr>
          <w:rFonts w:ascii="Verdana" w:hAnsi="Verdana" w:cs="Verdana"/>
          <w:sz w:val="18"/>
          <w:szCs w:val="18"/>
        </w:rPr>
        <w:t>quater</w:t>
      </w:r>
      <w:proofErr w:type="spellEnd"/>
      <w:r w:rsidRPr="009175CF" w:rsidR="00EF6626">
        <w:rPr>
          <w:rFonts w:ascii="Verdana" w:hAnsi="Verdana" w:cs="Verdana"/>
          <w:sz w:val="18"/>
          <w:szCs w:val="18"/>
        </w:rPr>
        <w:t xml:space="preserve"> </w:t>
      </w:r>
      <w:r w:rsidRPr="009175CF" w:rsidR="00283989">
        <w:rPr>
          <w:rFonts w:ascii="Verdana" w:hAnsi="Verdana" w:cs="Verdana"/>
          <w:sz w:val="18"/>
          <w:szCs w:val="18"/>
        </w:rPr>
        <w:t xml:space="preserve">van de richtlijn jaarrekening bedoelde standaarden voor duurzaamheidsrapportering en met de op grond van artikel 8, vierde lid, van </w:t>
      </w:r>
      <w:r w:rsidRPr="009175CF" w:rsidR="007D743F">
        <w:rPr>
          <w:rFonts w:ascii="Verdana" w:hAnsi="Verdana" w:cs="Verdana"/>
          <w:sz w:val="18"/>
          <w:szCs w:val="18"/>
        </w:rPr>
        <w:t>V</w:t>
      </w:r>
      <w:r w:rsidRPr="009175CF" w:rsidR="00283989">
        <w:rPr>
          <w:rFonts w:ascii="Verdana" w:hAnsi="Verdana" w:cs="Verdana"/>
          <w:sz w:val="18"/>
          <w:szCs w:val="18"/>
        </w:rPr>
        <w:t>erordening (EU) nr. 2020/852</w:t>
      </w:r>
      <w:r w:rsidRPr="007D743F" w:rsidR="007D743F">
        <w:t xml:space="preserve"> </w:t>
      </w:r>
      <w:r w:rsidRPr="009175CF" w:rsidR="007D743F">
        <w:rPr>
          <w:rFonts w:ascii="Verdana" w:hAnsi="Verdana" w:cs="Verdana"/>
          <w:sz w:val="18"/>
          <w:szCs w:val="18"/>
        </w:rPr>
        <w:t>van het Europees Parlement en de Raad van 18 juni 2020 betreffende de totstandbrenging van een kader ter bevordering van duurzame beleggingen en tot wijziging van Verordening (EU) 2019/2088 (</w:t>
      </w:r>
      <w:proofErr w:type="spellStart"/>
      <w:r w:rsidRPr="009175CF" w:rsidR="007D743F">
        <w:rPr>
          <w:rFonts w:ascii="Verdana" w:hAnsi="Verdana" w:cs="Verdana"/>
          <w:sz w:val="18"/>
          <w:szCs w:val="18"/>
        </w:rPr>
        <w:t>PbEU</w:t>
      </w:r>
      <w:proofErr w:type="spellEnd"/>
      <w:r w:rsidRPr="009175CF" w:rsidR="007D743F">
        <w:rPr>
          <w:rFonts w:ascii="Verdana" w:hAnsi="Verdana" w:cs="Verdana"/>
          <w:sz w:val="18"/>
          <w:szCs w:val="18"/>
        </w:rPr>
        <w:t xml:space="preserve"> 2020, L 198)</w:t>
      </w:r>
      <w:r w:rsidRPr="009175CF" w:rsidR="00283989">
        <w:rPr>
          <w:rFonts w:ascii="Verdana" w:hAnsi="Verdana" w:cs="Verdana"/>
          <w:sz w:val="18"/>
          <w:szCs w:val="18"/>
        </w:rPr>
        <w:t xml:space="preserve"> vastgestelde specificaties</w:t>
      </w:r>
      <w:r w:rsidR="00CB459A">
        <w:rPr>
          <w:rFonts w:ascii="Verdana" w:hAnsi="Verdana" w:cs="Verdana"/>
          <w:sz w:val="18"/>
          <w:szCs w:val="18"/>
        </w:rPr>
        <w:t>”</w:t>
      </w:r>
      <w:r w:rsidRPr="009175CF" w:rsidR="00283989">
        <w:rPr>
          <w:rFonts w:ascii="Verdana" w:hAnsi="Verdana" w:cs="Verdana"/>
          <w:sz w:val="18"/>
          <w:szCs w:val="18"/>
        </w:rPr>
        <w:t>.</w:t>
      </w:r>
    </w:p>
    <w:p w:rsidRPr="009175CF" w:rsidR="00544DE6" w:rsidP="00114E94" w:rsidRDefault="00283989" w14:paraId="1B3A3058" w14:textId="22B3DB44">
      <w:pPr>
        <w:autoSpaceDE w:val="0"/>
        <w:autoSpaceDN w:val="0"/>
        <w:adjustRightInd w:val="0"/>
        <w:spacing w:after="0" w:line="260" w:lineRule="atLeast"/>
        <w:rPr>
          <w:rFonts w:ascii="Verdana" w:hAnsi="Verdana" w:cs="Verdana"/>
          <w:sz w:val="18"/>
          <w:szCs w:val="18"/>
        </w:rPr>
      </w:pPr>
      <w:r w:rsidRPr="009175CF">
        <w:rPr>
          <w:rFonts w:ascii="Verdana" w:hAnsi="Verdana" w:cs="Verdana"/>
          <w:sz w:val="18"/>
          <w:szCs w:val="18"/>
        </w:rPr>
        <w:t xml:space="preserve"> </w:t>
      </w:r>
    </w:p>
    <w:p w:rsidR="0058455F" w:rsidP="00114E94" w:rsidRDefault="009175CF" w14:paraId="0CC7D64C" w14:textId="5EF2C0D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9175CF" w:rsidR="00384FA2">
        <w:rPr>
          <w:rFonts w:ascii="Verdana" w:hAnsi="Verdana" w:cs="Verdana"/>
          <w:sz w:val="18"/>
          <w:szCs w:val="18"/>
        </w:rPr>
        <w:t>Aan</w:t>
      </w:r>
      <w:r w:rsidRPr="009175CF" w:rsidR="0058455F">
        <w:rPr>
          <w:rFonts w:ascii="Verdana" w:hAnsi="Verdana" w:cs="Verdana"/>
          <w:sz w:val="18"/>
          <w:szCs w:val="18"/>
        </w:rPr>
        <w:t xml:space="preserve"> het </w:t>
      </w:r>
      <w:r w:rsidRPr="009175CF" w:rsidR="00384FA2">
        <w:rPr>
          <w:rFonts w:ascii="Verdana" w:hAnsi="Verdana" w:cs="Verdana"/>
          <w:sz w:val="18"/>
          <w:szCs w:val="18"/>
        </w:rPr>
        <w:t xml:space="preserve">derde lid, onderdeel b, wordt na </w:t>
      </w:r>
      <w:r w:rsidR="00CB459A">
        <w:rPr>
          <w:rFonts w:ascii="Verdana" w:hAnsi="Verdana" w:cs="Verdana"/>
          <w:sz w:val="18"/>
          <w:szCs w:val="18"/>
        </w:rPr>
        <w:t>“</w:t>
      </w:r>
      <w:r w:rsidRPr="009175CF" w:rsidR="00384FA2">
        <w:rPr>
          <w:rFonts w:ascii="Verdana" w:hAnsi="Verdana" w:cs="Verdana"/>
          <w:sz w:val="18"/>
          <w:szCs w:val="18"/>
        </w:rPr>
        <w:t>het Burgerlijk Wetboek</w:t>
      </w:r>
      <w:r w:rsidR="00CB459A">
        <w:rPr>
          <w:rFonts w:ascii="Verdana" w:hAnsi="Verdana" w:cs="Verdana"/>
          <w:sz w:val="18"/>
          <w:szCs w:val="18"/>
        </w:rPr>
        <w:t>”</w:t>
      </w:r>
      <w:r w:rsidRPr="009175CF" w:rsidR="00384FA2">
        <w:rPr>
          <w:rFonts w:ascii="Verdana" w:hAnsi="Verdana" w:cs="Verdana"/>
          <w:sz w:val="18"/>
          <w:szCs w:val="18"/>
        </w:rPr>
        <w:t xml:space="preserve"> </w:t>
      </w:r>
      <w:r w:rsidRPr="009175CF" w:rsidR="00027D69">
        <w:rPr>
          <w:rFonts w:ascii="Verdana" w:hAnsi="Verdana" w:cs="Verdana"/>
          <w:sz w:val="18"/>
          <w:szCs w:val="18"/>
        </w:rPr>
        <w:t>in</w:t>
      </w:r>
      <w:r w:rsidRPr="009175CF" w:rsidR="00384FA2">
        <w:rPr>
          <w:rFonts w:ascii="Verdana" w:hAnsi="Verdana" w:cs="Verdana"/>
          <w:sz w:val="18"/>
          <w:szCs w:val="18"/>
        </w:rPr>
        <w:t xml:space="preserve">gevoegd </w:t>
      </w:r>
      <w:r w:rsidR="00CB459A">
        <w:rPr>
          <w:rFonts w:ascii="Verdana" w:hAnsi="Verdana" w:cs="Verdana"/>
          <w:sz w:val="18"/>
          <w:szCs w:val="18"/>
        </w:rPr>
        <w:t>“</w:t>
      </w:r>
      <w:r w:rsidRPr="009175CF" w:rsidR="00384FA2">
        <w:rPr>
          <w:rFonts w:ascii="Verdana" w:hAnsi="Verdana" w:cs="Verdana"/>
          <w:sz w:val="18"/>
          <w:szCs w:val="18"/>
        </w:rPr>
        <w:t xml:space="preserve">waarin, in voorkomend geval, </w:t>
      </w:r>
      <w:bookmarkStart w:name="_Hlk164164497" w:id="3"/>
      <w:r w:rsidRPr="009175CF" w:rsidR="00947C3C">
        <w:rPr>
          <w:rFonts w:ascii="Verdana" w:hAnsi="Verdana" w:cs="Verdana"/>
          <w:sz w:val="18"/>
          <w:szCs w:val="18"/>
        </w:rPr>
        <w:t>de</w:t>
      </w:r>
      <w:r w:rsidRPr="009175CF" w:rsidR="00384FA2">
        <w:rPr>
          <w:rFonts w:ascii="Verdana" w:hAnsi="Verdana" w:cs="Verdana"/>
          <w:sz w:val="18"/>
          <w:szCs w:val="18"/>
        </w:rPr>
        <w:t xml:space="preserve"> duurzaamheidsrapportering </w:t>
      </w:r>
      <w:r w:rsidRPr="009175CF" w:rsidR="00092BCE">
        <w:rPr>
          <w:rFonts w:ascii="Verdana" w:hAnsi="Verdana" w:cs="Verdana"/>
          <w:sz w:val="18"/>
          <w:szCs w:val="18"/>
        </w:rPr>
        <w:t xml:space="preserve">bedoeld in </w:t>
      </w:r>
      <w:r w:rsidRPr="009175CF" w:rsidR="00D3710F">
        <w:rPr>
          <w:rFonts w:ascii="Verdana" w:hAnsi="Verdana" w:cs="Verdana"/>
          <w:sz w:val="18"/>
          <w:szCs w:val="18"/>
        </w:rPr>
        <w:t xml:space="preserve">artikel 2, onderdeel 18, van de richtlijn jaarrekening, </w:t>
      </w:r>
      <w:r w:rsidRPr="009175CF" w:rsidR="003878B3">
        <w:rPr>
          <w:rFonts w:ascii="Verdana" w:hAnsi="Verdana" w:cs="Verdana"/>
          <w:sz w:val="18"/>
          <w:szCs w:val="18"/>
        </w:rPr>
        <w:t xml:space="preserve">die voldoet aan de </w:t>
      </w:r>
      <w:r w:rsidRPr="00114E94" w:rsidR="00092BCE">
        <w:rPr>
          <w:rFonts w:ascii="Verdana" w:hAnsi="Verdana" w:cs="Verdana"/>
          <w:sz w:val="18"/>
          <w:szCs w:val="18"/>
        </w:rPr>
        <w:t>krachtens artikel 391a, tweede lid, van Boek 2 van het Burgerlijk Wetboek</w:t>
      </w:r>
      <w:bookmarkEnd w:id="3"/>
      <w:r w:rsidRPr="009175CF" w:rsidR="003878B3">
        <w:rPr>
          <w:rFonts w:ascii="Verdana" w:hAnsi="Verdana" w:cs="Verdana"/>
          <w:sz w:val="18"/>
          <w:szCs w:val="18"/>
        </w:rPr>
        <w:t xml:space="preserve"> gestelde regels</w:t>
      </w:r>
      <w:r w:rsidRPr="009175CF" w:rsidR="00092BCE">
        <w:rPr>
          <w:rFonts w:ascii="Verdana" w:hAnsi="Verdana" w:cs="Verdana"/>
          <w:sz w:val="18"/>
          <w:szCs w:val="18"/>
        </w:rPr>
        <w:t xml:space="preserve">, </w:t>
      </w:r>
      <w:r w:rsidRPr="009175CF" w:rsidR="00384FA2">
        <w:rPr>
          <w:rFonts w:ascii="Verdana" w:hAnsi="Verdana" w:cs="Verdana"/>
          <w:sz w:val="18"/>
          <w:szCs w:val="18"/>
        </w:rPr>
        <w:t>is opgenomen</w:t>
      </w:r>
      <w:r w:rsidR="00354664">
        <w:rPr>
          <w:rFonts w:ascii="Verdana" w:hAnsi="Verdana" w:cs="Verdana"/>
          <w:sz w:val="18"/>
          <w:szCs w:val="18"/>
        </w:rPr>
        <w:t xml:space="preserve"> ten aanzien waarvan een accountant een </w:t>
      </w:r>
      <w:proofErr w:type="spellStart"/>
      <w:r w:rsidR="00354664">
        <w:rPr>
          <w:rFonts w:ascii="Verdana" w:hAnsi="Verdana" w:cs="Verdana"/>
          <w:sz w:val="18"/>
          <w:szCs w:val="18"/>
        </w:rPr>
        <w:t>assurance</w:t>
      </w:r>
      <w:proofErr w:type="spellEnd"/>
      <w:r w:rsidR="00354664">
        <w:rPr>
          <w:rFonts w:ascii="Verdana" w:hAnsi="Verdana" w:cs="Verdana"/>
          <w:sz w:val="18"/>
          <w:szCs w:val="18"/>
        </w:rPr>
        <w:t>-onderzoek heeft verricht</w:t>
      </w:r>
      <w:r w:rsidR="00CB459A">
        <w:rPr>
          <w:rFonts w:ascii="Verdana" w:hAnsi="Verdana" w:cs="Verdana"/>
          <w:sz w:val="18"/>
          <w:szCs w:val="18"/>
        </w:rPr>
        <w:t>”</w:t>
      </w:r>
      <w:r w:rsidRPr="009175CF" w:rsidR="00092BCE">
        <w:rPr>
          <w:rFonts w:ascii="Verdana" w:hAnsi="Verdana" w:cs="Verdana"/>
          <w:sz w:val="18"/>
          <w:szCs w:val="18"/>
        </w:rPr>
        <w:t>.</w:t>
      </w:r>
    </w:p>
    <w:p w:rsidRPr="009175CF" w:rsidR="009175CF" w:rsidP="00114E94" w:rsidRDefault="009175CF" w14:paraId="01524361" w14:textId="77777777">
      <w:pPr>
        <w:autoSpaceDE w:val="0"/>
        <w:autoSpaceDN w:val="0"/>
        <w:adjustRightInd w:val="0"/>
        <w:spacing w:after="0" w:line="260" w:lineRule="atLeast"/>
        <w:rPr>
          <w:rFonts w:ascii="Verdana" w:hAnsi="Verdana" w:cs="Verdana"/>
          <w:sz w:val="18"/>
          <w:szCs w:val="18"/>
        </w:rPr>
      </w:pPr>
    </w:p>
    <w:p w:rsidRPr="009175CF" w:rsidR="000669EF" w:rsidP="00114E94" w:rsidRDefault="009175CF" w14:paraId="1BC1D286" w14:textId="712F46C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9175CF" w:rsidR="000669EF">
        <w:rPr>
          <w:rFonts w:ascii="Verdana" w:hAnsi="Verdana" w:cs="Verdana"/>
          <w:sz w:val="18"/>
          <w:szCs w:val="18"/>
        </w:rPr>
        <w:t xml:space="preserve">In het vierde lid, onderdeel b, wordt </w:t>
      </w:r>
      <w:r w:rsidR="00CB459A">
        <w:rPr>
          <w:rFonts w:ascii="Verdana" w:hAnsi="Verdana" w:cs="Verdana"/>
          <w:sz w:val="18"/>
          <w:szCs w:val="18"/>
        </w:rPr>
        <w:t>“</w:t>
      </w:r>
      <w:r w:rsidRPr="009175CF" w:rsidR="000669EF">
        <w:rPr>
          <w:rFonts w:ascii="Verdana" w:hAnsi="Verdana" w:cs="Verdana"/>
          <w:sz w:val="18"/>
          <w:szCs w:val="18"/>
        </w:rPr>
        <w:t>de artikelen 19 en 20</w:t>
      </w:r>
      <w:r w:rsidRPr="009175CF" w:rsidR="00AA47CD">
        <w:rPr>
          <w:rFonts w:ascii="Verdana" w:hAnsi="Verdana" w:cs="Verdana"/>
          <w:sz w:val="18"/>
          <w:szCs w:val="18"/>
        </w:rPr>
        <w:t xml:space="preserve"> van de richtlijn jaarrekening</w:t>
      </w:r>
      <w:r w:rsidR="00CB459A">
        <w:rPr>
          <w:rFonts w:ascii="Verdana" w:hAnsi="Verdana" w:cs="Verdana"/>
          <w:sz w:val="18"/>
          <w:szCs w:val="18"/>
        </w:rPr>
        <w:t>”</w:t>
      </w:r>
      <w:r w:rsidRPr="009175CF" w:rsidR="000669EF">
        <w:rPr>
          <w:rFonts w:ascii="Verdana" w:hAnsi="Verdana" w:cs="Verdana"/>
          <w:sz w:val="18"/>
          <w:szCs w:val="18"/>
        </w:rPr>
        <w:t xml:space="preserve"> vervangen door </w:t>
      </w:r>
      <w:r w:rsidR="00CB459A">
        <w:rPr>
          <w:rFonts w:ascii="Verdana" w:hAnsi="Verdana" w:cs="Verdana"/>
          <w:sz w:val="18"/>
          <w:szCs w:val="18"/>
        </w:rPr>
        <w:t>“</w:t>
      </w:r>
      <w:r w:rsidRPr="009175CF" w:rsidR="000669EF">
        <w:rPr>
          <w:rFonts w:ascii="Verdana" w:hAnsi="Verdana" w:cs="Verdana"/>
          <w:sz w:val="18"/>
          <w:szCs w:val="18"/>
        </w:rPr>
        <w:t>de artikel</w:t>
      </w:r>
      <w:r w:rsidRPr="009175CF" w:rsidR="00CC12C2">
        <w:rPr>
          <w:rFonts w:ascii="Verdana" w:hAnsi="Verdana" w:cs="Verdana"/>
          <w:sz w:val="18"/>
          <w:szCs w:val="18"/>
        </w:rPr>
        <w:t>en</w:t>
      </w:r>
      <w:r w:rsidRPr="009175CF" w:rsidR="000669EF">
        <w:rPr>
          <w:rFonts w:ascii="Verdana" w:hAnsi="Verdana" w:cs="Verdana"/>
          <w:sz w:val="18"/>
          <w:szCs w:val="18"/>
        </w:rPr>
        <w:t xml:space="preserve"> 19, 20</w:t>
      </w:r>
      <w:r w:rsidRPr="009175CF" w:rsidR="005B4998">
        <w:rPr>
          <w:rFonts w:ascii="Verdana" w:hAnsi="Verdana" w:cs="Verdana"/>
          <w:sz w:val="18"/>
          <w:szCs w:val="18"/>
        </w:rPr>
        <w:t xml:space="preserve"> en</w:t>
      </w:r>
      <w:r w:rsidRPr="009175CF" w:rsidR="00567CAC">
        <w:rPr>
          <w:rFonts w:ascii="Verdana" w:hAnsi="Verdana" w:cs="Verdana"/>
          <w:sz w:val="18"/>
          <w:szCs w:val="18"/>
        </w:rPr>
        <w:t xml:space="preserve"> 29</w:t>
      </w:r>
      <w:r w:rsidRPr="009175CF" w:rsidR="00AA47CD">
        <w:rPr>
          <w:rFonts w:ascii="Verdana" w:hAnsi="Verdana" w:cs="Verdana"/>
          <w:sz w:val="18"/>
          <w:szCs w:val="18"/>
        </w:rPr>
        <w:t xml:space="preserve"> van de richtlijn jaarrekening en, in voorkomend geval</w:t>
      </w:r>
      <w:r w:rsidR="00A4766E">
        <w:rPr>
          <w:rFonts w:ascii="Verdana" w:hAnsi="Verdana" w:cs="Verdana"/>
          <w:sz w:val="18"/>
          <w:szCs w:val="18"/>
        </w:rPr>
        <w:t>,</w:t>
      </w:r>
      <w:r w:rsidRPr="009175CF" w:rsidR="00AA47CD">
        <w:rPr>
          <w:rFonts w:ascii="Verdana" w:hAnsi="Verdana" w:cs="Verdana"/>
          <w:sz w:val="18"/>
          <w:szCs w:val="18"/>
        </w:rPr>
        <w:t xml:space="preserve"> </w:t>
      </w:r>
      <w:r w:rsidRPr="009175CF" w:rsidR="00050692">
        <w:rPr>
          <w:rFonts w:ascii="Verdana" w:hAnsi="Verdana" w:cs="Verdana"/>
          <w:sz w:val="18"/>
          <w:szCs w:val="18"/>
        </w:rPr>
        <w:t xml:space="preserve">de </w:t>
      </w:r>
      <w:r w:rsidRPr="009175CF" w:rsidR="00AA47CD">
        <w:rPr>
          <w:rFonts w:ascii="Verdana" w:hAnsi="Verdana" w:cs="Verdana"/>
          <w:sz w:val="18"/>
          <w:szCs w:val="18"/>
        </w:rPr>
        <w:t xml:space="preserve">artikelen </w:t>
      </w:r>
      <w:r w:rsidRPr="009175CF" w:rsidR="005B4998">
        <w:rPr>
          <w:rFonts w:ascii="Verdana" w:hAnsi="Verdana" w:cs="Verdana"/>
          <w:sz w:val="18"/>
          <w:szCs w:val="18"/>
        </w:rPr>
        <w:t xml:space="preserve">19 bis en </w:t>
      </w:r>
      <w:r w:rsidRPr="009175CF" w:rsidR="00567CAC">
        <w:rPr>
          <w:rFonts w:ascii="Verdana" w:hAnsi="Verdana" w:cs="Verdana"/>
          <w:sz w:val="18"/>
          <w:szCs w:val="18"/>
        </w:rPr>
        <w:t>29 bis</w:t>
      </w:r>
      <w:r w:rsidRPr="009175CF" w:rsidR="00AA47CD">
        <w:rPr>
          <w:rFonts w:ascii="Verdana" w:hAnsi="Verdana" w:cs="Verdana"/>
          <w:sz w:val="18"/>
          <w:szCs w:val="18"/>
        </w:rPr>
        <w:t xml:space="preserve"> van de richtlijn jaarrekening</w:t>
      </w:r>
      <w:r w:rsidRPr="009175CF" w:rsidR="00C309BD">
        <w:rPr>
          <w:rFonts w:ascii="Verdana" w:hAnsi="Verdana" w:cs="Verdana"/>
          <w:sz w:val="18"/>
          <w:szCs w:val="18"/>
        </w:rPr>
        <w:t xml:space="preserve">, </w:t>
      </w:r>
      <w:r w:rsidRPr="009175CF" w:rsidR="00AA47CD">
        <w:rPr>
          <w:rFonts w:ascii="Verdana" w:hAnsi="Verdana" w:cs="Verdana"/>
          <w:sz w:val="18"/>
          <w:szCs w:val="18"/>
        </w:rPr>
        <w:t>alsmede</w:t>
      </w:r>
      <w:r w:rsidRPr="009175CF" w:rsidR="00C309BD">
        <w:rPr>
          <w:rFonts w:ascii="Verdana" w:hAnsi="Verdana" w:cs="Verdana"/>
          <w:sz w:val="18"/>
          <w:szCs w:val="18"/>
        </w:rPr>
        <w:t xml:space="preserve"> </w:t>
      </w:r>
      <w:r w:rsidRPr="009175CF" w:rsidR="007824F1">
        <w:rPr>
          <w:rFonts w:ascii="Verdana" w:hAnsi="Verdana" w:cs="Verdana"/>
          <w:sz w:val="18"/>
          <w:szCs w:val="18"/>
        </w:rPr>
        <w:t>de</w:t>
      </w:r>
      <w:r w:rsidRPr="009175CF" w:rsidR="00C309BD">
        <w:rPr>
          <w:rFonts w:ascii="Verdana" w:hAnsi="Verdana" w:cs="Verdana"/>
          <w:sz w:val="18"/>
          <w:szCs w:val="18"/>
        </w:rPr>
        <w:t xml:space="preserve"> </w:t>
      </w:r>
      <w:proofErr w:type="spellStart"/>
      <w:r w:rsidRPr="009175CF" w:rsidR="00C309BD">
        <w:rPr>
          <w:rFonts w:ascii="Verdana" w:hAnsi="Verdana" w:cs="Verdana"/>
          <w:sz w:val="18"/>
          <w:szCs w:val="18"/>
        </w:rPr>
        <w:t>assuranceverklaring</w:t>
      </w:r>
      <w:proofErr w:type="spellEnd"/>
      <w:r w:rsidRPr="009175CF" w:rsidR="00C309BD">
        <w:rPr>
          <w:rFonts w:ascii="Verdana" w:hAnsi="Verdana" w:cs="Verdana"/>
          <w:sz w:val="18"/>
          <w:szCs w:val="18"/>
        </w:rPr>
        <w:t xml:space="preserve"> over </w:t>
      </w:r>
      <w:r w:rsidRPr="009175CF" w:rsidR="00AF09BB">
        <w:rPr>
          <w:rFonts w:ascii="Verdana" w:hAnsi="Verdana" w:cs="Verdana"/>
          <w:sz w:val="18"/>
          <w:szCs w:val="18"/>
        </w:rPr>
        <w:t xml:space="preserve">de </w:t>
      </w:r>
      <w:r w:rsidRPr="009175CF" w:rsidR="00C309BD">
        <w:rPr>
          <w:rFonts w:ascii="Verdana" w:hAnsi="Verdana" w:cs="Verdana"/>
          <w:sz w:val="18"/>
          <w:szCs w:val="18"/>
        </w:rPr>
        <w:t>duurzaamheidsrapportering als bedoeld in</w:t>
      </w:r>
      <w:r w:rsidRPr="009175CF" w:rsidR="00AF09BB">
        <w:rPr>
          <w:rFonts w:ascii="Verdana" w:hAnsi="Verdana" w:cs="Verdana"/>
          <w:sz w:val="18"/>
          <w:szCs w:val="18"/>
        </w:rPr>
        <w:t xml:space="preserve"> artikel 28 bis van </w:t>
      </w:r>
      <w:r w:rsidRPr="009175CF" w:rsidR="0023429F">
        <w:rPr>
          <w:rFonts w:ascii="Verdana" w:hAnsi="Verdana" w:cs="Verdana"/>
          <w:sz w:val="18"/>
          <w:szCs w:val="18"/>
        </w:rPr>
        <w:t>R</w:t>
      </w:r>
      <w:r w:rsidRPr="009175CF" w:rsidR="00AF09BB">
        <w:rPr>
          <w:rFonts w:ascii="Verdana" w:hAnsi="Verdana" w:cs="Verdana"/>
          <w:sz w:val="18"/>
          <w:szCs w:val="18"/>
        </w:rPr>
        <w:t>ichtlijn nr. 2006/43/EG van het Europees Parlement en de Raad van 17 mei 2006 betreffende de wettelijke controles van jaarrekeningen en geconsolideerde jaarrekeningen, tot wijziging van de Richtlijnen 78/660/EEG en 83/349/EEG van de Raad, en houdende intrekking van Richtlijn 84/253/EEG van de Raad (</w:t>
      </w:r>
      <w:proofErr w:type="spellStart"/>
      <w:r w:rsidRPr="009175CF" w:rsidR="00AF09BB">
        <w:rPr>
          <w:rFonts w:ascii="Verdana" w:hAnsi="Verdana" w:cs="Verdana"/>
          <w:sz w:val="18"/>
          <w:szCs w:val="18"/>
        </w:rPr>
        <w:t>PbEU</w:t>
      </w:r>
      <w:proofErr w:type="spellEnd"/>
      <w:r w:rsidRPr="009175CF" w:rsidR="0023429F">
        <w:rPr>
          <w:rFonts w:ascii="Verdana" w:hAnsi="Verdana" w:cs="Verdana"/>
          <w:sz w:val="18"/>
          <w:szCs w:val="18"/>
        </w:rPr>
        <w:t xml:space="preserve"> 2006,</w:t>
      </w:r>
      <w:r w:rsidRPr="009175CF" w:rsidR="00AF09BB">
        <w:rPr>
          <w:rFonts w:ascii="Verdana" w:hAnsi="Verdana" w:cs="Verdana"/>
          <w:sz w:val="18"/>
          <w:szCs w:val="18"/>
        </w:rPr>
        <w:t xml:space="preserve"> L 157)</w:t>
      </w:r>
      <w:r w:rsidR="00354664">
        <w:rPr>
          <w:rFonts w:ascii="Verdana" w:hAnsi="Verdana" w:cs="Verdana"/>
          <w:sz w:val="18"/>
          <w:szCs w:val="18"/>
        </w:rPr>
        <w:t xml:space="preserve"> die is afgegeven door een accountant of door een onafhankelijke verlener van </w:t>
      </w:r>
      <w:proofErr w:type="spellStart"/>
      <w:r w:rsidR="00354664">
        <w:rPr>
          <w:rFonts w:ascii="Verdana" w:hAnsi="Verdana" w:cs="Verdana"/>
          <w:sz w:val="18"/>
          <w:szCs w:val="18"/>
        </w:rPr>
        <w:t>assurancediensten</w:t>
      </w:r>
      <w:proofErr w:type="spellEnd"/>
      <w:r w:rsidR="00354664">
        <w:rPr>
          <w:rFonts w:ascii="Verdana" w:hAnsi="Verdana" w:cs="Verdana"/>
          <w:sz w:val="18"/>
          <w:szCs w:val="18"/>
        </w:rPr>
        <w:t xml:space="preserve"> als bedoeld in artikel 2, </w:t>
      </w:r>
      <w:r w:rsidR="00335C21">
        <w:rPr>
          <w:rFonts w:ascii="Verdana" w:hAnsi="Verdana" w:cs="Verdana"/>
          <w:sz w:val="18"/>
          <w:szCs w:val="18"/>
        </w:rPr>
        <w:t>onderdeel</w:t>
      </w:r>
      <w:r w:rsidR="00354664">
        <w:rPr>
          <w:rFonts w:ascii="Verdana" w:hAnsi="Verdana" w:cs="Verdana"/>
          <w:sz w:val="18"/>
          <w:szCs w:val="18"/>
        </w:rPr>
        <w:t xml:space="preserve"> 20, van de richtlijn jaarrekening</w:t>
      </w:r>
      <w:r w:rsidR="00CB459A">
        <w:rPr>
          <w:rFonts w:ascii="Verdana" w:hAnsi="Verdana" w:cs="Verdana"/>
          <w:sz w:val="18"/>
          <w:szCs w:val="18"/>
        </w:rPr>
        <w:t>”</w:t>
      </w:r>
      <w:r w:rsidRPr="009175CF" w:rsidR="000669EF">
        <w:rPr>
          <w:rFonts w:ascii="Verdana" w:hAnsi="Verdana" w:cs="Verdana"/>
          <w:sz w:val="18"/>
          <w:szCs w:val="18"/>
        </w:rPr>
        <w:t>.</w:t>
      </w:r>
    </w:p>
    <w:p w:rsidR="009B029D" w:rsidP="00114E94" w:rsidRDefault="009B029D" w14:paraId="1E6BD8AD" w14:textId="77777777">
      <w:pPr>
        <w:autoSpaceDE w:val="0"/>
        <w:autoSpaceDN w:val="0"/>
        <w:adjustRightInd w:val="0"/>
        <w:spacing w:after="0" w:line="260" w:lineRule="atLeast"/>
        <w:rPr>
          <w:rFonts w:ascii="Verdana" w:hAnsi="Verdana" w:cs="Verdana"/>
          <w:sz w:val="18"/>
          <w:szCs w:val="18"/>
        </w:rPr>
      </w:pPr>
      <w:bookmarkStart w:name="_Hlk129267735" w:id="4"/>
      <w:bookmarkEnd w:id="1"/>
      <w:bookmarkEnd w:id="2"/>
    </w:p>
    <w:p w:rsidR="00685363" w:rsidP="00114E94" w:rsidRDefault="00620381" w14:paraId="1177AD8F" w14:textId="6865EFF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C</w:t>
      </w:r>
    </w:p>
    <w:p w:rsidR="00027D69" w:rsidP="00114E94" w:rsidRDefault="00027D69" w14:paraId="2B33BAF0" w14:textId="77777777">
      <w:pPr>
        <w:autoSpaceDE w:val="0"/>
        <w:autoSpaceDN w:val="0"/>
        <w:adjustRightInd w:val="0"/>
        <w:spacing w:after="0" w:line="260" w:lineRule="atLeast"/>
        <w:rPr>
          <w:rFonts w:ascii="Verdana" w:hAnsi="Verdana" w:cs="Verdana"/>
          <w:sz w:val="18"/>
          <w:szCs w:val="18"/>
        </w:rPr>
      </w:pPr>
    </w:p>
    <w:p w:rsidR="00947C3C" w:rsidP="00114E94" w:rsidRDefault="00947C3C" w14:paraId="23FF4D3D" w14:textId="2516F21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Artikel 5:25d wordt gewijzigd</w:t>
      </w:r>
      <w:r w:rsidR="007D743F">
        <w:rPr>
          <w:rFonts w:ascii="Verdana" w:hAnsi="Verdana" w:cs="Verdana"/>
          <w:sz w:val="18"/>
          <w:szCs w:val="18"/>
        </w:rPr>
        <w:t xml:space="preserve"> als volgt</w:t>
      </w:r>
      <w:r>
        <w:rPr>
          <w:rFonts w:ascii="Verdana" w:hAnsi="Verdana" w:cs="Verdana"/>
          <w:sz w:val="18"/>
          <w:szCs w:val="18"/>
        </w:rPr>
        <w:t>:</w:t>
      </w:r>
    </w:p>
    <w:p w:rsidR="009175CF" w:rsidP="0059699B" w:rsidRDefault="009175CF" w14:paraId="0A72AC84" w14:textId="77777777">
      <w:pPr>
        <w:autoSpaceDE w:val="0"/>
        <w:autoSpaceDN w:val="0"/>
        <w:adjustRightInd w:val="0"/>
        <w:spacing w:after="0" w:line="260" w:lineRule="atLeast"/>
        <w:rPr>
          <w:rFonts w:ascii="Verdana" w:hAnsi="Verdana" w:cs="Verdana"/>
          <w:sz w:val="18"/>
          <w:szCs w:val="18"/>
        </w:rPr>
      </w:pPr>
    </w:p>
    <w:p w:rsidR="009175CF" w:rsidP="0059699B" w:rsidRDefault="009175CF" w14:paraId="391212AD" w14:textId="4268B0A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9175CF" w:rsidR="00685363">
        <w:rPr>
          <w:rFonts w:ascii="Verdana" w:hAnsi="Verdana" w:cs="Verdana"/>
          <w:sz w:val="18"/>
          <w:szCs w:val="18"/>
        </w:rPr>
        <w:t xml:space="preserve">In het eerste lid, tweede lid, aanhef, derde </w:t>
      </w:r>
      <w:r w:rsidRPr="009175CF" w:rsidR="00947C3C">
        <w:rPr>
          <w:rFonts w:ascii="Verdana" w:hAnsi="Verdana" w:cs="Verdana"/>
          <w:sz w:val="18"/>
          <w:szCs w:val="18"/>
        </w:rPr>
        <w:t xml:space="preserve">en </w:t>
      </w:r>
      <w:r w:rsidRPr="009175CF" w:rsidR="00685363">
        <w:rPr>
          <w:rFonts w:ascii="Verdana" w:hAnsi="Verdana" w:cs="Verdana"/>
          <w:sz w:val="18"/>
          <w:szCs w:val="18"/>
        </w:rPr>
        <w:t xml:space="preserve">vierde lid wordt </w:t>
      </w:r>
      <w:r w:rsidR="00CB459A">
        <w:rPr>
          <w:rFonts w:ascii="Verdana" w:hAnsi="Verdana" w:cs="Verdana"/>
          <w:sz w:val="18"/>
          <w:szCs w:val="18"/>
        </w:rPr>
        <w:t>“</w:t>
      </w:r>
      <w:r w:rsidRPr="009175CF" w:rsidR="00685363">
        <w:rPr>
          <w:rFonts w:ascii="Verdana" w:hAnsi="Verdana" w:cs="Verdana"/>
          <w:sz w:val="18"/>
          <w:szCs w:val="18"/>
        </w:rPr>
        <w:t>halfjaarlijkse financiële verslaggeving</w:t>
      </w:r>
      <w:r w:rsidR="00CB459A">
        <w:rPr>
          <w:rFonts w:ascii="Verdana" w:hAnsi="Verdana" w:cs="Verdana"/>
          <w:sz w:val="18"/>
          <w:szCs w:val="18"/>
        </w:rPr>
        <w:t>”</w:t>
      </w:r>
      <w:r w:rsidRPr="009175CF" w:rsidR="00685363">
        <w:rPr>
          <w:rFonts w:ascii="Verdana" w:hAnsi="Verdana" w:cs="Verdana"/>
          <w:sz w:val="18"/>
          <w:szCs w:val="18"/>
        </w:rPr>
        <w:t xml:space="preserve"> </w:t>
      </w:r>
      <w:r w:rsidRPr="009175CF" w:rsidR="00745DDE">
        <w:rPr>
          <w:rFonts w:ascii="Verdana" w:hAnsi="Verdana" w:cs="Verdana"/>
          <w:sz w:val="18"/>
          <w:szCs w:val="18"/>
        </w:rPr>
        <w:t>telkens</w:t>
      </w:r>
      <w:r w:rsidRPr="009175CF" w:rsidR="00685363">
        <w:rPr>
          <w:rFonts w:ascii="Verdana" w:hAnsi="Verdana" w:cs="Verdana"/>
          <w:sz w:val="18"/>
          <w:szCs w:val="18"/>
        </w:rPr>
        <w:t xml:space="preserve"> vervangen door </w:t>
      </w:r>
      <w:r w:rsidR="00CB459A">
        <w:rPr>
          <w:rFonts w:ascii="Verdana" w:hAnsi="Verdana" w:cs="Verdana"/>
          <w:sz w:val="18"/>
          <w:szCs w:val="18"/>
        </w:rPr>
        <w:t>“</w:t>
      </w:r>
      <w:r w:rsidRPr="009175CF" w:rsidR="00685363">
        <w:rPr>
          <w:rFonts w:ascii="Verdana" w:hAnsi="Verdana" w:cs="Verdana"/>
          <w:sz w:val="18"/>
          <w:szCs w:val="18"/>
        </w:rPr>
        <w:t>halfjaarlijkse verslaggeving</w:t>
      </w:r>
      <w:r w:rsidR="00CB459A">
        <w:rPr>
          <w:rFonts w:ascii="Verdana" w:hAnsi="Verdana" w:cs="Verdana"/>
          <w:sz w:val="18"/>
          <w:szCs w:val="18"/>
        </w:rPr>
        <w:t>”</w:t>
      </w:r>
      <w:r w:rsidRPr="009175CF" w:rsidR="00685363">
        <w:rPr>
          <w:rFonts w:ascii="Verdana" w:hAnsi="Verdana" w:cs="Verdana"/>
          <w:sz w:val="18"/>
          <w:szCs w:val="18"/>
        </w:rPr>
        <w:t>.</w:t>
      </w:r>
    </w:p>
    <w:p w:rsidRPr="009175CF" w:rsidR="00685363" w:rsidP="0059699B" w:rsidRDefault="00685363" w14:paraId="46C8F8EB" w14:textId="2AEBF490">
      <w:pPr>
        <w:autoSpaceDE w:val="0"/>
        <w:autoSpaceDN w:val="0"/>
        <w:adjustRightInd w:val="0"/>
        <w:spacing w:after="0" w:line="260" w:lineRule="atLeast"/>
        <w:rPr>
          <w:rFonts w:ascii="Verdana" w:hAnsi="Verdana" w:cs="Verdana"/>
          <w:sz w:val="18"/>
          <w:szCs w:val="18"/>
        </w:rPr>
      </w:pPr>
      <w:r w:rsidRPr="009175CF">
        <w:rPr>
          <w:rFonts w:ascii="Verdana" w:hAnsi="Verdana" w:cs="Verdana"/>
          <w:sz w:val="18"/>
          <w:szCs w:val="18"/>
        </w:rPr>
        <w:t xml:space="preserve"> </w:t>
      </w:r>
    </w:p>
    <w:p w:rsidRPr="009175CF" w:rsidR="00947C3C" w:rsidP="0059699B" w:rsidRDefault="009175CF" w14:paraId="622710CC" w14:textId="72E7821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9175CF" w:rsidR="00947C3C">
        <w:rPr>
          <w:rFonts w:ascii="Verdana" w:hAnsi="Verdana" w:cs="Verdana"/>
          <w:sz w:val="18"/>
          <w:szCs w:val="18"/>
        </w:rPr>
        <w:t xml:space="preserve">In het zevende lid wordt </w:t>
      </w:r>
      <w:r w:rsidR="00CB459A">
        <w:rPr>
          <w:rFonts w:ascii="Verdana" w:hAnsi="Verdana" w:cs="Verdana"/>
          <w:sz w:val="18"/>
          <w:szCs w:val="18"/>
        </w:rPr>
        <w:t>“</w:t>
      </w:r>
      <w:r w:rsidRPr="009175CF" w:rsidR="00947C3C">
        <w:rPr>
          <w:rFonts w:ascii="Verdana" w:hAnsi="Verdana" w:cs="Verdana"/>
          <w:sz w:val="18"/>
          <w:szCs w:val="18"/>
        </w:rPr>
        <w:t>jaarlijkse financiële verslaggeving</w:t>
      </w:r>
      <w:r w:rsidR="00CB459A">
        <w:rPr>
          <w:rFonts w:ascii="Verdana" w:hAnsi="Verdana" w:cs="Verdana"/>
          <w:sz w:val="18"/>
          <w:szCs w:val="18"/>
        </w:rPr>
        <w:t>”</w:t>
      </w:r>
      <w:r w:rsidRPr="009175CF" w:rsidR="00947C3C">
        <w:rPr>
          <w:rFonts w:ascii="Verdana" w:hAnsi="Verdana" w:cs="Verdana"/>
          <w:sz w:val="18"/>
          <w:szCs w:val="18"/>
        </w:rPr>
        <w:t xml:space="preserve"> vervangen door </w:t>
      </w:r>
      <w:r w:rsidR="00CB459A">
        <w:rPr>
          <w:rFonts w:ascii="Verdana" w:hAnsi="Verdana" w:cs="Verdana"/>
          <w:sz w:val="18"/>
          <w:szCs w:val="18"/>
        </w:rPr>
        <w:t>“</w:t>
      </w:r>
      <w:r w:rsidRPr="009175CF" w:rsidR="00947C3C">
        <w:rPr>
          <w:rFonts w:ascii="Verdana" w:hAnsi="Verdana" w:cs="Verdana"/>
          <w:sz w:val="18"/>
          <w:szCs w:val="18"/>
        </w:rPr>
        <w:t>jaarlijkse verslaggeving</w:t>
      </w:r>
      <w:r w:rsidR="00CB459A">
        <w:rPr>
          <w:rFonts w:ascii="Verdana" w:hAnsi="Verdana" w:cs="Verdana"/>
          <w:sz w:val="18"/>
          <w:szCs w:val="18"/>
        </w:rPr>
        <w:t>”</w:t>
      </w:r>
      <w:r w:rsidRPr="009175CF" w:rsidR="00947C3C">
        <w:rPr>
          <w:rFonts w:ascii="Verdana" w:hAnsi="Verdana" w:cs="Verdana"/>
          <w:sz w:val="18"/>
          <w:szCs w:val="18"/>
        </w:rPr>
        <w:t xml:space="preserve">. </w:t>
      </w:r>
    </w:p>
    <w:p w:rsidR="00685363" w:rsidP="0059699B" w:rsidRDefault="00685363" w14:paraId="565A8AE5" w14:textId="77777777">
      <w:pPr>
        <w:autoSpaceDE w:val="0"/>
        <w:autoSpaceDN w:val="0"/>
        <w:adjustRightInd w:val="0"/>
        <w:spacing w:after="0" w:line="260" w:lineRule="atLeast"/>
        <w:rPr>
          <w:rFonts w:ascii="Verdana" w:hAnsi="Verdana" w:cs="Verdana"/>
          <w:sz w:val="18"/>
          <w:szCs w:val="18"/>
        </w:rPr>
      </w:pPr>
    </w:p>
    <w:bookmarkEnd w:id="4"/>
    <w:p w:rsidR="00792737" w:rsidP="0059699B" w:rsidRDefault="00620381" w14:paraId="463D1AA6" w14:textId="3A8C05E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D</w:t>
      </w:r>
    </w:p>
    <w:p w:rsidR="00027D69" w:rsidP="0059699B" w:rsidRDefault="00027D69" w14:paraId="2D1A4F47" w14:textId="77777777">
      <w:pPr>
        <w:autoSpaceDE w:val="0"/>
        <w:autoSpaceDN w:val="0"/>
        <w:adjustRightInd w:val="0"/>
        <w:spacing w:after="0" w:line="260" w:lineRule="atLeast"/>
        <w:rPr>
          <w:rFonts w:ascii="Verdana" w:hAnsi="Verdana" w:cs="Verdana"/>
          <w:sz w:val="18"/>
          <w:szCs w:val="18"/>
        </w:rPr>
      </w:pPr>
    </w:p>
    <w:p w:rsidR="00685363" w:rsidP="0059699B" w:rsidRDefault="00685363" w14:paraId="3CF42E64" w14:textId="5A87F6F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Het eerste lid van artikel 5:25v komt te luiden:</w:t>
      </w:r>
    </w:p>
    <w:p w:rsidR="005876A1" w:rsidP="0059699B" w:rsidRDefault="005876A1" w14:paraId="36574171" w14:textId="77777777">
      <w:pPr>
        <w:autoSpaceDE w:val="0"/>
        <w:autoSpaceDN w:val="0"/>
        <w:adjustRightInd w:val="0"/>
        <w:spacing w:after="0" w:line="260" w:lineRule="atLeast"/>
        <w:rPr>
          <w:rFonts w:ascii="Verdana" w:hAnsi="Verdana" w:cs="Verdana"/>
          <w:sz w:val="18"/>
          <w:szCs w:val="18"/>
        </w:rPr>
      </w:pPr>
    </w:p>
    <w:p w:rsidRPr="00054C0C" w:rsidR="00F14175" w:rsidP="0059699B" w:rsidRDefault="009175CF" w14:paraId="5D7D9C43" w14:textId="0C6EB2F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054C0C" w:rsidR="00685363">
        <w:rPr>
          <w:rFonts w:ascii="Verdana" w:hAnsi="Verdana" w:cs="Verdana"/>
          <w:sz w:val="18"/>
          <w:szCs w:val="18"/>
        </w:rPr>
        <w:t>Uitgevende instellingen met zetel in een staat die geen lidstaat is en waarvan Nederland lidstaat van herkomst is</w:t>
      </w:r>
      <w:r w:rsidRPr="00054C0C" w:rsidR="00C55F61">
        <w:rPr>
          <w:rFonts w:ascii="Verdana" w:hAnsi="Verdana" w:cs="Verdana"/>
          <w:sz w:val="18"/>
          <w:szCs w:val="18"/>
        </w:rPr>
        <w:t>,</w:t>
      </w:r>
      <w:r w:rsidRPr="00054C0C" w:rsidR="00685363">
        <w:rPr>
          <w:rFonts w:ascii="Verdana" w:hAnsi="Verdana" w:cs="Verdana"/>
          <w:sz w:val="18"/>
          <w:szCs w:val="18"/>
        </w:rPr>
        <w:t xml:space="preserve"> kunnen hun op grond van artikel 5:25c, eerste lid, algemeen verkrijgbaar te stellen jaarlijkse verslaggeving en hun op grond van artikel 5:25d, eerste lid, algemeen verkrijgbaar te stellen halfjaarlijkse verslaggeving opmaken overeenkomstig de in die staat geldende wettelijke voorschriften, </w:t>
      </w:r>
      <w:r w:rsidRPr="00054C0C" w:rsidR="00F14175">
        <w:rPr>
          <w:rFonts w:ascii="Verdana" w:hAnsi="Verdana" w:cs="Verdana"/>
          <w:sz w:val="18"/>
          <w:szCs w:val="18"/>
        </w:rPr>
        <w:t>voor zover ten aanzien van die voorschriften een besluit inzake de gelijkwaardigheid als bedoeld in artikel 23, vierde lid</w:t>
      </w:r>
      <w:r w:rsidRPr="00054C0C" w:rsidR="00F34BAF">
        <w:rPr>
          <w:rFonts w:ascii="Verdana" w:hAnsi="Verdana" w:cs="Verdana"/>
          <w:sz w:val="18"/>
          <w:szCs w:val="18"/>
        </w:rPr>
        <w:t xml:space="preserve"> of zevende lid</w:t>
      </w:r>
      <w:r w:rsidRPr="00054C0C" w:rsidR="00F14175">
        <w:rPr>
          <w:rFonts w:ascii="Verdana" w:hAnsi="Verdana" w:cs="Verdana"/>
          <w:sz w:val="18"/>
          <w:szCs w:val="18"/>
        </w:rPr>
        <w:t xml:space="preserve">, van de richtlijn transparantie is genomen of toestemming voor het </w:t>
      </w:r>
      <w:r w:rsidRPr="00054C0C" w:rsidR="00F14175">
        <w:rPr>
          <w:rFonts w:ascii="Verdana" w:hAnsi="Verdana" w:cs="Verdana"/>
          <w:sz w:val="18"/>
          <w:szCs w:val="18"/>
        </w:rPr>
        <w:lastRenderedPageBreak/>
        <w:t xml:space="preserve">hanteren van die voorschriften gedurende een overgangsperiode als bedoeld in </w:t>
      </w:r>
      <w:r w:rsidRPr="00054C0C" w:rsidR="00F34BAF">
        <w:rPr>
          <w:rFonts w:ascii="Verdana" w:hAnsi="Verdana" w:cs="Verdana"/>
          <w:sz w:val="18"/>
          <w:szCs w:val="18"/>
        </w:rPr>
        <w:t xml:space="preserve">voornoemd vierde lid </w:t>
      </w:r>
      <w:r w:rsidRPr="00054C0C" w:rsidR="00F14175">
        <w:rPr>
          <w:rFonts w:ascii="Verdana" w:hAnsi="Verdana" w:cs="Verdana"/>
          <w:sz w:val="18"/>
          <w:szCs w:val="18"/>
        </w:rPr>
        <w:t>is verleend</w:t>
      </w:r>
      <w:r w:rsidRPr="00054C0C" w:rsidR="00F34BAF">
        <w:rPr>
          <w:rFonts w:ascii="Verdana" w:hAnsi="Verdana" w:cs="Verdana"/>
          <w:sz w:val="18"/>
          <w:szCs w:val="18"/>
        </w:rPr>
        <w:t>.</w:t>
      </w:r>
      <w:r w:rsidRPr="00054C0C" w:rsidR="00DB4E9D">
        <w:rPr>
          <w:rFonts w:ascii="Verdana" w:hAnsi="Verdana" w:cs="Verdana"/>
          <w:sz w:val="18"/>
          <w:szCs w:val="18"/>
        </w:rPr>
        <w:t xml:space="preserve"> </w:t>
      </w:r>
      <w:r w:rsidRPr="00054C0C" w:rsidR="004075A6">
        <w:rPr>
          <w:rFonts w:ascii="Verdana" w:hAnsi="Verdana" w:cs="Verdana"/>
          <w:sz w:val="18"/>
          <w:szCs w:val="18"/>
        </w:rPr>
        <w:t>De overige leden van artikel 5:25c of 5:25d blijven buiten toepassing.</w:t>
      </w:r>
    </w:p>
    <w:p w:rsidR="00792737" w:rsidP="0059699B" w:rsidRDefault="00792737" w14:paraId="7B0C296E" w14:textId="77777777">
      <w:pPr>
        <w:autoSpaceDE w:val="0"/>
        <w:autoSpaceDN w:val="0"/>
        <w:adjustRightInd w:val="0"/>
        <w:spacing w:after="0" w:line="260" w:lineRule="atLeast"/>
        <w:rPr>
          <w:rFonts w:ascii="Verdana" w:hAnsi="Verdana" w:cs="Verdana"/>
          <w:sz w:val="18"/>
          <w:szCs w:val="18"/>
        </w:rPr>
      </w:pPr>
    </w:p>
    <w:p w:rsidRPr="00507A36" w:rsidR="00792737" w:rsidP="0059699B" w:rsidRDefault="00792737" w14:paraId="3CEF2889" w14:textId="77777777">
      <w:pPr>
        <w:autoSpaceDE w:val="0"/>
        <w:autoSpaceDN w:val="0"/>
        <w:adjustRightInd w:val="0"/>
        <w:spacing w:after="0" w:line="260" w:lineRule="atLeast"/>
        <w:rPr>
          <w:rFonts w:ascii="Verdana" w:hAnsi="Verdana" w:cs="Verdana"/>
          <w:sz w:val="18"/>
          <w:szCs w:val="18"/>
        </w:rPr>
      </w:pPr>
    </w:p>
    <w:p w:rsidRPr="00263F93" w:rsidR="00DD4C36" w:rsidP="0059699B" w:rsidRDefault="00321A99" w14:paraId="0A4BD403" w14:textId="65B6F778">
      <w:pPr>
        <w:autoSpaceDE w:val="0"/>
        <w:autoSpaceDN w:val="0"/>
        <w:adjustRightInd w:val="0"/>
        <w:spacing w:after="0" w:line="260" w:lineRule="atLeast"/>
        <w:rPr>
          <w:rFonts w:ascii="Verdana" w:hAnsi="Verdana" w:cs="Verdana"/>
          <w:b/>
          <w:bCs/>
          <w:sz w:val="18"/>
          <w:szCs w:val="18"/>
        </w:rPr>
      </w:pPr>
      <w:bookmarkStart w:name="_Hlk177656781" w:id="5"/>
      <w:r w:rsidRPr="00263F93">
        <w:rPr>
          <w:rFonts w:ascii="Verdana" w:hAnsi="Verdana" w:cs="Verdana"/>
          <w:b/>
          <w:bCs/>
          <w:sz w:val="18"/>
          <w:szCs w:val="18"/>
        </w:rPr>
        <w:t>ARTIKEL II</w:t>
      </w:r>
    </w:p>
    <w:p w:rsidR="002C11E2" w:rsidP="0059699B" w:rsidRDefault="002C11E2" w14:paraId="33BEE788" w14:textId="77777777">
      <w:pPr>
        <w:autoSpaceDE w:val="0"/>
        <w:autoSpaceDN w:val="0"/>
        <w:adjustRightInd w:val="0"/>
        <w:spacing w:after="0" w:line="260" w:lineRule="atLeast"/>
        <w:rPr>
          <w:rFonts w:ascii="Verdana" w:hAnsi="Verdana" w:cs="Verdana"/>
          <w:sz w:val="18"/>
          <w:szCs w:val="18"/>
        </w:rPr>
      </w:pPr>
    </w:p>
    <w:p w:rsidRPr="00263F93" w:rsidR="00321A99" w:rsidP="0059699B" w:rsidRDefault="00321A99" w14:paraId="11E5D367" w14:textId="677C7CC5">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De</w:t>
      </w:r>
      <w:r w:rsidRPr="00263F93">
        <w:rPr>
          <w:rFonts w:ascii="Verdana" w:hAnsi="Verdana" w:cs="Verdana"/>
          <w:b/>
          <w:bCs/>
          <w:sz w:val="18"/>
          <w:szCs w:val="18"/>
        </w:rPr>
        <w:t xml:space="preserve"> Wet toezicht accountantsorganisaties</w:t>
      </w:r>
      <w:r w:rsidRPr="00263F93">
        <w:rPr>
          <w:rFonts w:ascii="Verdana" w:hAnsi="Verdana" w:cs="Verdana"/>
          <w:sz w:val="18"/>
          <w:szCs w:val="18"/>
        </w:rPr>
        <w:t xml:space="preserve"> wordt</w:t>
      </w:r>
      <w:r w:rsidR="00FA3E12">
        <w:rPr>
          <w:rFonts w:ascii="Verdana" w:hAnsi="Verdana" w:cs="Verdana"/>
          <w:sz w:val="18"/>
          <w:szCs w:val="18"/>
        </w:rPr>
        <w:t xml:space="preserve"> </w:t>
      </w:r>
      <w:r w:rsidRPr="00263F93">
        <w:rPr>
          <w:rFonts w:ascii="Verdana" w:hAnsi="Verdana" w:cs="Verdana"/>
          <w:sz w:val="18"/>
          <w:szCs w:val="18"/>
        </w:rPr>
        <w:t>gewijzigd</w:t>
      </w:r>
      <w:r w:rsidR="00D3710F">
        <w:rPr>
          <w:rFonts w:ascii="Verdana" w:hAnsi="Verdana" w:cs="Verdana"/>
          <w:sz w:val="18"/>
          <w:szCs w:val="18"/>
        </w:rPr>
        <w:t xml:space="preserve"> als volgt</w:t>
      </w:r>
      <w:r w:rsidRPr="00263F93">
        <w:rPr>
          <w:rFonts w:ascii="Verdana" w:hAnsi="Verdana" w:cs="Verdana"/>
          <w:sz w:val="18"/>
          <w:szCs w:val="18"/>
        </w:rPr>
        <w:t>:</w:t>
      </w:r>
    </w:p>
    <w:bookmarkEnd w:id="5"/>
    <w:p w:rsidRPr="00263F93" w:rsidR="00321A99" w:rsidP="0059699B" w:rsidRDefault="00321A99" w14:paraId="2A623934" w14:textId="15395623">
      <w:pPr>
        <w:autoSpaceDE w:val="0"/>
        <w:autoSpaceDN w:val="0"/>
        <w:adjustRightInd w:val="0"/>
        <w:spacing w:after="0" w:line="260" w:lineRule="atLeast"/>
        <w:rPr>
          <w:rFonts w:ascii="Verdana" w:hAnsi="Verdana" w:cs="Verdana"/>
          <w:sz w:val="18"/>
          <w:szCs w:val="18"/>
        </w:rPr>
      </w:pPr>
    </w:p>
    <w:p w:rsidR="00321A99" w:rsidP="0059699B" w:rsidRDefault="00321A99" w14:paraId="53AA32D0" w14:textId="453B0603">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A</w:t>
      </w:r>
    </w:p>
    <w:p w:rsidRPr="00263F93" w:rsidR="009E2ED7" w:rsidP="0059699B" w:rsidRDefault="009E2ED7" w14:paraId="2CD29195" w14:textId="77777777">
      <w:pPr>
        <w:autoSpaceDE w:val="0"/>
        <w:autoSpaceDN w:val="0"/>
        <w:adjustRightInd w:val="0"/>
        <w:spacing w:after="0" w:line="260" w:lineRule="atLeast"/>
        <w:rPr>
          <w:rFonts w:ascii="Verdana" w:hAnsi="Verdana" w:cs="Verdana"/>
          <w:sz w:val="18"/>
          <w:szCs w:val="18"/>
        </w:rPr>
      </w:pPr>
    </w:p>
    <w:p w:rsidR="00182CC7" w:rsidP="0059699B" w:rsidRDefault="00182CC7" w14:paraId="5E0749CC" w14:textId="535258B0">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 xml:space="preserve">Artikel 1, eerste lid, wordt </w:t>
      </w:r>
      <w:r w:rsidR="00B1544C">
        <w:rPr>
          <w:rFonts w:ascii="Verdana" w:hAnsi="Verdana" w:cs="Verdana"/>
          <w:sz w:val="18"/>
          <w:szCs w:val="18"/>
        </w:rPr>
        <w:t xml:space="preserve">gewijzigd </w:t>
      </w:r>
      <w:r w:rsidR="00FA3E12">
        <w:rPr>
          <w:rFonts w:ascii="Verdana" w:hAnsi="Verdana" w:cs="Verdana"/>
          <w:sz w:val="18"/>
          <w:szCs w:val="18"/>
        </w:rPr>
        <w:t>als volgt</w:t>
      </w:r>
      <w:r w:rsidRPr="00263F93">
        <w:rPr>
          <w:rFonts w:ascii="Verdana" w:hAnsi="Verdana" w:cs="Verdana"/>
          <w:sz w:val="18"/>
          <w:szCs w:val="18"/>
        </w:rPr>
        <w:t>:</w:t>
      </w:r>
    </w:p>
    <w:p w:rsidRPr="00263F93" w:rsidR="009175CF" w:rsidP="00DF6725" w:rsidRDefault="009175CF" w14:paraId="68589B89" w14:textId="77777777">
      <w:pPr>
        <w:autoSpaceDE w:val="0"/>
        <w:autoSpaceDN w:val="0"/>
        <w:adjustRightInd w:val="0"/>
        <w:spacing w:after="0" w:line="260" w:lineRule="atLeast"/>
        <w:rPr>
          <w:rFonts w:ascii="Verdana" w:hAnsi="Verdana" w:cs="Verdana"/>
          <w:sz w:val="18"/>
          <w:szCs w:val="18"/>
        </w:rPr>
      </w:pPr>
    </w:p>
    <w:p w:rsidR="009175CF" w:rsidP="00DF6725" w:rsidRDefault="009175CF" w14:paraId="18F74CB0" w14:textId="02893FF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9175CF" w:rsidR="003C7664">
        <w:rPr>
          <w:rFonts w:ascii="Verdana" w:hAnsi="Verdana" w:cs="Verdana"/>
          <w:sz w:val="18"/>
          <w:szCs w:val="18"/>
        </w:rPr>
        <w:t xml:space="preserve">In onderdeel a, </w:t>
      </w:r>
      <w:r w:rsidRPr="009175CF" w:rsidR="00182CC7">
        <w:rPr>
          <w:rFonts w:ascii="Verdana" w:hAnsi="Verdana" w:cs="Verdana"/>
          <w:sz w:val="18"/>
          <w:szCs w:val="18"/>
        </w:rPr>
        <w:t xml:space="preserve">wordt na </w:t>
      </w:r>
      <w:r w:rsidR="00CB459A">
        <w:rPr>
          <w:rFonts w:ascii="Verdana" w:hAnsi="Verdana" w:cs="Verdana"/>
          <w:sz w:val="18"/>
          <w:szCs w:val="18"/>
        </w:rPr>
        <w:t>“</w:t>
      </w:r>
      <w:r w:rsidRPr="009175CF" w:rsidR="00182CC7">
        <w:rPr>
          <w:rFonts w:ascii="Verdana" w:hAnsi="Verdana" w:cs="Verdana"/>
          <w:sz w:val="18"/>
          <w:szCs w:val="18"/>
        </w:rPr>
        <w:t xml:space="preserve">die </w:t>
      </w:r>
      <w:r w:rsidRPr="009175CF" w:rsidR="00F05AA1">
        <w:rPr>
          <w:rFonts w:ascii="Verdana" w:hAnsi="Verdana" w:cs="Verdana"/>
          <w:sz w:val="18"/>
          <w:szCs w:val="18"/>
        </w:rPr>
        <w:t>bedrijfsmatig wettelijke controles</w:t>
      </w:r>
      <w:r w:rsidR="00CB459A">
        <w:rPr>
          <w:rFonts w:ascii="Verdana" w:hAnsi="Verdana" w:cs="Verdana"/>
          <w:sz w:val="18"/>
          <w:szCs w:val="18"/>
        </w:rPr>
        <w:t>”</w:t>
      </w:r>
      <w:r w:rsidRPr="009175CF" w:rsidR="00F83DB4">
        <w:rPr>
          <w:rFonts w:ascii="Verdana" w:hAnsi="Verdana" w:cs="Verdana"/>
          <w:sz w:val="18"/>
          <w:szCs w:val="18"/>
        </w:rPr>
        <w:t xml:space="preserve"> </w:t>
      </w:r>
      <w:r w:rsidRPr="009175CF" w:rsidR="00182CC7">
        <w:rPr>
          <w:rFonts w:ascii="Verdana" w:hAnsi="Verdana" w:cs="Verdana"/>
          <w:sz w:val="18"/>
          <w:szCs w:val="18"/>
        </w:rPr>
        <w:t xml:space="preserve">ingevoegd </w:t>
      </w:r>
      <w:r w:rsidR="00CB459A">
        <w:rPr>
          <w:rFonts w:ascii="Verdana" w:hAnsi="Verdana" w:cs="Verdana"/>
          <w:sz w:val="18"/>
          <w:szCs w:val="18"/>
        </w:rPr>
        <w:t>“</w:t>
      </w:r>
      <w:r w:rsidRPr="009175CF" w:rsidR="00567CAC">
        <w:rPr>
          <w:rFonts w:ascii="Verdana" w:hAnsi="Verdana" w:cs="Verdana"/>
          <w:sz w:val="18"/>
          <w:szCs w:val="18"/>
        </w:rPr>
        <w:t>of</w:t>
      </w:r>
      <w:r w:rsidRPr="009175CF" w:rsidR="00182CC7">
        <w:rPr>
          <w:rFonts w:ascii="Verdana" w:hAnsi="Verdana" w:cs="Verdana"/>
          <w:sz w:val="18"/>
          <w:szCs w:val="18"/>
        </w:rPr>
        <w:t xml:space="preserve"> </w:t>
      </w:r>
      <w:proofErr w:type="spellStart"/>
      <w:r w:rsidRPr="009175CF" w:rsidR="00182CC7">
        <w:rPr>
          <w:rFonts w:ascii="Verdana" w:hAnsi="Verdana" w:cs="Verdana"/>
          <w:sz w:val="18"/>
          <w:szCs w:val="18"/>
        </w:rPr>
        <w:t>assurance</w:t>
      </w:r>
      <w:proofErr w:type="spellEnd"/>
      <w:r w:rsidRPr="009175CF" w:rsidR="005F2310">
        <w:rPr>
          <w:rFonts w:ascii="Verdana" w:hAnsi="Verdana" w:cs="Verdana"/>
          <w:sz w:val="18"/>
          <w:szCs w:val="18"/>
        </w:rPr>
        <w:t>-onderzoek</w:t>
      </w:r>
      <w:r w:rsidRPr="009175CF" w:rsidR="002E29F0">
        <w:rPr>
          <w:rFonts w:ascii="Verdana" w:hAnsi="Verdana" w:cs="Verdana"/>
          <w:sz w:val="18"/>
          <w:szCs w:val="18"/>
        </w:rPr>
        <w:t>en</w:t>
      </w:r>
      <w:r w:rsidRPr="009175CF" w:rsidR="00182CC7">
        <w:rPr>
          <w:rFonts w:ascii="Verdana" w:hAnsi="Verdana" w:cs="Verdana"/>
          <w:sz w:val="18"/>
          <w:szCs w:val="18"/>
        </w:rPr>
        <w:t xml:space="preserve"> van duurzaamheidsrapportering</w:t>
      </w:r>
      <w:r w:rsidR="00CB459A">
        <w:rPr>
          <w:rFonts w:ascii="Verdana" w:hAnsi="Verdana" w:cs="Verdana"/>
          <w:sz w:val="18"/>
          <w:szCs w:val="18"/>
        </w:rPr>
        <w:t>”</w:t>
      </w:r>
      <w:r w:rsidRPr="009175CF" w:rsidR="00182CC7">
        <w:rPr>
          <w:rFonts w:ascii="Verdana" w:hAnsi="Verdana" w:cs="Verdana"/>
          <w:sz w:val="18"/>
          <w:szCs w:val="18"/>
        </w:rPr>
        <w:t>.</w:t>
      </w:r>
    </w:p>
    <w:p w:rsidRPr="009175CF" w:rsidR="00182CC7" w:rsidP="00DF6725" w:rsidRDefault="00182CC7" w14:paraId="2827EC3B" w14:textId="477CC751">
      <w:pPr>
        <w:autoSpaceDE w:val="0"/>
        <w:autoSpaceDN w:val="0"/>
        <w:adjustRightInd w:val="0"/>
        <w:spacing w:after="0" w:line="260" w:lineRule="atLeast"/>
        <w:rPr>
          <w:rFonts w:ascii="Verdana" w:hAnsi="Verdana" w:cs="Verdana"/>
          <w:sz w:val="18"/>
          <w:szCs w:val="18"/>
        </w:rPr>
      </w:pPr>
      <w:r w:rsidRPr="009175CF">
        <w:rPr>
          <w:rFonts w:ascii="Verdana" w:hAnsi="Verdana" w:cs="Verdana"/>
          <w:sz w:val="18"/>
          <w:szCs w:val="18"/>
        </w:rPr>
        <w:t xml:space="preserve"> </w:t>
      </w:r>
    </w:p>
    <w:p w:rsidR="008E018C" w:rsidP="00DF6725" w:rsidRDefault="009175CF" w14:paraId="6BD17FFD" w14:textId="23E6F85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9175CF" w:rsidR="008F4017">
        <w:rPr>
          <w:rFonts w:ascii="Verdana" w:hAnsi="Verdana" w:cs="Verdana"/>
          <w:sz w:val="18"/>
          <w:szCs w:val="18"/>
        </w:rPr>
        <w:t>Aan</w:t>
      </w:r>
      <w:r w:rsidRPr="009175CF" w:rsidR="003C7664">
        <w:rPr>
          <w:rFonts w:ascii="Verdana" w:hAnsi="Verdana" w:cs="Verdana"/>
          <w:sz w:val="18"/>
          <w:szCs w:val="18"/>
        </w:rPr>
        <w:t xml:space="preserve"> onderdeel c, </w:t>
      </w:r>
      <w:r w:rsidRPr="009175CF" w:rsidR="008E018C">
        <w:rPr>
          <w:rFonts w:ascii="Verdana" w:hAnsi="Verdana" w:cs="Verdana"/>
          <w:sz w:val="18"/>
          <w:szCs w:val="18"/>
        </w:rPr>
        <w:t xml:space="preserve">wordt na </w:t>
      </w:r>
      <w:r w:rsidR="00CB459A">
        <w:rPr>
          <w:rFonts w:ascii="Verdana" w:hAnsi="Verdana" w:cs="Verdana"/>
          <w:sz w:val="18"/>
          <w:szCs w:val="18"/>
        </w:rPr>
        <w:t>“</w:t>
      </w:r>
      <w:r w:rsidRPr="009175CF" w:rsidR="008E018C">
        <w:rPr>
          <w:rFonts w:ascii="Verdana" w:hAnsi="Verdana" w:cs="Verdana"/>
          <w:sz w:val="18"/>
          <w:szCs w:val="18"/>
        </w:rPr>
        <w:t>is toegelaten tot het verrichten van controles als bedoeld in artikel 2, onderdeel 1, van de richtlijn</w:t>
      </w:r>
      <w:r w:rsidR="00CB459A">
        <w:rPr>
          <w:rFonts w:ascii="Verdana" w:hAnsi="Verdana" w:cs="Verdana"/>
          <w:sz w:val="18"/>
          <w:szCs w:val="18"/>
        </w:rPr>
        <w:t>”</w:t>
      </w:r>
      <w:r w:rsidRPr="009175CF" w:rsidR="008E018C">
        <w:rPr>
          <w:rFonts w:ascii="Verdana" w:hAnsi="Verdana" w:cs="Verdana"/>
          <w:sz w:val="18"/>
          <w:szCs w:val="18"/>
        </w:rPr>
        <w:t xml:space="preserve"> </w:t>
      </w:r>
      <w:r w:rsidRPr="009175CF" w:rsidR="00027D69">
        <w:rPr>
          <w:rFonts w:ascii="Verdana" w:hAnsi="Verdana" w:cs="Verdana"/>
          <w:sz w:val="18"/>
          <w:szCs w:val="18"/>
        </w:rPr>
        <w:t xml:space="preserve">ingevoegd </w:t>
      </w:r>
      <w:r w:rsidR="00CB459A">
        <w:rPr>
          <w:rFonts w:ascii="Verdana" w:hAnsi="Verdana" w:cs="Verdana"/>
          <w:sz w:val="18"/>
          <w:szCs w:val="18"/>
        </w:rPr>
        <w:t>“</w:t>
      </w:r>
      <w:r w:rsidRPr="009175CF" w:rsidR="008E018C">
        <w:rPr>
          <w:rFonts w:ascii="Verdana" w:hAnsi="Verdana" w:cs="Verdana"/>
          <w:sz w:val="18"/>
          <w:szCs w:val="18"/>
        </w:rPr>
        <w:t xml:space="preserve">en, waar van toepassing, </w:t>
      </w:r>
      <w:proofErr w:type="spellStart"/>
      <w:r w:rsidRPr="009175CF" w:rsidR="008E018C">
        <w:rPr>
          <w:rFonts w:ascii="Verdana" w:hAnsi="Verdana" w:cs="Verdana"/>
          <w:sz w:val="18"/>
          <w:szCs w:val="18"/>
        </w:rPr>
        <w:t>assurance</w:t>
      </w:r>
      <w:proofErr w:type="spellEnd"/>
      <w:r w:rsidRPr="009175CF" w:rsidR="005F2310">
        <w:rPr>
          <w:rFonts w:ascii="Verdana" w:hAnsi="Verdana" w:cs="Verdana"/>
          <w:sz w:val="18"/>
          <w:szCs w:val="18"/>
        </w:rPr>
        <w:t>-onderzoek</w:t>
      </w:r>
      <w:r w:rsidRPr="009175CF" w:rsidR="00C16C50">
        <w:rPr>
          <w:rFonts w:ascii="Verdana" w:hAnsi="Verdana" w:cs="Verdana"/>
          <w:sz w:val="18"/>
          <w:szCs w:val="18"/>
        </w:rPr>
        <w:t>en</w:t>
      </w:r>
      <w:r w:rsidRPr="009175CF" w:rsidR="008E018C">
        <w:rPr>
          <w:rFonts w:ascii="Verdana" w:hAnsi="Verdana" w:cs="Verdana"/>
          <w:sz w:val="18"/>
          <w:szCs w:val="18"/>
        </w:rPr>
        <w:t xml:space="preserve"> van </w:t>
      </w:r>
      <w:r w:rsidRPr="009175CF" w:rsidR="006078FF">
        <w:rPr>
          <w:rFonts w:ascii="Verdana" w:hAnsi="Verdana" w:cs="Verdana"/>
          <w:sz w:val="18"/>
          <w:szCs w:val="18"/>
        </w:rPr>
        <w:t xml:space="preserve">de </w:t>
      </w:r>
      <w:r w:rsidRPr="009175CF" w:rsidR="008E018C">
        <w:rPr>
          <w:rFonts w:ascii="Verdana" w:hAnsi="Verdana" w:cs="Verdana"/>
          <w:sz w:val="18"/>
          <w:szCs w:val="18"/>
        </w:rPr>
        <w:t>duurzaamheidsrapportering</w:t>
      </w:r>
      <w:r w:rsidRPr="009175CF" w:rsidR="00F427B4">
        <w:rPr>
          <w:rFonts w:ascii="Verdana" w:hAnsi="Verdana" w:cs="Verdana"/>
          <w:sz w:val="18"/>
          <w:szCs w:val="18"/>
        </w:rPr>
        <w:t xml:space="preserve"> als bedoeld in artikel 2, onderdeel 22 van de richtlijn</w:t>
      </w:r>
      <w:r w:rsidR="00CB459A">
        <w:rPr>
          <w:rFonts w:ascii="Verdana" w:hAnsi="Verdana" w:cs="Verdana"/>
          <w:sz w:val="18"/>
          <w:szCs w:val="18"/>
        </w:rPr>
        <w:t>”</w:t>
      </w:r>
      <w:r w:rsidRPr="009175CF" w:rsidR="008E018C">
        <w:rPr>
          <w:rFonts w:ascii="Verdana" w:hAnsi="Verdana" w:cs="Verdana"/>
          <w:sz w:val="18"/>
          <w:szCs w:val="18"/>
        </w:rPr>
        <w:t>.</w:t>
      </w:r>
    </w:p>
    <w:p w:rsidRPr="009175CF" w:rsidR="009175CF" w:rsidP="00DF6725" w:rsidRDefault="009175CF" w14:paraId="2DC8309D" w14:textId="77777777">
      <w:pPr>
        <w:autoSpaceDE w:val="0"/>
        <w:autoSpaceDN w:val="0"/>
        <w:adjustRightInd w:val="0"/>
        <w:spacing w:after="0" w:line="260" w:lineRule="atLeast"/>
        <w:rPr>
          <w:rFonts w:ascii="Verdana" w:hAnsi="Verdana" w:cs="Verdana"/>
          <w:sz w:val="18"/>
          <w:szCs w:val="18"/>
        </w:rPr>
      </w:pPr>
    </w:p>
    <w:p w:rsidR="009175CF" w:rsidP="00DF6725" w:rsidRDefault="009175CF" w14:paraId="4B4306D0" w14:textId="6445B29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9175CF" w:rsidR="00431D0D">
        <w:rPr>
          <w:rFonts w:ascii="Verdana" w:hAnsi="Verdana" w:cs="Verdana"/>
          <w:sz w:val="18"/>
          <w:szCs w:val="18"/>
        </w:rPr>
        <w:t xml:space="preserve">In </w:t>
      </w:r>
      <w:r w:rsidRPr="009175CF" w:rsidR="00D86CD8">
        <w:rPr>
          <w:rFonts w:ascii="Verdana" w:hAnsi="Verdana" w:cs="Verdana"/>
          <w:sz w:val="18"/>
          <w:szCs w:val="18"/>
        </w:rPr>
        <w:t>onderdeel e</w:t>
      </w:r>
      <w:r w:rsidRPr="009175CF" w:rsidR="00431D0D">
        <w:rPr>
          <w:rFonts w:ascii="Verdana" w:hAnsi="Verdana" w:cs="Verdana"/>
          <w:sz w:val="18"/>
          <w:szCs w:val="18"/>
        </w:rPr>
        <w:t xml:space="preserve"> wordt </w:t>
      </w:r>
      <w:r w:rsidR="00CB459A">
        <w:rPr>
          <w:rFonts w:ascii="Verdana" w:hAnsi="Verdana" w:cs="Verdana"/>
          <w:sz w:val="18"/>
          <w:szCs w:val="18"/>
        </w:rPr>
        <w:t>“</w:t>
      </w:r>
      <w:r w:rsidRPr="009175CF" w:rsidR="00431D0D">
        <w:rPr>
          <w:rFonts w:ascii="Verdana" w:hAnsi="Verdana" w:cs="Verdana"/>
          <w:sz w:val="18"/>
          <w:szCs w:val="18"/>
        </w:rPr>
        <w:t>controlecliënt</w:t>
      </w:r>
      <w:r w:rsidR="00CB459A">
        <w:rPr>
          <w:rFonts w:ascii="Verdana" w:hAnsi="Verdana" w:cs="Verdana"/>
          <w:sz w:val="18"/>
          <w:szCs w:val="18"/>
        </w:rPr>
        <w:t>”</w:t>
      </w:r>
      <w:r w:rsidRPr="009175CF" w:rsidR="00431D0D">
        <w:rPr>
          <w:rFonts w:ascii="Verdana" w:hAnsi="Verdana" w:cs="Verdana"/>
          <w:sz w:val="18"/>
          <w:szCs w:val="18"/>
        </w:rPr>
        <w:t xml:space="preserve"> vervangen door </w:t>
      </w:r>
      <w:r w:rsidR="00CB459A">
        <w:rPr>
          <w:rFonts w:ascii="Verdana" w:hAnsi="Verdana" w:cs="Verdana"/>
          <w:sz w:val="18"/>
          <w:szCs w:val="18"/>
        </w:rPr>
        <w:t>“</w:t>
      </w:r>
      <w:r w:rsidRPr="009175CF" w:rsidR="00431D0D">
        <w:rPr>
          <w:rFonts w:ascii="Verdana" w:hAnsi="Verdana" w:cs="Verdana"/>
          <w:sz w:val="18"/>
          <w:szCs w:val="18"/>
        </w:rPr>
        <w:t>cliënt</w:t>
      </w:r>
      <w:r w:rsidR="00CB459A">
        <w:rPr>
          <w:rFonts w:ascii="Verdana" w:hAnsi="Verdana" w:cs="Verdana"/>
          <w:sz w:val="18"/>
          <w:szCs w:val="18"/>
        </w:rPr>
        <w:t>”</w:t>
      </w:r>
      <w:r w:rsidRPr="009175CF" w:rsidR="00431D0D">
        <w:rPr>
          <w:rFonts w:ascii="Verdana" w:hAnsi="Verdana" w:cs="Verdana"/>
          <w:sz w:val="18"/>
          <w:szCs w:val="18"/>
        </w:rPr>
        <w:t xml:space="preserve"> en </w:t>
      </w:r>
      <w:r w:rsidRPr="009175CF" w:rsidR="00D86CD8">
        <w:rPr>
          <w:rFonts w:ascii="Verdana" w:hAnsi="Verdana" w:cs="Verdana"/>
          <w:sz w:val="18"/>
          <w:szCs w:val="18"/>
        </w:rPr>
        <w:t xml:space="preserve">wordt na </w:t>
      </w:r>
      <w:r w:rsidR="00CB459A">
        <w:rPr>
          <w:rFonts w:ascii="Verdana" w:hAnsi="Verdana" w:cs="Verdana"/>
          <w:sz w:val="18"/>
          <w:szCs w:val="18"/>
        </w:rPr>
        <w:t>“</w:t>
      </w:r>
      <w:r w:rsidRPr="009175CF" w:rsidR="00D86CD8">
        <w:rPr>
          <w:rFonts w:ascii="Verdana" w:hAnsi="Verdana" w:cs="Verdana"/>
          <w:sz w:val="18"/>
          <w:szCs w:val="18"/>
        </w:rPr>
        <w:t>wettelijke controle</w:t>
      </w:r>
      <w:r w:rsidR="00CB459A">
        <w:rPr>
          <w:rFonts w:ascii="Verdana" w:hAnsi="Verdana" w:cs="Verdana"/>
          <w:sz w:val="18"/>
          <w:szCs w:val="18"/>
        </w:rPr>
        <w:t>”</w:t>
      </w:r>
      <w:r w:rsidRPr="009175CF" w:rsidR="00D86CD8">
        <w:rPr>
          <w:rFonts w:ascii="Verdana" w:hAnsi="Verdana" w:cs="Verdana"/>
          <w:sz w:val="18"/>
          <w:szCs w:val="18"/>
        </w:rPr>
        <w:t xml:space="preserve"> </w:t>
      </w:r>
      <w:r w:rsidRPr="009175CF" w:rsidR="00491CF8">
        <w:rPr>
          <w:rFonts w:ascii="Verdana" w:hAnsi="Verdana" w:cs="Verdana"/>
          <w:sz w:val="18"/>
          <w:szCs w:val="18"/>
        </w:rPr>
        <w:t>in</w:t>
      </w:r>
      <w:r w:rsidRPr="009175CF" w:rsidR="00D86CD8">
        <w:rPr>
          <w:rFonts w:ascii="Verdana" w:hAnsi="Verdana" w:cs="Verdana"/>
          <w:sz w:val="18"/>
          <w:szCs w:val="18"/>
        </w:rPr>
        <w:t xml:space="preserve">gevoegd </w:t>
      </w:r>
      <w:r w:rsidR="00CB459A">
        <w:rPr>
          <w:rFonts w:ascii="Verdana" w:hAnsi="Verdana" w:cs="Verdana"/>
          <w:sz w:val="18"/>
          <w:szCs w:val="18"/>
        </w:rPr>
        <w:t>“</w:t>
      </w:r>
      <w:r w:rsidRPr="009175CF" w:rsidR="00D86CD8">
        <w:rPr>
          <w:rFonts w:ascii="Verdana" w:hAnsi="Verdana" w:cs="Verdana"/>
          <w:sz w:val="18"/>
          <w:szCs w:val="18"/>
        </w:rPr>
        <w:t xml:space="preserve">of </w:t>
      </w:r>
      <w:r w:rsidRPr="009175CF" w:rsidR="00C16C50">
        <w:rPr>
          <w:rFonts w:ascii="Verdana" w:hAnsi="Verdana" w:cs="Verdana"/>
          <w:sz w:val="18"/>
          <w:szCs w:val="18"/>
        </w:rPr>
        <w:t xml:space="preserve">een </w:t>
      </w:r>
      <w:proofErr w:type="spellStart"/>
      <w:r w:rsidRPr="009175CF" w:rsidR="00D86CD8">
        <w:rPr>
          <w:rFonts w:ascii="Verdana" w:hAnsi="Verdana" w:cs="Verdana"/>
          <w:sz w:val="18"/>
          <w:szCs w:val="18"/>
        </w:rPr>
        <w:t>assurance</w:t>
      </w:r>
      <w:proofErr w:type="spellEnd"/>
      <w:r w:rsidRPr="009175CF" w:rsidR="005F2310">
        <w:rPr>
          <w:rFonts w:ascii="Verdana" w:hAnsi="Verdana" w:cs="Verdana"/>
          <w:sz w:val="18"/>
          <w:szCs w:val="18"/>
        </w:rPr>
        <w:t>-onderzoek</w:t>
      </w:r>
      <w:r w:rsidRPr="009175CF" w:rsidR="00D86CD8">
        <w:rPr>
          <w:rFonts w:ascii="Verdana" w:hAnsi="Verdana" w:cs="Verdana"/>
          <w:sz w:val="18"/>
          <w:szCs w:val="18"/>
        </w:rPr>
        <w:t xml:space="preserve"> van </w:t>
      </w:r>
      <w:r w:rsidRPr="009175CF" w:rsidR="006078FF">
        <w:rPr>
          <w:rFonts w:ascii="Verdana" w:hAnsi="Verdana" w:cs="Verdana"/>
          <w:sz w:val="18"/>
          <w:szCs w:val="18"/>
        </w:rPr>
        <w:t xml:space="preserve">de </w:t>
      </w:r>
      <w:r w:rsidRPr="009175CF" w:rsidR="00D86CD8">
        <w:rPr>
          <w:rFonts w:ascii="Verdana" w:hAnsi="Verdana" w:cs="Verdana"/>
          <w:sz w:val="18"/>
          <w:szCs w:val="18"/>
        </w:rPr>
        <w:t>duurzaamheidsrapportering</w:t>
      </w:r>
      <w:r w:rsidR="00CB459A">
        <w:rPr>
          <w:rFonts w:ascii="Verdana" w:hAnsi="Verdana" w:cs="Verdana"/>
          <w:sz w:val="18"/>
          <w:szCs w:val="18"/>
        </w:rPr>
        <w:t>”</w:t>
      </w:r>
      <w:r w:rsidRPr="009175CF" w:rsidR="00D86CD8">
        <w:rPr>
          <w:rFonts w:ascii="Verdana" w:hAnsi="Verdana" w:cs="Verdana"/>
          <w:sz w:val="18"/>
          <w:szCs w:val="18"/>
        </w:rPr>
        <w:t>.</w:t>
      </w:r>
    </w:p>
    <w:p w:rsidRPr="009175CF" w:rsidR="00D86CD8" w:rsidP="00DF6725" w:rsidRDefault="00D86CD8" w14:paraId="4A5E5D16" w14:textId="345F68C4">
      <w:pPr>
        <w:autoSpaceDE w:val="0"/>
        <w:autoSpaceDN w:val="0"/>
        <w:adjustRightInd w:val="0"/>
        <w:spacing w:after="0" w:line="260" w:lineRule="atLeast"/>
        <w:rPr>
          <w:rFonts w:ascii="Verdana" w:hAnsi="Verdana" w:cs="Verdana"/>
          <w:sz w:val="18"/>
          <w:szCs w:val="18"/>
        </w:rPr>
      </w:pPr>
      <w:r w:rsidRPr="009175CF">
        <w:rPr>
          <w:rFonts w:ascii="Verdana" w:hAnsi="Verdana" w:cs="Verdana"/>
          <w:sz w:val="18"/>
          <w:szCs w:val="18"/>
        </w:rPr>
        <w:t xml:space="preserve"> </w:t>
      </w:r>
    </w:p>
    <w:p w:rsidR="00F05AA1" w:rsidP="00DF6725" w:rsidRDefault="009175CF" w14:paraId="07307B2B" w14:textId="4C72E51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9175CF" w:rsidR="00D04F3E">
        <w:rPr>
          <w:rFonts w:ascii="Verdana" w:hAnsi="Verdana" w:cs="Verdana"/>
          <w:sz w:val="18"/>
          <w:szCs w:val="18"/>
        </w:rPr>
        <w:t>I</w:t>
      </w:r>
      <w:r w:rsidRPr="009175CF" w:rsidR="000E64E5">
        <w:rPr>
          <w:rFonts w:ascii="Verdana" w:hAnsi="Verdana" w:cs="Verdana"/>
          <w:sz w:val="18"/>
          <w:szCs w:val="18"/>
        </w:rPr>
        <w:t xml:space="preserve">n </w:t>
      </w:r>
      <w:r w:rsidRPr="009175CF" w:rsidR="003C7664">
        <w:rPr>
          <w:rFonts w:ascii="Verdana" w:hAnsi="Verdana" w:cs="Verdana"/>
          <w:sz w:val="18"/>
          <w:szCs w:val="18"/>
        </w:rPr>
        <w:t xml:space="preserve">onderdeel f, </w:t>
      </w:r>
      <w:r w:rsidRPr="009175CF" w:rsidR="00182CC7">
        <w:rPr>
          <w:rFonts w:ascii="Verdana" w:hAnsi="Verdana" w:cs="Verdana"/>
          <w:sz w:val="18"/>
          <w:szCs w:val="18"/>
        </w:rPr>
        <w:t xml:space="preserve">wordt na </w:t>
      </w:r>
      <w:r w:rsidR="00CB459A">
        <w:rPr>
          <w:rFonts w:ascii="Verdana" w:hAnsi="Verdana" w:cs="Verdana"/>
          <w:sz w:val="18"/>
          <w:szCs w:val="18"/>
        </w:rPr>
        <w:t>“</w:t>
      </w:r>
      <w:r w:rsidRPr="009175CF" w:rsidR="00182CC7">
        <w:rPr>
          <w:rFonts w:ascii="Verdana" w:hAnsi="Verdana" w:cs="Verdana"/>
          <w:sz w:val="18"/>
          <w:szCs w:val="18"/>
        </w:rPr>
        <w:t>wettelijke controle</w:t>
      </w:r>
      <w:r w:rsidR="00CB459A">
        <w:rPr>
          <w:rFonts w:ascii="Verdana" w:hAnsi="Verdana" w:cs="Verdana"/>
          <w:sz w:val="18"/>
          <w:szCs w:val="18"/>
        </w:rPr>
        <w:t>”</w:t>
      </w:r>
      <w:r w:rsidRPr="009175CF" w:rsidR="00182CC7">
        <w:rPr>
          <w:rFonts w:ascii="Verdana" w:hAnsi="Verdana" w:cs="Verdana"/>
          <w:sz w:val="18"/>
          <w:szCs w:val="18"/>
        </w:rPr>
        <w:t xml:space="preserve"> </w:t>
      </w:r>
      <w:r w:rsidRPr="009175CF" w:rsidR="00D04F3E">
        <w:rPr>
          <w:rFonts w:ascii="Verdana" w:hAnsi="Verdana" w:cs="Verdana"/>
          <w:sz w:val="18"/>
          <w:szCs w:val="18"/>
        </w:rPr>
        <w:t>in</w:t>
      </w:r>
      <w:r w:rsidRPr="009175CF" w:rsidR="00182CC7">
        <w:rPr>
          <w:rFonts w:ascii="Verdana" w:hAnsi="Verdana" w:cs="Verdana"/>
          <w:sz w:val="18"/>
          <w:szCs w:val="18"/>
        </w:rPr>
        <w:t xml:space="preserve">gevoegd </w:t>
      </w:r>
      <w:r w:rsidR="00CB459A">
        <w:rPr>
          <w:rFonts w:ascii="Verdana" w:hAnsi="Verdana" w:cs="Verdana"/>
          <w:sz w:val="18"/>
          <w:szCs w:val="18"/>
        </w:rPr>
        <w:t>“</w:t>
      </w:r>
      <w:bookmarkStart w:name="_Hlk130409343" w:id="6"/>
      <w:r w:rsidRPr="009175CF" w:rsidR="00567CAC">
        <w:rPr>
          <w:rFonts w:ascii="Verdana" w:hAnsi="Verdana" w:cs="Verdana"/>
          <w:sz w:val="18"/>
          <w:szCs w:val="18"/>
        </w:rPr>
        <w:t>of</w:t>
      </w:r>
      <w:r w:rsidRPr="009175CF" w:rsidR="00182CC7">
        <w:rPr>
          <w:rFonts w:ascii="Verdana" w:hAnsi="Verdana" w:cs="Verdana"/>
          <w:sz w:val="18"/>
          <w:szCs w:val="18"/>
        </w:rPr>
        <w:t xml:space="preserve"> </w:t>
      </w:r>
      <w:r w:rsidRPr="009175CF" w:rsidR="008B3D11">
        <w:rPr>
          <w:rFonts w:ascii="Verdana" w:hAnsi="Verdana" w:cs="Verdana"/>
          <w:sz w:val="18"/>
          <w:szCs w:val="18"/>
        </w:rPr>
        <w:t xml:space="preserve">voor het </w:t>
      </w:r>
      <w:proofErr w:type="spellStart"/>
      <w:r w:rsidRPr="009175CF" w:rsidR="00182CC7">
        <w:rPr>
          <w:rFonts w:ascii="Verdana" w:hAnsi="Verdana" w:cs="Verdana"/>
          <w:sz w:val="18"/>
          <w:szCs w:val="18"/>
        </w:rPr>
        <w:t>assurance</w:t>
      </w:r>
      <w:proofErr w:type="spellEnd"/>
      <w:r w:rsidRPr="009175CF" w:rsidR="005F2310">
        <w:rPr>
          <w:rFonts w:ascii="Verdana" w:hAnsi="Verdana" w:cs="Verdana"/>
          <w:sz w:val="18"/>
          <w:szCs w:val="18"/>
        </w:rPr>
        <w:t>-onderzoek</w:t>
      </w:r>
      <w:r w:rsidRPr="009175CF" w:rsidR="00182CC7">
        <w:rPr>
          <w:rFonts w:ascii="Verdana" w:hAnsi="Verdana" w:cs="Verdana"/>
          <w:sz w:val="18"/>
          <w:szCs w:val="18"/>
        </w:rPr>
        <w:t xml:space="preserve"> van </w:t>
      </w:r>
      <w:r w:rsidRPr="009175CF" w:rsidR="006078FF">
        <w:rPr>
          <w:rFonts w:ascii="Verdana" w:hAnsi="Verdana" w:cs="Verdana"/>
          <w:sz w:val="18"/>
          <w:szCs w:val="18"/>
        </w:rPr>
        <w:t xml:space="preserve">de </w:t>
      </w:r>
      <w:r w:rsidRPr="009175CF" w:rsidR="00182CC7">
        <w:rPr>
          <w:rFonts w:ascii="Verdana" w:hAnsi="Verdana" w:cs="Verdana"/>
          <w:sz w:val="18"/>
          <w:szCs w:val="18"/>
        </w:rPr>
        <w:t>duurzaamheidsrapportering</w:t>
      </w:r>
      <w:r w:rsidR="00CB459A">
        <w:rPr>
          <w:rFonts w:ascii="Verdana" w:hAnsi="Verdana" w:cs="Verdana"/>
          <w:sz w:val="18"/>
          <w:szCs w:val="18"/>
        </w:rPr>
        <w:t>”</w:t>
      </w:r>
      <w:r w:rsidRPr="009175CF" w:rsidR="00182CC7">
        <w:rPr>
          <w:rFonts w:ascii="Verdana" w:hAnsi="Verdana" w:cs="Verdana"/>
          <w:sz w:val="18"/>
          <w:szCs w:val="18"/>
        </w:rPr>
        <w:t>.</w:t>
      </w:r>
    </w:p>
    <w:p w:rsidRPr="009175CF" w:rsidR="009175CF" w:rsidP="00DF6725" w:rsidRDefault="009175CF" w14:paraId="24C719A2" w14:textId="77777777">
      <w:pPr>
        <w:autoSpaceDE w:val="0"/>
        <w:autoSpaceDN w:val="0"/>
        <w:adjustRightInd w:val="0"/>
        <w:spacing w:after="0" w:line="260" w:lineRule="atLeast"/>
        <w:rPr>
          <w:rFonts w:ascii="Verdana" w:hAnsi="Verdana" w:cs="Verdana"/>
          <w:sz w:val="18"/>
          <w:szCs w:val="18"/>
        </w:rPr>
      </w:pPr>
    </w:p>
    <w:bookmarkEnd w:id="6"/>
    <w:p w:rsidR="000045D1" w:rsidP="00DF6725" w:rsidRDefault="009175CF" w14:paraId="40CFC191" w14:textId="4761FD1D">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9175CF" w:rsidR="003C7664">
        <w:rPr>
          <w:rFonts w:ascii="Verdana" w:hAnsi="Verdana" w:cs="Verdana"/>
          <w:sz w:val="18"/>
          <w:szCs w:val="18"/>
        </w:rPr>
        <w:t xml:space="preserve">In </w:t>
      </w:r>
      <w:r w:rsidRPr="009175CF" w:rsidR="00670C7D">
        <w:rPr>
          <w:rFonts w:ascii="Verdana" w:hAnsi="Verdana" w:cs="Verdana"/>
          <w:sz w:val="18"/>
          <w:szCs w:val="18"/>
        </w:rPr>
        <w:t xml:space="preserve">de </w:t>
      </w:r>
      <w:r w:rsidRPr="009175CF" w:rsidR="003C7664">
        <w:rPr>
          <w:rFonts w:ascii="Verdana" w:hAnsi="Verdana" w:cs="Verdana"/>
          <w:sz w:val="18"/>
          <w:szCs w:val="18"/>
        </w:rPr>
        <w:t>onderde</w:t>
      </w:r>
      <w:r w:rsidRPr="009175CF" w:rsidR="00A30225">
        <w:rPr>
          <w:rFonts w:ascii="Verdana" w:hAnsi="Verdana" w:cs="Verdana"/>
          <w:sz w:val="18"/>
          <w:szCs w:val="18"/>
        </w:rPr>
        <w:t>len</w:t>
      </w:r>
      <w:r w:rsidRPr="009175CF" w:rsidR="003C7664">
        <w:rPr>
          <w:rFonts w:ascii="Verdana" w:hAnsi="Verdana" w:cs="Verdana"/>
          <w:sz w:val="18"/>
          <w:szCs w:val="18"/>
        </w:rPr>
        <w:t xml:space="preserve"> h </w:t>
      </w:r>
      <w:r w:rsidRPr="009175CF" w:rsidR="00A30225">
        <w:rPr>
          <w:rFonts w:ascii="Verdana" w:hAnsi="Verdana" w:cs="Verdana"/>
          <w:sz w:val="18"/>
          <w:szCs w:val="18"/>
        </w:rPr>
        <w:t xml:space="preserve">en i </w:t>
      </w:r>
      <w:r w:rsidRPr="009175CF" w:rsidR="000045D1">
        <w:rPr>
          <w:rFonts w:ascii="Verdana" w:hAnsi="Verdana" w:cs="Verdana"/>
          <w:sz w:val="18"/>
          <w:szCs w:val="18"/>
        </w:rPr>
        <w:t xml:space="preserve">wordt na </w:t>
      </w:r>
      <w:r w:rsidR="00CB459A">
        <w:rPr>
          <w:rFonts w:ascii="Verdana" w:hAnsi="Verdana" w:cs="Verdana"/>
          <w:sz w:val="18"/>
          <w:szCs w:val="18"/>
        </w:rPr>
        <w:t>“</w:t>
      </w:r>
      <w:r w:rsidRPr="009175CF" w:rsidR="000045D1">
        <w:rPr>
          <w:rFonts w:ascii="Verdana" w:hAnsi="Verdana" w:cs="Verdana"/>
          <w:sz w:val="18"/>
          <w:szCs w:val="18"/>
        </w:rPr>
        <w:t>geconsolideerde jaarrekening</w:t>
      </w:r>
      <w:r w:rsidR="00CB459A">
        <w:rPr>
          <w:rFonts w:ascii="Verdana" w:hAnsi="Verdana" w:cs="Verdana"/>
          <w:sz w:val="18"/>
          <w:szCs w:val="18"/>
        </w:rPr>
        <w:t>”</w:t>
      </w:r>
      <w:r w:rsidRPr="009175CF" w:rsidR="000045D1">
        <w:rPr>
          <w:rFonts w:ascii="Verdana" w:hAnsi="Verdana" w:cs="Verdana"/>
          <w:sz w:val="18"/>
          <w:szCs w:val="18"/>
        </w:rPr>
        <w:t xml:space="preserve"> ingevoegd </w:t>
      </w:r>
      <w:r w:rsidR="00CB459A">
        <w:rPr>
          <w:rFonts w:ascii="Verdana" w:hAnsi="Verdana" w:cs="Verdana"/>
          <w:sz w:val="18"/>
          <w:szCs w:val="18"/>
        </w:rPr>
        <w:t>“</w:t>
      </w:r>
      <w:r w:rsidRPr="009175CF" w:rsidR="000045D1">
        <w:rPr>
          <w:rFonts w:ascii="Verdana" w:hAnsi="Verdana" w:cs="Verdana"/>
          <w:sz w:val="18"/>
          <w:szCs w:val="18"/>
        </w:rPr>
        <w:t>of</w:t>
      </w:r>
      <w:r w:rsidRPr="009175CF" w:rsidR="00CE23B4">
        <w:rPr>
          <w:rFonts w:ascii="Verdana" w:hAnsi="Verdana" w:cs="Verdana"/>
          <w:sz w:val="18"/>
          <w:szCs w:val="18"/>
        </w:rPr>
        <w:t>, waar van toepassing,</w:t>
      </w:r>
      <w:r w:rsidRPr="009175CF" w:rsidR="000045D1">
        <w:rPr>
          <w:rFonts w:ascii="Verdana" w:hAnsi="Verdana" w:cs="Verdana"/>
          <w:sz w:val="18"/>
          <w:szCs w:val="18"/>
        </w:rPr>
        <w:t xml:space="preserve"> </w:t>
      </w:r>
      <w:r w:rsidRPr="009175CF" w:rsidR="00576195">
        <w:rPr>
          <w:rFonts w:ascii="Verdana" w:hAnsi="Verdana" w:cs="Verdana"/>
          <w:sz w:val="18"/>
          <w:szCs w:val="18"/>
        </w:rPr>
        <w:t xml:space="preserve">het </w:t>
      </w:r>
      <w:proofErr w:type="spellStart"/>
      <w:r w:rsidRPr="009175CF" w:rsidR="000045D1">
        <w:rPr>
          <w:rFonts w:ascii="Verdana" w:hAnsi="Verdana" w:cs="Verdana"/>
          <w:sz w:val="18"/>
          <w:szCs w:val="18"/>
        </w:rPr>
        <w:t>assurance</w:t>
      </w:r>
      <w:proofErr w:type="spellEnd"/>
      <w:r w:rsidRPr="009175CF" w:rsidR="005F2310">
        <w:rPr>
          <w:rFonts w:ascii="Verdana" w:hAnsi="Verdana" w:cs="Verdana"/>
          <w:sz w:val="18"/>
          <w:szCs w:val="18"/>
        </w:rPr>
        <w:t>-onderzoek</w:t>
      </w:r>
      <w:r w:rsidRPr="009175CF" w:rsidR="000045D1">
        <w:rPr>
          <w:rFonts w:ascii="Verdana" w:hAnsi="Verdana" w:cs="Verdana"/>
          <w:sz w:val="18"/>
          <w:szCs w:val="18"/>
        </w:rPr>
        <w:t xml:space="preserve"> van </w:t>
      </w:r>
      <w:r w:rsidRPr="009175CF" w:rsidR="006078FF">
        <w:rPr>
          <w:rFonts w:ascii="Verdana" w:hAnsi="Verdana" w:cs="Verdana"/>
          <w:sz w:val="18"/>
          <w:szCs w:val="18"/>
        </w:rPr>
        <w:t xml:space="preserve">de </w:t>
      </w:r>
      <w:r w:rsidRPr="009175CF" w:rsidR="000045D1">
        <w:rPr>
          <w:rFonts w:ascii="Verdana" w:hAnsi="Verdana" w:cs="Verdana"/>
          <w:sz w:val="18"/>
          <w:szCs w:val="18"/>
        </w:rPr>
        <w:t>duurzaamheidsrapportering</w:t>
      </w:r>
      <w:r w:rsidR="00CB459A">
        <w:rPr>
          <w:rFonts w:ascii="Verdana" w:hAnsi="Verdana" w:cs="Verdana"/>
          <w:sz w:val="18"/>
          <w:szCs w:val="18"/>
        </w:rPr>
        <w:t>”</w:t>
      </w:r>
      <w:r w:rsidRPr="009175CF" w:rsidR="00CE23B4">
        <w:rPr>
          <w:rFonts w:ascii="Verdana" w:hAnsi="Verdana" w:cs="Verdana"/>
          <w:sz w:val="18"/>
          <w:szCs w:val="18"/>
        </w:rPr>
        <w:t>.</w:t>
      </w:r>
    </w:p>
    <w:p w:rsidRPr="009175CF" w:rsidR="009175CF" w:rsidP="00DF6725" w:rsidRDefault="009175CF" w14:paraId="2773AE8C" w14:textId="77777777">
      <w:pPr>
        <w:autoSpaceDE w:val="0"/>
        <w:autoSpaceDN w:val="0"/>
        <w:adjustRightInd w:val="0"/>
        <w:spacing w:after="0" w:line="260" w:lineRule="atLeast"/>
        <w:rPr>
          <w:rFonts w:ascii="Verdana" w:hAnsi="Verdana" w:cs="Verdana"/>
          <w:sz w:val="18"/>
          <w:szCs w:val="18"/>
        </w:rPr>
      </w:pPr>
    </w:p>
    <w:p w:rsidRPr="009175CF" w:rsidR="006569E4" w:rsidP="00DF6725" w:rsidRDefault="009175CF" w14:paraId="28C59117" w14:textId="10BD446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6. </w:t>
      </w:r>
      <w:r w:rsidRPr="009175CF" w:rsidR="00F04D14">
        <w:rPr>
          <w:rFonts w:ascii="Verdana" w:hAnsi="Verdana" w:cs="Verdana"/>
          <w:sz w:val="18"/>
          <w:szCs w:val="18"/>
        </w:rPr>
        <w:t>O</w:t>
      </w:r>
      <w:r w:rsidRPr="009175CF" w:rsidR="00655462">
        <w:rPr>
          <w:rFonts w:ascii="Verdana" w:hAnsi="Verdana" w:cs="Verdana"/>
          <w:sz w:val="18"/>
          <w:szCs w:val="18"/>
        </w:rPr>
        <w:t>nder vervanging van de punt aan het slot van onderdeel q door een puntkomma word</w:t>
      </w:r>
      <w:r w:rsidRPr="009175CF" w:rsidR="00F04D14">
        <w:rPr>
          <w:rFonts w:ascii="Verdana" w:hAnsi="Verdana" w:cs="Verdana"/>
          <w:sz w:val="18"/>
          <w:szCs w:val="18"/>
        </w:rPr>
        <w:t xml:space="preserve">en </w:t>
      </w:r>
      <w:r w:rsidRPr="009175CF" w:rsidR="00FD2E06">
        <w:rPr>
          <w:rFonts w:ascii="Verdana" w:hAnsi="Verdana" w:cs="Verdana"/>
          <w:sz w:val="18"/>
          <w:szCs w:val="18"/>
        </w:rPr>
        <w:t>drie</w:t>
      </w:r>
      <w:r w:rsidRPr="009175CF" w:rsidR="00E65636">
        <w:rPr>
          <w:rFonts w:ascii="Verdana" w:hAnsi="Verdana" w:cs="Verdana"/>
          <w:sz w:val="18"/>
          <w:szCs w:val="18"/>
        </w:rPr>
        <w:t xml:space="preserve"> </w:t>
      </w:r>
      <w:r w:rsidRPr="009175CF" w:rsidR="00655462">
        <w:rPr>
          <w:rFonts w:ascii="Verdana" w:hAnsi="Verdana" w:cs="Verdana"/>
          <w:sz w:val="18"/>
          <w:szCs w:val="18"/>
        </w:rPr>
        <w:t>onderde</w:t>
      </w:r>
      <w:r w:rsidRPr="009175CF" w:rsidR="00F04D14">
        <w:rPr>
          <w:rFonts w:ascii="Verdana" w:hAnsi="Verdana" w:cs="Verdana"/>
          <w:sz w:val="18"/>
          <w:szCs w:val="18"/>
        </w:rPr>
        <w:t>len</w:t>
      </w:r>
      <w:r w:rsidRPr="009175CF" w:rsidR="00655462">
        <w:rPr>
          <w:rFonts w:ascii="Verdana" w:hAnsi="Verdana" w:cs="Verdana"/>
          <w:sz w:val="18"/>
          <w:szCs w:val="18"/>
        </w:rPr>
        <w:t xml:space="preserve"> toegevoegd, luidende:</w:t>
      </w:r>
    </w:p>
    <w:p w:rsidRPr="00263F93" w:rsidR="00A60683" w:rsidP="00DF6725" w:rsidRDefault="00E65636" w14:paraId="417A4F9A" w14:textId="6DE86F5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r</w:t>
      </w:r>
      <w:r w:rsidRPr="00263F93" w:rsidR="003C7664">
        <w:rPr>
          <w:rFonts w:ascii="Verdana" w:hAnsi="Verdana" w:cs="Verdana"/>
          <w:sz w:val="18"/>
          <w:szCs w:val="18"/>
        </w:rPr>
        <w:t xml:space="preserve">. </w:t>
      </w:r>
      <w:bookmarkStart w:name="_Hlk164167696" w:id="7"/>
      <w:r w:rsidRPr="00263F93" w:rsidR="00A60683">
        <w:rPr>
          <w:rFonts w:ascii="Verdana" w:hAnsi="Verdana" w:cs="Verdana"/>
          <w:sz w:val="18"/>
          <w:szCs w:val="18"/>
        </w:rPr>
        <w:t xml:space="preserve">duurzaamheidsrapportering: </w:t>
      </w:r>
      <w:r w:rsidR="00E472C3">
        <w:rPr>
          <w:rFonts w:ascii="Verdana" w:hAnsi="Verdana" w:cs="Verdana"/>
          <w:sz w:val="18"/>
          <w:szCs w:val="18"/>
        </w:rPr>
        <w:t xml:space="preserve">de </w:t>
      </w:r>
      <w:r w:rsidRPr="00263F93" w:rsidR="00D171BC">
        <w:rPr>
          <w:rFonts w:ascii="Verdana" w:hAnsi="Verdana" w:cs="Verdana"/>
          <w:sz w:val="18"/>
          <w:szCs w:val="18"/>
        </w:rPr>
        <w:t>duurzaamheidsrapportering</w:t>
      </w:r>
      <w:r w:rsidR="00DF6725">
        <w:rPr>
          <w:rFonts w:ascii="Verdana" w:hAnsi="Verdana" w:cs="Verdana"/>
          <w:sz w:val="18"/>
          <w:szCs w:val="18"/>
        </w:rPr>
        <w:t>,</w:t>
      </w:r>
      <w:r w:rsidRPr="00263F93" w:rsidR="00D171BC">
        <w:rPr>
          <w:rFonts w:ascii="Verdana" w:hAnsi="Verdana" w:cs="Verdana"/>
          <w:sz w:val="18"/>
          <w:szCs w:val="18"/>
        </w:rPr>
        <w:t xml:space="preserve"> </w:t>
      </w:r>
      <w:bookmarkStart w:name="_Hlk160009652" w:id="8"/>
      <w:r w:rsidRPr="00263F93" w:rsidR="00D171BC">
        <w:rPr>
          <w:rFonts w:ascii="Verdana" w:hAnsi="Verdana" w:cs="Verdana"/>
          <w:sz w:val="18"/>
          <w:szCs w:val="18"/>
        </w:rPr>
        <w:t xml:space="preserve">bedoeld </w:t>
      </w:r>
      <w:r w:rsidRPr="0041202F" w:rsidR="0041202F">
        <w:rPr>
          <w:rFonts w:ascii="Verdana" w:hAnsi="Verdana" w:cs="Verdana"/>
          <w:sz w:val="18"/>
          <w:szCs w:val="18"/>
        </w:rPr>
        <w:t xml:space="preserve">in </w:t>
      </w:r>
      <w:r w:rsidR="003878B3">
        <w:rPr>
          <w:rFonts w:ascii="Verdana" w:hAnsi="Verdana" w:cs="Verdana"/>
          <w:sz w:val="18"/>
          <w:szCs w:val="18"/>
        </w:rPr>
        <w:t xml:space="preserve">artikel 2, onderdeel 18, van de richtlijn jaarrekening, die voldoet aan </w:t>
      </w:r>
      <w:r w:rsidRPr="0041202F" w:rsidR="0041202F">
        <w:rPr>
          <w:rFonts w:ascii="Verdana" w:hAnsi="Verdana" w:cs="Verdana"/>
          <w:sz w:val="18"/>
          <w:szCs w:val="18"/>
        </w:rPr>
        <w:t xml:space="preserve">de krachtens artikel 391a, </w:t>
      </w:r>
      <w:r w:rsidR="00023BE5">
        <w:rPr>
          <w:rFonts w:ascii="Verdana" w:hAnsi="Verdana" w:cs="Verdana"/>
          <w:sz w:val="18"/>
          <w:szCs w:val="18"/>
        </w:rPr>
        <w:t xml:space="preserve">tweede </w:t>
      </w:r>
      <w:r w:rsidRPr="0041202F" w:rsidR="0041202F">
        <w:rPr>
          <w:rFonts w:ascii="Verdana" w:hAnsi="Verdana" w:cs="Verdana"/>
          <w:sz w:val="18"/>
          <w:szCs w:val="18"/>
        </w:rPr>
        <w:t>lid, van Boek 2 van het Burgerlijk Wetboek</w:t>
      </w:r>
      <w:bookmarkEnd w:id="8"/>
      <w:r w:rsidR="003878B3">
        <w:rPr>
          <w:rFonts w:ascii="Verdana" w:hAnsi="Verdana" w:cs="Verdana"/>
          <w:sz w:val="18"/>
          <w:szCs w:val="18"/>
        </w:rPr>
        <w:t xml:space="preserve"> gestelde regels</w:t>
      </w:r>
      <w:r w:rsidR="00A41D90">
        <w:rPr>
          <w:rFonts w:ascii="Verdana" w:hAnsi="Verdana" w:cs="Verdana"/>
          <w:sz w:val="18"/>
          <w:szCs w:val="18"/>
        </w:rPr>
        <w:t>;</w:t>
      </w:r>
    </w:p>
    <w:bookmarkEnd w:id="7"/>
    <w:p w:rsidR="00FD2E06" w:rsidP="00DF6725" w:rsidRDefault="00E65636" w14:paraId="53F6AB2C" w14:textId="10B209F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s</w:t>
      </w:r>
      <w:r w:rsidRPr="00263F93" w:rsidR="00CB76CA">
        <w:rPr>
          <w:rFonts w:ascii="Verdana" w:hAnsi="Verdana" w:cs="Verdana"/>
          <w:sz w:val="18"/>
          <w:szCs w:val="18"/>
        </w:rPr>
        <w:t xml:space="preserve">. </w:t>
      </w:r>
      <w:proofErr w:type="spellStart"/>
      <w:r w:rsidRPr="00263F93" w:rsidR="00655462">
        <w:rPr>
          <w:rFonts w:ascii="Verdana" w:hAnsi="Verdana" w:cs="Verdana"/>
          <w:sz w:val="18"/>
          <w:szCs w:val="18"/>
        </w:rPr>
        <w:t>assurance</w:t>
      </w:r>
      <w:proofErr w:type="spellEnd"/>
      <w:r w:rsidR="008B36EC">
        <w:rPr>
          <w:rFonts w:ascii="Verdana" w:hAnsi="Verdana" w:cs="Verdana"/>
          <w:sz w:val="18"/>
          <w:szCs w:val="18"/>
        </w:rPr>
        <w:t>-onderzoek</w:t>
      </w:r>
      <w:r w:rsidRPr="00263F93" w:rsidR="00655462">
        <w:rPr>
          <w:rFonts w:ascii="Verdana" w:hAnsi="Verdana" w:cs="Verdana"/>
          <w:sz w:val="18"/>
          <w:szCs w:val="18"/>
        </w:rPr>
        <w:t xml:space="preserve"> van </w:t>
      </w:r>
      <w:r w:rsidR="002011E5">
        <w:rPr>
          <w:rFonts w:ascii="Verdana" w:hAnsi="Verdana" w:cs="Verdana"/>
          <w:sz w:val="18"/>
          <w:szCs w:val="18"/>
        </w:rPr>
        <w:t xml:space="preserve">de </w:t>
      </w:r>
      <w:r w:rsidRPr="00263F93" w:rsidR="00655462">
        <w:rPr>
          <w:rFonts w:ascii="Verdana" w:hAnsi="Verdana" w:cs="Verdana"/>
          <w:sz w:val="18"/>
          <w:szCs w:val="18"/>
        </w:rPr>
        <w:t xml:space="preserve">duurzaamheidsrapportering: </w:t>
      </w:r>
      <w:bookmarkStart w:name="_Hlk131782952" w:id="9"/>
      <w:r w:rsidR="001D1363">
        <w:rPr>
          <w:rFonts w:ascii="Verdana" w:hAnsi="Verdana" w:cs="Verdana"/>
          <w:sz w:val="18"/>
          <w:szCs w:val="18"/>
        </w:rPr>
        <w:t>onderzoek dat leidt</w:t>
      </w:r>
      <w:r w:rsidR="008B36EC">
        <w:rPr>
          <w:rFonts w:ascii="Verdana" w:hAnsi="Verdana" w:cs="Verdana"/>
          <w:sz w:val="18"/>
          <w:szCs w:val="18"/>
        </w:rPr>
        <w:t xml:space="preserve"> tot </w:t>
      </w:r>
      <w:r w:rsidRPr="00263F93" w:rsidR="00655462">
        <w:rPr>
          <w:rFonts w:ascii="Verdana" w:hAnsi="Verdana" w:cs="Verdana"/>
          <w:sz w:val="18"/>
          <w:szCs w:val="18"/>
        </w:rPr>
        <w:t xml:space="preserve">een </w:t>
      </w:r>
      <w:proofErr w:type="spellStart"/>
      <w:r w:rsidRPr="00C16C50" w:rsidR="00FF469D">
        <w:rPr>
          <w:rFonts w:ascii="Verdana" w:hAnsi="Verdana" w:cs="Verdana"/>
          <w:sz w:val="18"/>
          <w:szCs w:val="18"/>
        </w:rPr>
        <w:t>assurance</w:t>
      </w:r>
      <w:proofErr w:type="spellEnd"/>
      <w:r w:rsidR="004C3C16">
        <w:rPr>
          <w:rFonts w:ascii="Verdana" w:hAnsi="Verdana" w:cs="Verdana"/>
          <w:sz w:val="18"/>
          <w:szCs w:val="18"/>
        </w:rPr>
        <w:t>-</w:t>
      </w:r>
      <w:r w:rsidRPr="00C16C50" w:rsidR="00B47C5F">
        <w:rPr>
          <w:rFonts w:ascii="Verdana" w:hAnsi="Verdana" w:cs="Verdana"/>
          <w:sz w:val="18"/>
          <w:szCs w:val="18"/>
        </w:rPr>
        <w:t>oordeel</w:t>
      </w:r>
      <w:r w:rsidRPr="00263F93" w:rsidR="00B47C5F">
        <w:rPr>
          <w:rFonts w:ascii="Verdana" w:hAnsi="Verdana" w:cs="Verdana"/>
          <w:sz w:val="18"/>
          <w:szCs w:val="18"/>
        </w:rPr>
        <w:t xml:space="preserve"> over</w:t>
      </w:r>
      <w:r w:rsidRPr="00263F93" w:rsidR="00655462">
        <w:rPr>
          <w:rFonts w:ascii="Verdana" w:hAnsi="Verdana" w:cs="Verdana"/>
          <w:sz w:val="18"/>
          <w:szCs w:val="18"/>
        </w:rPr>
        <w:t xml:space="preserve"> de </w:t>
      </w:r>
      <w:bookmarkStart w:name="_Hlk153976255" w:id="10"/>
      <w:r w:rsidRPr="00263F93" w:rsidR="00655462">
        <w:rPr>
          <w:rFonts w:ascii="Verdana" w:hAnsi="Verdana" w:cs="Verdana"/>
          <w:sz w:val="18"/>
          <w:szCs w:val="18"/>
        </w:rPr>
        <w:t xml:space="preserve">duurzaamheidsrapportering </w:t>
      </w:r>
      <w:r w:rsidR="001C4FC2">
        <w:rPr>
          <w:rFonts w:ascii="Verdana" w:hAnsi="Verdana" w:cs="Verdana"/>
          <w:sz w:val="18"/>
          <w:szCs w:val="18"/>
        </w:rPr>
        <w:t xml:space="preserve">als bedoeld in artikel </w:t>
      </w:r>
      <w:r w:rsidR="006F3B46">
        <w:rPr>
          <w:rFonts w:ascii="Verdana" w:hAnsi="Verdana" w:cs="Verdana"/>
          <w:sz w:val="18"/>
          <w:szCs w:val="18"/>
        </w:rPr>
        <w:t>2, onderdeel 22, van de richtlijn</w:t>
      </w:r>
      <w:r w:rsidR="001C4FC2">
        <w:rPr>
          <w:rFonts w:ascii="Verdana" w:hAnsi="Verdana" w:cs="Verdana"/>
          <w:sz w:val="18"/>
          <w:szCs w:val="18"/>
        </w:rPr>
        <w:t xml:space="preserve">, </w:t>
      </w:r>
      <w:r w:rsidR="00CA1582">
        <w:rPr>
          <w:rFonts w:ascii="Verdana" w:hAnsi="Verdana" w:cs="Verdana"/>
          <w:sz w:val="18"/>
          <w:szCs w:val="18"/>
        </w:rPr>
        <w:t xml:space="preserve">zoals voorgeschreven in </w:t>
      </w:r>
      <w:r w:rsidR="001C4FC2">
        <w:rPr>
          <w:rFonts w:ascii="Verdana" w:hAnsi="Verdana" w:cs="Verdana"/>
          <w:sz w:val="18"/>
          <w:szCs w:val="18"/>
        </w:rPr>
        <w:t xml:space="preserve">de </w:t>
      </w:r>
      <w:r w:rsidR="00692B91">
        <w:rPr>
          <w:rFonts w:ascii="Verdana" w:hAnsi="Verdana" w:cs="Verdana"/>
          <w:sz w:val="18"/>
          <w:szCs w:val="18"/>
        </w:rPr>
        <w:t xml:space="preserve">krachtens artikel 391a, </w:t>
      </w:r>
      <w:r w:rsidR="00023BE5">
        <w:rPr>
          <w:rFonts w:ascii="Verdana" w:hAnsi="Verdana" w:cs="Verdana"/>
          <w:sz w:val="18"/>
          <w:szCs w:val="18"/>
        </w:rPr>
        <w:t>tweede</w:t>
      </w:r>
      <w:r w:rsidR="00692B91">
        <w:rPr>
          <w:rFonts w:ascii="Verdana" w:hAnsi="Verdana" w:cs="Verdana"/>
          <w:sz w:val="18"/>
          <w:szCs w:val="18"/>
        </w:rPr>
        <w:t xml:space="preserve"> lid</w:t>
      </w:r>
      <w:r w:rsidR="00023BE5">
        <w:rPr>
          <w:rFonts w:ascii="Verdana" w:hAnsi="Verdana" w:cs="Verdana"/>
          <w:sz w:val="18"/>
          <w:szCs w:val="18"/>
        </w:rPr>
        <w:t>,</w:t>
      </w:r>
      <w:r w:rsidR="00692B91">
        <w:rPr>
          <w:rFonts w:ascii="Verdana" w:hAnsi="Verdana" w:cs="Verdana"/>
          <w:sz w:val="18"/>
          <w:szCs w:val="18"/>
        </w:rPr>
        <w:t xml:space="preserve"> van Boek 2 van het Burgerlijk Wetboek</w:t>
      </w:r>
      <w:r w:rsidR="001C4FC2">
        <w:rPr>
          <w:rFonts w:ascii="Verdana" w:hAnsi="Verdana" w:cs="Verdana"/>
          <w:sz w:val="18"/>
          <w:szCs w:val="18"/>
        </w:rPr>
        <w:t xml:space="preserve"> gestelde regels</w:t>
      </w:r>
      <w:r w:rsidR="00692B91">
        <w:rPr>
          <w:rFonts w:ascii="Verdana" w:hAnsi="Verdana" w:cs="Verdana"/>
          <w:sz w:val="18"/>
          <w:szCs w:val="18"/>
        </w:rPr>
        <w:t xml:space="preserve">, </w:t>
      </w:r>
      <w:bookmarkEnd w:id="10"/>
      <w:r w:rsidR="008D2378">
        <w:rPr>
          <w:rFonts w:ascii="Verdana" w:hAnsi="Verdana" w:cs="Verdana"/>
          <w:sz w:val="18"/>
          <w:szCs w:val="18"/>
        </w:rPr>
        <w:t>van een onderneming of instelling</w:t>
      </w:r>
      <w:r w:rsidR="00FD2E06">
        <w:rPr>
          <w:rFonts w:ascii="Verdana" w:hAnsi="Verdana" w:cs="Verdana"/>
          <w:sz w:val="18"/>
          <w:szCs w:val="18"/>
        </w:rPr>
        <w:t>;</w:t>
      </w:r>
    </w:p>
    <w:p w:rsidRPr="00263F93" w:rsidR="00655462" w:rsidP="00DF6725" w:rsidRDefault="00FD2E06" w14:paraId="2B5FCF94" w14:textId="290EE32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t. </w:t>
      </w:r>
      <w:proofErr w:type="spellStart"/>
      <w:r w:rsidR="00A458CC">
        <w:rPr>
          <w:rFonts w:ascii="Verdana" w:hAnsi="Verdana" w:cs="Verdana"/>
          <w:sz w:val="18"/>
          <w:szCs w:val="18"/>
        </w:rPr>
        <w:t>assuranceverklaring</w:t>
      </w:r>
      <w:proofErr w:type="spellEnd"/>
      <w:r w:rsidR="00B23950">
        <w:rPr>
          <w:rFonts w:ascii="Verdana" w:hAnsi="Verdana" w:cs="Verdana"/>
          <w:sz w:val="18"/>
          <w:szCs w:val="18"/>
        </w:rPr>
        <w:t xml:space="preserve"> over </w:t>
      </w:r>
      <w:r w:rsidR="002011E5">
        <w:rPr>
          <w:rFonts w:ascii="Verdana" w:hAnsi="Verdana" w:cs="Verdana"/>
          <w:sz w:val="18"/>
          <w:szCs w:val="18"/>
        </w:rPr>
        <w:t xml:space="preserve">de </w:t>
      </w:r>
      <w:r w:rsidR="00B23950">
        <w:rPr>
          <w:rFonts w:ascii="Verdana" w:hAnsi="Verdana" w:cs="Verdana"/>
          <w:sz w:val="18"/>
          <w:szCs w:val="18"/>
        </w:rPr>
        <w:t>duurzaamheidsrapportering</w:t>
      </w:r>
      <w:r w:rsidR="00A458CC">
        <w:rPr>
          <w:rFonts w:ascii="Verdana" w:hAnsi="Verdana" w:cs="Verdana"/>
          <w:sz w:val="18"/>
          <w:szCs w:val="18"/>
        </w:rPr>
        <w:t xml:space="preserve">: </w:t>
      </w:r>
      <w:r w:rsidR="00B23950">
        <w:rPr>
          <w:rFonts w:ascii="Verdana" w:hAnsi="Verdana" w:cs="Verdana"/>
          <w:sz w:val="18"/>
          <w:szCs w:val="18"/>
        </w:rPr>
        <w:t xml:space="preserve">een </w:t>
      </w:r>
      <w:r w:rsidR="004F5399">
        <w:rPr>
          <w:rFonts w:ascii="Verdana" w:hAnsi="Verdana" w:cs="Verdana"/>
          <w:sz w:val="18"/>
          <w:szCs w:val="18"/>
        </w:rPr>
        <w:t xml:space="preserve">schriftelijke mededeling houdende de </w:t>
      </w:r>
      <w:r w:rsidR="007C24B2">
        <w:rPr>
          <w:rFonts w:ascii="Verdana" w:hAnsi="Verdana" w:cs="Verdana"/>
          <w:sz w:val="18"/>
          <w:szCs w:val="18"/>
        </w:rPr>
        <w:t>uitslag</w:t>
      </w:r>
      <w:r w:rsidR="004F5399">
        <w:rPr>
          <w:rFonts w:ascii="Verdana" w:hAnsi="Verdana" w:cs="Verdana"/>
          <w:sz w:val="18"/>
          <w:szCs w:val="18"/>
        </w:rPr>
        <w:t xml:space="preserve"> van een </w:t>
      </w:r>
      <w:proofErr w:type="spellStart"/>
      <w:r w:rsidR="004F5399">
        <w:rPr>
          <w:rFonts w:ascii="Verdana" w:hAnsi="Verdana" w:cs="Verdana"/>
          <w:sz w:val="18"/>
          <w:szCs w:val="18"/>
        </w:rPr>
        <w:t>assurance</w:t>
      </w:r>
      <w:proofErr w:type="spellEnd"/>
      <w:r w:rsidR="004F5399">
        <w:rPr>
          <w:rFonts w:ascii="Verdana" w:hAnsi="Verdana" w:cs="Verdana"/>
          <w:sz w:val="18"/>
          <w:szCs w:val="18"/>
        </w:rPr>
        <w:t xml:space="preserve">-onderzoek van </w:t>
      </w:r>
      <w:r w:rsidR="006078FF">
        <w:rPr>
          <w:rFonts w:ascii="Verdana" w:hAnsi="Verdana" w:cs="Verdana"/>
          <w:sz w:val="18"/>
          <w:szCs w:val="18"/>
        </w:rPr>
        <w:t xml:space="preserve">de </w:t>
      </w:r>
      <w:r w:rsidR="00B23950">
        <w:rPr>
          <w:rFonts w:ascii="Verdana" w:hAnsi="Verdana" w:cs="Verdana"/>
          <w:sz w:val="18"/>
          <w:szCs w:val="18"/>
        </w:rPr>
        <w:t>duurzaamheidsrapportering</w:t>
      </w:r>
      <w:r w:rsidR="00175D5F">
        <w:rPr>
          <w:rFonts w:ascii="Verdana" w:hAnsi="Verdana" w:cs="Verdana"/>
          <w:sz w:val="18"/>
          <w:szCs w:val="18"/>
        </w:rPr>
        <w:t xml:space="preserve"> als </w:t>
      </w:r>
      <w:r w:rsidR="001C4FC2">
        <w:rPr>
          <w:rFonts w:ascii="Verdana" w:hAnsi="Verdana" w:cs="Verdana"/>
          <w:sz w:val="18"/>
          <w:szCs w:val="18"/>
        </w:rPr>
        <w:t>bedoeld in artikel 28 bis van de richtlijn, die voldoet aa</w:t>
      </w:r>
      <w:r w:rsidR="000C0561">
        <w:rPr>
          <w:rFonts w:ascii="Verdana" w:hAnsi="Verdana" w:cs="Verdana"/>
          <w:sz w:val="18"/>
          <w:szCs w:val="18"/>
        </w:rPr>
        <w:t>n</w:t>
      </w:r>
      <w:r w:rsidR="001C4FC2">
        <w:rPr>
          <w:rFonts w:ascii="Verdana" w:hAnsi="Verdana" w:cs="Verdana"/>
          <w:sz w:val="18"/>
          <w:szCs w:val="18"/>
        </w:rPr>
        <w:t xml:space="preserve"> de </w:t>
      </w:r>
      <w:r w:rsidR="00175D5F">
        <w:rPr>
          <w:rFonts w:ascii="Verdana" w:hAnsi="Verdana" w:cs="Verdana"/>
          <w:sz w:val="18"/>
          <w:szCs w:val="18"/>
        </w:rPr>
        <w:t xml:space="preserve">krachtens artikel 391a, </w:t>
      </w:r>
      <w:r w:rsidR="00023BE5">
        <w:rPr>
          <w:rFonts w:ascii="Verdana" w:hAnsi="Verdana" w:cs="Verdana"/>
          <w:sz w:val="18"/>
          <w:szCs w:val="18"/>
        </w:rPr>
        <w:t>tweede</w:t>
      </w:r>
      <w:r w:rsidR="00175D5F">
        <w:rPr>
          <w:rFonts w:ascii="Verdana" w:hAnsi="Verdana" w:cs="Verdana"/>
          <w:sz w:val="18"/>
          <w:szCs w:val="18"/>
        </w:rPr>
        <w:t xml:space="preserve"> lid, van Boek 2 van het Burgerlijk Wetboek</w:t>
      </w:r>
      <w:r w:rsidR="001C4FC2">
        <w:rPr>
          <w:rFonts w:ascii="Verdana" w:hAnsi="Verdana" w:cs="Verdana"/>
          <w:sz w:val="18"/>
          <w:szCs w:val="18"/>
        </w:rPr>
        <w:t xml:space="preserve"> gestelde regels</w:t>
      </w:r>
      <w:r w:rsidR="00A41D90">
        <w:rPr>
          <w:rFonts w:ascii="Verdana" w:hAnsi="Verdana" w:cs="Verdana"/>
          <w:sz w:val="18"/>
          <w:szCs w:val="18"/>
        </w:rPr>
        <w:t>.</w:t>
      </w:r>
    </w:p>
    <w:bookmarkEnd w:id="9"/>
    <w:p w:rsidR="006569E4" w:rsidP="00DF6725" w:rsidRDefault="006569E4" w14:paraId="6912093B" w14:textId="22FFBAF2">
      <w:pPr>
        <w:autoSpaceDE w:val="0"/>
        <w:autoSpaceDN w:val="0"/>
        <w:adjustRightInd w:val="0"/>
        <w:spacing w:after="0" w:line="260" w:lineRule="atLeast"/>
        <w:rPr>
          <w:rFonts w:ascii="Verdana" w:hAnsi="Verdana" w:cs="Verdana"/>
          <w:sz w:val="18"/>
          <w:szCs w:val="18"/>
        </w:rPr>
      </w:pPr>
    </w:p>
    <w:p w:rsidR="00EF3431" w:rsidP="00DF6725" w:rsidRDefault="0027204B" w14:paraId="730C8806" w14:textId="53BF940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w:t>
      </w:r>
    </w:p>
    <w:p w:rsidR="009E2ED7" w:rsidP="00DF6725" w:rsidRDefault="009E2ED7" w14:paraId="2B570784" w14:textId="77777777">
      <w:pPr>
        <w:autoSpaceDE w:val="0"/>
        <w:autoSpaceDN w:val="0"/>
        <w:adjustRightInd w:val="0"/>
        <w:spacing w:after="0" w:line="260" w:lineRule="atLeast"/>
        <w:rPr>
          <w:rFonts w:ascii="Verdana" w:hAnsi="Verdana" w:cs="Verdana"/>
          <w:sz w:val="18"/>
          <w:szCs w:val="18"/>
        </w:rPr>
      </w:pPr>
    </w:p>
    <w:p w:rsidRPr="00584FFF" w:rsidR="007D4280" w:rsidP="00DF6725" w:rsidRDefault="00584FFF" w14:paraId="68ECB2FC" w14:textId="25EA8B6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In a</w:t>
      </w:r>
      <w:r w:rsidR="007D4280">
        <w:rPr>
          <w:rFonts w:ascii="Verdana" w:hAnsi="Verdana" w:cs="Verdana"/>
          <w:sz w:val="18"/>
          <w:szCs w:val="18"/>
        </w:rPr>
        <w:t xml:space="preserve">rtikel 4a wordt </w:t>
      </w:r>
      <w:r>
        <w:rPr>
          <w:rFonts w:ascii="Verdana" w:hAnsi="Verdana" w:cs="Verdana"/>
          <w:sz w:val="18"/>
          <w:szCs w:val="18"/>
        </w:rPr>
        <w:t xml:space="preserve">na </w:t>
      </w:r>
      <w:r w:rsidR="00CB459A">
        <w:rPr>
          <w:rFonts w:ascii="Verdana" w:hAnsi="Verdana" w:cs="Verdana"/>
          <w:sz w:val="18"/>
          <w:szCs w:val="18"/>
        </w:rPr>
        <w:t>“</w:t>
      </w:r>
      <w:r>
        <w:rPr>
          <w:rFonts w:ascii="Verdana" w:hAnsi="Verdana" w:cs="Verdana"/>
          <w:sz w:val="18"/>
          <w:szCs w:val="18"/>
        </w:rPr>
        <w:t>financiële overzichten</w:t>
      </w:r>
      <w:r w:rsidR="00CB459A">
        <w:rPr>
          <w:rFonts w:ascii="Verdana" w:hAnsi="Verdana" w:cs="Verdana"/>
          <w:sz w:val="18"/>
          <w:szCs w:val="18"/>
        </w:rPr>
        <w:t>”</w:t>
      </w:r>
      <w:r>
        <w:rPr>
          <w:rFonts w:ascii="Verdana" w:hAnsi="Verdana" w:cs="Verdana"/>
          <w:sz w:val="18"/>
          <w:szCs w:val="18"/>
        </w:rPr>
        <w:t xml:space="preserve"> ingevoegd </w:t>
      </w:r>
      <w:r w:rsidR="00CB459A">
        <w:rPr>
          <w:rFonts w:ascii="Verdana" w:hAnsi="Verdana" w:cs="Verdana"/>
          <w:sz w:val="18"/>
          <w:szCs w:val="18"/>
        </w:rPr>
        <w:t>“</w:t>
      </w:r>
      <w:r>
        <w:rPr>
          <w:rFonts w:ascii="Verdana" w:hAnsi="Verdana" w:cs="Verdana"/>
          <w:sz w:val="18"/>
          <w:szCs w:val="18"/>
        </w:rPr>
        <w:t xml:space="preserve">of </w:t>
      </w:r>
      <w:proofErr w:type="spellStart"/>
      <w:r>
        <w:rPr>
          <w:rFonts w:ascii="Verdana" w:hAnsi="Verdana" w:cs="Verdana"/>
          <w:sz w:val="18"/>
          <w:szCs w:val="18"/>
        </w:rPr>
        <w:t>assuranceverklaringen</w:t>
      </w:r>
      <w:proofErr w:type="spellEnd"/>
      <w:r>
        <w:rPr>
          <w:rFonts w:ascii="Verdana" w:hAnsi="Verdana" w:cs="Verdana"/>
          <w:sz w:val="18"/>
          <w:szCs w:val="18"/>
        </w:rPr>
        <w:t xml:space="preserve"> </w:t>
      </w:r>
      <w:r w:rsidR="0072431E">
        <w:rPr>
          <w:rFonts w:ascii="Verdana" w:hAnsi="Verdana" w:cs="Verdana"/>
          <w:sz w:val="18"/>
          <w:szCs w:val="18"/>
        </w:rPr>
        <w:t>over</w:t>
      </w:r>
      <w:r>
        <w:rPr>
          <w:rFonts w:ascii="Verdana" w:hAnsi="Verdana" w:cs="Verdana"/>
          <w:sz w:val="18"/>
          <w:szCs w:val="18"/>
        </w:rPr>
        <w:t xml:space="preserve"> </w:t>
      </w:r>
      <w:r w:rsidR="001828D5">
        <w:rPr>
          <w:rFonts w:ascii="Verdana" w:hAnsi="Verdana" w:cs="Verdana"/>
          <w:sz w:val="18"/>
          <w:szCs w:val="18"/>
        </w:rPr>
        <w:t xml:space="preserve">de </w:t>
      </w:r>
      <w:r>
        <w:rPr>
          <w:rFonts w:ascii="Verdana" w:hAnsi="Verdana" w:cs="Verdana"/>
          <w:sz w:val="18"/>
          <w:szCs w:val="18"/>
        </w:rPr>
        <w:t>duurzaamheidsrapportering</w:t>
      </w:r>
      <w:r w:rsidR="001828D5">
        <w:rPr>
          <w:rFonts w:ascii="Verdana" w:hAnsi="Verdana" w:cs="Verdana"/>
          <w:sz w:val="18"/>
          <w:szCs w:val="18"/>
        </w:rPr>
        <w:t>en of de geconsolideerde duurzaamheidsrapporteringen</w:t>
      </w:r>
      <w:r w:rsidR="00CB459A">
        <w:rPr>
          <w:rFonts w:ascii="Verdana" w:hAnsi="Verdana" w:cs="Verdana"/>
          <w:sz w:val="18"/>
          <w:szCs w:val="18"/>
        </w:rPr>
        <w:t>”</w:t>
      </w:r>
      <w:r>
        <w:rPr>
          <w:rFonts w:ascii="Verdana" w:hAnsi="Verdana" w:cs="Verdana"/>
          <w:sz w:val="18"/>
          <w:szCs w:val="18"/>
        </w:rPr>
        <w:t xml:space="preserve">. </w:t>
      </w:r>
    </w:p>
    <w:p w:rsidR="007D4280" w:rsidP="00DF6725" w:rsidRDefault="007D4280" w14:paraId="1B2295D5" w14:textId="77777777">
      <w:pPr>
        <w:autoSpaceDE w:val="0"/>
        <w:autoSpaceDN w:val="0"/>
        <w:adjustRightInd w:val="0"/>
        <w:spacing w:after="0" w:line="260" w:lineRule="atLeast"/>
        <w:rPr>
          <w:rFonts w:ascii="Verdana" w:hAnsi="Verdana" w:cs="Verdana"/>
          <w:sz w:val="18"/>
          <w:szCs w:val="18"/>
        </w:rPr>
      </w:pPr>
    </w:p>
    <w:p w:rsidR="00EF3431" w:rsidP="00DF6725" w:rsidRDefault="0027204B" w14:paraId="512BFA0B" w14:textId="0F1F03AF">
      <w:pPr>
        <w:autoSpaceDE w:val="0"/>
        <w:autoSpaceDN w:val="0"/>
        <w:adjustRightInd w:val="0"/>
        <w:spacing w:after="0" w:line="260" w:lineRule="atLeast"/>
        <w:rPr>
          <w:rFonts w:ascii="Verdana" w:hAnsi="Verdana" w:cs="Verdana"/>
          <w:sz w:val="18"/>
          <w:szCs w:val="18"/>
        </w:rPr>
      </w:pPr>
      <w:bookmarkStart w:name="_Hlk134619677" w:id="11"/>
      <w:r>
        <w:rPr>
          <w:rFonts w:ascii="Verdana" w:hAnsi="Verdana" w:cs="Verdana"/>
          <w:sz w:val="18"/>
          <w:szCs w:val="18"/>
        </w:rPr>
        <w:t>C</w:t>
      </w:r>
    </w:p>
    <w:p w:rsidR="009E2ED7" w:rsidP="00DF6725" w:rsidRDefault="009E2ED7" w14:paraId="4BF62B2F" w14:textId="77777777">
      <w:pPr>
        <w:autoSpaceDE w:val="0"/>
        <w:autoSpaceDN w:val="0"/>
        <w:adjustRightInd w:val="0"/>
        <w:spacing w:after="0" w:line="260" w:lineRule="atLeast"/>
        <w:rPr>
          <w:rFonts w:ascii="Verdana" w:hAnsi="Verdana" w:cs="Verdana"/>
          <w:sz w:val="18"/>
          <w:szCs w:val="18"/>
        </w:rPr>
      </w:pPr>
    </w:p>
    <w:p w:rsidR="00EF3431" w:rsidP="00DF6725" w:rsidRDefault="00EF3431" w14:paraId="2B5F0F6D" w14:textId="26132C6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Na artikel 5 wordt een artikel ingevoegd, luidende:</w:t>
      </w:r>
    </w:p>
    <w:p w:rsidR="002F5CCD" w:rsidP="00DF6725" w:rsidRDefault="002F5CCD" w14:paraId="63CB4687" w14:textId="77777777">
      <w:pPr>
        <w:autoSpaceDE w:val="0"/>
        <w:autoSpaceDN w:val="0"/>
        <w:adjustRightInd w:val="0"/>
        <w:spacing w:after="0" w:line="260" w:lineRule="atLeast"/>
        <w:rPr>
          <w:rFonts w:ascii="Verdana" w:hAnsi="Verdana" w:cs="Verdana"/>
          <w:sz w:val="18"/>
          <w:szCs w:val="18"/>
        </w:rPr>
      </w:pPr>
    </w:p>
    <w:p w:rsidRPr="004136E2" w:rsidR="00EF3431" w:rsidP="00DF6725" w:rsidRDefault="00EF3431" w14:paraId="702CDEEE" w14:textId="489C3AA6">
      <w:pPr>
        <w:autoSpaceDE w:val="0"/>
        <w:autoSpaceDN w:val="0"/>
        <w:adjustRightInd w:val="0"/>
        <w:spacing w:after="0" w:line="260" w:lineRule="atLeast"/>
        <w:rPr>
          <w:rFonts w:ascii="Verdana" w:hAnsi="Verdana" w:cs="Verdana"/>
          <w:b/>
          <w:bCs/>
          <w:sz w:val="18"/>
          <w:szCs w:val="18"/>
        </w:rPr>
      </w:pPr>
      <w:r w:rsidRPr="004136E2">
        <w:rPr>
          <w:rFonts w:ascii="Verdana" w:hAnsi="Verdana" w:cs="Verdana"/>
          <w:b/>
          <w:bCs/>
          <w:sz w:val="18"/>
          <w:szCs w:val="18"/>
        </w:rPr>
        <w:t>Artikel 5a</w:t>
      </w:r>
    </w:p>
    <w:p w:rsidR="00DF6725" w:rsidP="00DF6725" w:rsidRDefault="00DF6725" w14:paraId="62B4DC46" w14:textId="77777777">
      <w:pPr>
        <w:autoSpaceDE w:val="0"/>
        <w:autoSpaceDN w:val="0"/>
        <w:adjustRightInd w:val="0"/>
        <w:spacing w:after="0" w:line="260" w:lineRule="atLeast"/>
        <w:rPr>
          <w:rFonts w:ascii="Verdana" w:hAnsi="Verdana" w:cs="Verdana"/>
          <w:sz w:val="18"/>
          <w:szCs w:val="18"/>
        </w:rPr>
      </w:pPr>
    </w:p>
    <w:p w:rsidRPr="00C77016" w:rsidR="00EB4FC6" w:rsidP="00DF6725" w:rsidRDefault="00EF3431" w14:paraId="682DF0EB" w14:textId="060AADA9">
      <w:pPr>
        <w:autoSpaceDE w:val="0"/>
        <w:autoSpaceDN w:val="0"/>
        <w:adjustRightInd w:val="0"/>
        <w:spacing w:after="0" w:line="260" w:lineRule="atLeast"/>
      </w:pPr>
      <w:r w:rsidRPr="009175CF">
        <w:rPr>
          <w:rFonts w:ascii="Verdana" w:hAnsi="Verdana" w:cs="Verdana"/>
          <w:sz w:val="18"/>
          <w:szCs w:val="18"/>
        </w:rPr>
        <w:t xml:space="preserve">Het is verboden een </w:t>
      </w:r>
      <w:proofErr w:type="spellStart"/>
      <w:r w:rsidRPr="009175CF">
        <w:rPr>
          <w:rFonts w:ascii="Verdana" w:hAnsi="Verdana" w:cs="Verdana"/>
          <w:sz w:val="18"/>
          <w:szCs w:val="18"/>
        </w:rPr>
        <w:t>assurance</w:t>
      </w:r>
      <w:proofErr w:type="spellEnd"/>
      <w:r w:rsidRPr="009175CF" w:rsidR="006E2F1D">
        <w:rPr>
          <w:rFonts w:ascii="Verdana" w:hAnsi="Verdana" w:cs="Verdana"/>
          <w:sz w:val="18"/>
          <w:szCs w:val="18"/>
        </w:rPr>
        <w:t>-onderzoek</w:t>
      </w:r>
      <w:r w:rsidRPr="009175CF">
        <w:rPr>
          <w:rFonts w:ascii="Verdana" w:hAnsi="Verdana" w:cs="Verdana"/>
          <w:sz w:val="18"/>
          <w:szCs w:val="18"/>
        </w:rPr>
        <w:t xml:space="preserve"> van </w:t>
      </w:r>
      <w:r w:rsidRPr="009175CF" w:rsidR="000F3DE8">
        <w:rPr>
          <w:rFonts w:ascii="Verdana" w:hAnsi="Verdana" w:cs="Verdana"/>
          <w:sz w:val="18"/>
          <w:szCs w:val="18"/>
        </w:rPr>
        <w:t xml:space="preserve">de </w:t>
      </w:r>
      <w:r w:rsidRPr="009175CF">
        <w:rPr>
          <w:rFonts w:ascii="Verdana" w:hAnsi="Verdana" w:cs="Verdana"/>
          <w:sz w:val="18"/>
          <w:szCs w:val="18"/>
        </w:rPr>
        <w:t xml:space="preserve">duurzaamheidsrapportering te verrichten zonder </w:t>
      </w:r>
      <w:r w:rsidRPr="009175CF" w:rsidR="00027D4C">
        <w:rPr>
          <w:rFonts w:ascii="Verdana" w:hAnsi="Verdana" w:cs="Verdana"/>
          <w:sz w:val="18"/>
          <w:szCs w:val="18"/>
        </w:rPr>
        <w:t>te beschikken over een door de Autoriteit Financiële Markten</w:t>
      </w:r>
      <w:r w:rsidRPr="009175CF" w:rsidR="001C4FC2">
        <w:rPr>
          <w:rFonts w:ascii="Verdana" w:hAnsi="Verdana" w:cs="Verdana"/>
          <w:sz w:val="18"/>
          <w:szCs w:val="18"/>
        </w:rPr>
        <w:t xml:space="preserve"> op grond van artikel 5, eerste lid,</w:t>
      </w:r>
      <w:r w:rsidRPr="009175CF" w:rsidR="00027D4C">
        <w:rPr>
          <w:rFonts w:ascii="Verdana" w:hAnsi="Verdana" w:cs="Verdana"/>
          <w:sz w:val="18"/>
          <w:szCs w:val="18"/>
        </w:rPr>
        <w:t xml:space="preserve"> verleende vergunning </w:t>
      </w:r>
      <w:r w:rsidRPr="009175CF" w:rsidR="001C4FC2">
        <w:rPr>
          <w:rFonts w:ascii="Verdana" w:hAnsi="Verdana" w:cs="Verdana"/>
          <w:sz w:val="18"/>
          <w:szCs w:val="18"/>
        </w:rPr>
        <w:t>voor het verrichten van wettelijke controles</w:t>
      </w:r>
      <w:r w:rsidRPr="009175CF" w:rsidR="005F2310">
        <w:rPr>
          <w:rFonts w:ascii="Verdana" w:hAnsi="Verdana" w:cs="Verdana"/>
          <w:sz w:val="18"/>
          <w:szCs w:val="18"/>
        </w:rPr>
        <w:t>.</w:t>
      </w:r>
      <w:bookmarkStart w:name="_Hlk138421170" w:id="12"/>
      <w:bookmarkEnd w:id="11"/>
    </w:p>
    <w:bookmarkEnd w:id="12"/>
    <w:p w:rsidR="00EB4FC6" w:rsidP="00DF6725" w:rsidRDefault="00EB4FC6" w14:paraId="01377F5D" w14:textId="461BEF8D">
      <w:pPr>
        <w:autoSpaceDE w:val="0"/>
        <w:autoSpaceDN w:val="0"/>
        <w:adjustRightInd w:val="0"/>
        <w:spacing w:after="0" w:line="260" w:lineRule="atLeast"/>
        <w:rPr>
          <w:rFonts w:ascii="Verdana" w:hAnsi="Verdana" w:cs="Verdana"/>
          <w:sz w:val="18"/>
          <w:szCs w:val="18"/>
        </w:rPr>
      </w:pPr>
    </w:p>
    <w:p w:rsidR="00904F8D" w:rsidP="00DF6725" w:rsidRDefault="0027204B" w14:paraId="265783C7" w14:textId="784967F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D</w:t>
      </w:r>
    </w:p>
    <w:p w:rsidR="009E2ED7" w:rsidP="00DF6725" w:rsidRDefault="009E2ED7" w14:paraId="1784CE43" w14:textId="77777777">
      <w:pPr>
        <w:autoSpaceDE w:val="0"/>
        <w:autoSpaceDN w:val="0"/>
        <w:adjustRightInd w:val="0"/>
        <w:spacing w:after="0" w:line="260" w:lineRule="atLeast"/>
        <w:rPr>
          <w:rFonts w:ascii="Verdana" w:hAnsi="Verdana" w:cs="Verdana"/>
          <w:sz w:val="18"/>
          <w:szCs w:val="18"/>
        </w:rPr>
      </w:pPr>
    </w:p>
    <w:p w:rsidR="00B1648A" w:rsidP="00DF6725" w:rsidRDefault="00B1648A" w14:paraId="34FBF025" w14:textId="19E844FB">
      <w:pPr>
        <w:autoSpaceDE w:val="0"/>
        <w:autoSpaceDN w:val="0"/>
        <w:adjustRightInd w:val="0"/>
        <w:spacing w:after="0" w:line="260" w:lineRule="atLeast"/>
        <w:rPr>
          <w:rFonts w:ascii="Verdana" w:hAnsi="Verdana" w:cs="Verdana"/>
          <w:sz w:val="18"/>
          <w:szCs w:val="18"/>
        </w:rPr>
      </w:pPr>
      <w:bookmarkStart w:name="_Hlk161141501" w:id="13"/>
      <w:r w:rsidRPr="00E67B2D">
        <w:rPr>
          <w:rFonts w:ascii="Verdana" w:hAnsi="Verdana" w:cs="Verdana"/>
          <w:sz w:val="18"/>
          <w:szCs w:val="18"/>
        </w:rPr>
        <w:t>Artikel 11 wordt gewijzigd</w:t>
      </w:r>
      <w:r w:rsidR="00141C01">
        <w:rPr>
          <w:rFonts w:ascii="Verdana" w:hAnsi="Verdana" w:cs="Verdana"/>
          <w:sz w:val="18"/>
          <w:szCs w:val="18"/>
        </w:rPr>
        <w:t xml:space="preserve"> als volgt</w:t>
      </w:r>
      <w:r w:rsidRPr="00B1648A">
        <w:rPr>
          <w:rFonts w:ascii="Verdana" w:hAnsi="Verdana" w:cs="Verdana"/>
          <w:sz w:val="18"/>
          <w:szCs w:val="18"/>
        </w:rPr>
        <w:t xml:space="preserve">:  </w:t>
      </w:r>
    </w:p>
    <w:p w:rsidR="005876A1" w:rsidP="00DF6725" w:rsidRDefault="005876A1" w14:paraId="147B3462" w14:textId="77777777">
      <w:pPr>
        <w:autoSpaceDE w:val="0"/>
        <w:autoSpaceDN w:val="0"/>
        <w:adjustRightInd w:val="0"/>
        <w:spacing w:after="0" w:line="260" w:lineRule="atLeast"/>
        <w:rPr>
          <w:rFonts w:ascii="Verdana" w:hAnsi="Verdana" w:cs="Verdana"/>
          <w:sz w:val="18"/>
          <w:szCs w:val="18"/>
        </w:rPr>
      </w:pPr>
    </w:p>
    <w:p w:rsidRPr="003401BB" w:rsidR="00BB274A" w:rsidP="00B37912" w:rsidRDefault="009175CF" w14:paraId="530A1F75" w14:textId="77777777">
      <w:pPr>
        <w:autoSpaceDE w:val="0"/>
        <w:autoSpaceDN w:val="0"/>
        <w:adjustRightInd w:val="0"/>
        <w:spacing w:after="0" w:line="260" w:lineRule="atLeast"/>
        <w:rPr>
          <w:rFonts w:ascii="Verdana" w:hAnsi="Verdana"/>
          <w:sz w:val="18"/>
          <w:szCs w:val="18"/>
        </w:rPr>
      </w:pPr>
      <w:r w:rsidRPr="003401BB">
        <w:rPr>
          <w:rFonts w:ascii="Verdana" w:hAnsi="Verdana"/>
          <w:sz w:val="18"/>
          <w:szCs w:val="18"/>
        </w:rPr>
        <w:t xml:space="preserve">1. </w:t>
      </w:r>
      <w:r w:rsidRPr="003401BB" w:rsidR="00BB274A">
        <w:rPr>
          <w:rFonts w:ascii="Verdana" w:hAnsi="Verdana"/>
          <w:sz w:val="18"/>
          <w:szCs w:val="18"/>
        </w:rPr>
        <w:t>Het eerste lid komt te luiden:</w:t>
      </w:r>
    </w:p>
    <w:p w:rsidRPr="00BB274A" w:rsidR="00B37912" w:rsidP="00DF6725" w:rsidRDefault="00BB274A" w14:paraId="1C0F66D3" w14:textId="13D4607C">
      <w:pPr>
        <w:autoSpaceDE w:val="0"/>
        <w:autoSpaceDN w:val="0"/>
        <w:adjustRightInd w:val="0"/>
        <w:spacing w:after="0" w:line="260" w:lineRule="atLeast"/>
        <w:rPr>
          <w:rFonts w:ascii="Verdana" w:hAnsi="Verdana" w:cs="Verdana"/>
          <w:sz w:val="18"/>
          <w:szCs w:val="18"/>
        </w:rPr>
      </w:pPr>
      <w:r w:rsidRPr="003401BB">
        <w:rPr>
          <w:rFonts w:ascii="Verdana" w:hAnsi="Verdana"/>
          <w:sz w:val="18"/>
          <w:szCs w:val="18"/>
        </w:rPr>
        <w:t xml:space="preserve">1. De Autoriteit Financiële Markten houdt een openbaar register waarin </w:t>
      </w:r>
      <w:proofErr w:type="spellStart"/>
      <w:r w:rsidRPr="003401BB">
        <w:rPr>
          <w:rFonts w:ascii="Verdana" w:hAnsi="Verdana"/>
          <w:sz w:val="18"/>
          <w:szCs w:val="18"/>
        </w:rPr>
        <w:t>vergunninghoudende</w:t>
      </w:r>
      <w:proofErr w:type="spellEnd"/>
      <w:r w:rsidRPr="003401BB">
        <w:rPr>
          <w:rFonts w:ascii="Verdana" w:hAnsi="Verdana"/>
          <w:sz w:val="18"/>
          <w:szCs w:val="18"/>
        </w:rPr>
        <w:t xml:space="preserv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worden ingeschreven. Een externe accountant wordt ingeschreven op voordracht van de accountantsorganisatie of het auditkantoor waarbij hij werkzaam is of waaraan hij is verbonden en indien hij voldoet aan het bij of krachtens afdeling 3.2 bepaalde. </w:t>
      </w:r>
      <w:r w:rsidRPr="003401BB" w:rsidR="00B1648A">
        <w:rPr>
          <w:rFonts w:ascii="Verdana" w:hAnsi="Verdana"/>
          <w:sz w:val="18"/>
          <w:szCs w:val="18"/>
        </w:rPr>
        <w:t>Indien de externe accountant tevens voldoet aan artikel 27</w:t>
      </w:r>
      <w:r w:rsidRPr="003401BB" w:rsidR="00BB722C">
        <w:rPr>
          <w:rFonts w:ascii="Verdana" w:hAnsi="Verdana"/>
          <w:sz w:val="18"/>
          <w:szCs w:val="18"/>
        </w:rPr>
        <w:t>a</w:t>
      </w:r>
      <w:r w:rsidRPr="003401BB" w:rsidR="00B1648A">
        <w:rPr>
          <w:rFonts w:ascii="Verdana" w:hAnsi="Verdana"/>
          <w:sz w:val="18"/>
          <w:szCs w:val="18"/>
        </w:rPr>
        <w:t xml:space="preserve"> kan de externe accountant op voordracht van de accountantsorganisatie of het auditkantoor waarbij hij werkzaam is of waaraan hij is verbonden tevens </w:t>
      </w:r>
      <w:r w:rsidRPr="003401BB" w:rsidR="00C03178">
        <w:rPr>
          <w:rFonts w:ascii="Verdana" w:hAnsi="Verdana"/>
          <w:sz w:val="18"/>
          <w:szCs w:val="18"/>
        </w:rPr>
        <w:t xml:space="preserve">een aantekening krijgen </w:t>
      </w:r>
      <w:r w:rsidRPr="003401BB" w:rsidR="00B1648A">
        <w:rPr>
          <w:rFonts w:ascii="Verdana" w:hAnsi="Verdana"/>
          <w:sz w:val="18"/>
          <w:szCs w:val="18"/>
        </w:rPr>
        <w:t xml:space="preserve">voor </w:t>
      </w:r>
      <w:r w:rsidRPr="003401BB" w:rsidR="00FB23A4">
        <w:rPr>
          <w:rFonts w:ascii="Verdana" w:hAnsi="Verdana"/>
          <w:sz w:val="18"/>
          <w:szCs w:val="18"/>
        </w:rPr>
        <w:t>het verrichten</w:t>
      </w:r>
      <w:r w:rsidRPr="003401BB" w:rsidR="00B1648A">
        <w:rPr>
          <w:rFonts w:ascii="Verdana" w:hAnsi="Verdana"/>
          <w:sz w:val="18"/>
          <w:szCs w:val="18"/>
        </w:rPr>
        <w:t xml:space="preserve"> van</w:t>
      </w:r>
      <w:r w:rsidRPr="003401BB" w:rsidR="001168DF">
        <w:rPr>
          <w:rFonts w:ascii="Verdana" w:hAnsi="Verdana"/>
          <w:sz w:val="18"/>
          <w:szCs w:val="18"/>
        </w:rPr>
        <w:t xml:space="preserve"> een</w:t>
      </w:r>
      <w:r w:rsidRPr="003401BB" w:rsidR="00B1648A">
        <w:rPr>
          <w:rFonts w:ascii="Verdana" w:hAnsi="Verdana"/>
          <w:sz w:val="18"/>
          <w:szCs w:val="18"/>
        </w:rPr>
        <w:t xml:space="preserve"> </w:t>
      </w:r>
      <w:proofErr w:type="spellStart"/>
      <w:r w:rsidRPr="003401BB" w:rsidR="00B1648A">
        <w:rPr>
          <w:rFonts w:ascii="Verdana" w:hAnsi="Verdana"/>
          <w:sz w:val="18"/>
          <w:szCs w:val="18"/>
        </w:rPr>
        <w:t>assurance</w:t>
      </w:r>
      <w:proofErr w:type="spellEnd"/>
      <w:r w:rsidRPr="003401BB" w:rsidR="00B1648A">
        <w:rPr>
          <w:rFonts w:ascii="Verdana" w:hAnsi="Verdana"/>
          <w:sz w:val="18"/>
          <w:szCs w:val="18"/>
        </w:rPr>
        <w:t xml:space="preserve">-onderzoek van </w:t>
      </w:r>
      <w:r w:rsidRPr="003401BB" w:rsidR="008F7078">
        <w:rPr>
          <w:rFonts w:ascii="Verdana" w:hAnsi="Verdana"/>
          <w:sz w:val="18"/>
          <w:szCs w:val="18"/>
        </w:rPr>
        <w:t xml:space="preserve">de </w:t>
      </w:r>
      <w:r w:rsidRPr="003401BB" w:rsidR="00B1648A">
        <w:rPr>
          <w:rFonts w:ascii="Verdana" w:hAnsi="Verdana"/>
          <w:sz w:val="18"/>
          <w:szCs w:val="18"/>
        </w:rPr>
        <w:t xml:space="preserve">duurzaamheidsrapportering.  </w:t>
      </w:r>
      <w:r w:rsidRPr="003401BB">
        <w:rPr>
          <w:rFonts w:ascii="Verdana" w:hAnsi="Verdana"/>
          <w:sz w:val="18"/>
          <w:szCs w:val="18"/>
        </w:rPr>
        <w:t>Een auditor van een derde land wordt ingeschreven op voordracht van de auditorganisat</w:t>
      </w:r>
      <w:r w:rsidR="00416B4F">
        <w:rPr>
          <w:rFonts w:ascii="Verdana" w:hAnsi="Verdana"/>
          <w:sz w:val="18"/>
          <w:szCs w:val="18"/>
        </w:rPr>
        <w:t>i</w:t>
      </w:r>
      <w:r w:rsidRPr="003401BB">
        <w:rPr>
          <w:rFonts w:ascii="Verdana" w:hAnsi="Verdana"/>
          <w:sz w:val="18"/>
          <w:szCs w:val="18"/>
        </w:rPr>
        <w:t>e van een derde land waarbij hij werkzaam is of waaraan hij is verbonden.</w:t>
      </w:r>
      <w:r w:rsidRPr="00BB274A">
        <w:rPr>
          <w:rFonts w:ascii="Verdana" w:hAnsi="Verdana" w:cs="Verdana"/>
          <w:sz w:val="18"/>
          <w:szCs w:val="18"/>
        </w:rPr>
        <w:t xml:space="preserve"> </w:t>
      </w:r>
      <w:r w:rsidRPr="003401BB" w:rsidR="00B37912">
        <w:rPr>
          <w:rFonts w:ascii="Verdana" w:hAnsi="Verdana"/>
          <w:sz w:val="18"/>
          <w:szCs w:val="18"/>
        </w:rPr>
        <w:t xml:space="preserve">Indien de </w:t>
      </w:r>
      <w:r w:rsidRPr="00BB274A" w:rsidR="00B37912">
        <w:rPr>
          <w:rFonts w:ascii="Verdana" w:hAnsi="Verdana" w:cs="Verdana"/>
          <w:sz w:val="18"/>
          <w:szCs w:val="18"/>
        </w:rPr>
        <w:t xml:space="preserve">auditor van een derde land ook </w:t>
      </w:r>
      <w:proofErr w:type="spellStart"/>
      <w:r w:rsidRPr="00BB274A" w:rsidR="00B37912">
        <w:rPr>
          <w:rFonts w:ascii="Verdana" w:hAnsi="Verdana" w:cs="Verdana"/>
          <w:sz w:val="18"/>
          <w:szCs w:val="18"/>
        </w:rPr>
        <w:t>assurance</w:t>
      </w:r>
      <w:proofErr w:type="spellEnd"/>
      <w:r w:rsidRPr="00BB274A" w:rsidR="00B37912">
        <w:rPr>
          <w:rFonts w:ascii="Verdana" w:hAnsi="Verdana" w:cs="Verdana"/>
          <w:sz w:val="18"/>
          <w:szCs w:val="18"/>
        </w:rPr>
        <w:t>-onderzoeken van de</w:t>
      </w:r>
      <w:r w:rsidRPr="00BB274A">
        <w:rPr>
          <w:rFonts w:ascii="Verdana" w:hAnsi="Verdana" w:cs="Verdana"/>
          <w:sz w:val="18"/>
          <w:szCs w:val="18"/>
        </w:rPr>
        <w:t xml:space="preserve"> </w:t>
      </w:r>
      <w:r w:rsidRPr="00BB274A" w:rsidR="00B37912">
        <w:rPr>
          <w:rFonts w:ascii="Verdana" w:hAnsi="Verdana" w:cs="Verdana"/>
          <w:sz w:val="18"/>
          <w:szCs w:val="18"/>
        </w:rPr>
        <w:t>duurzaamheidsrapportering verricht, kan deze auditor op voordracht van de auditorganisat</w:t>
      </w:r>
      <w:r w:rsidR="007A3323">
        <w:rPr>
          <w:rFonts w:ascii="Verdana" w:hAnsi="Verdana" w:cs="Verdana"/>
          <w:sz w:val="18"/>
          <w:szCs w:val="18"/>
        </w:rPr>
        <w:t>i</w:t>
      </w:r>
      <w:r w:rsidRPr="00BB274A" w:rsidR="00B37912">
        <w:rPr>
          <w:rFonts w:ascii="Verdana" w:hAnsi="Verdana" w:cs="Verdana"/>
          <w:sz w:val="18"/>
          <w:szCs w:val="18"/>
        </w:rPr>
        <w:t xml:space="preserve">e van een derde land waarbij hij werkzaam is of waaraan hij is verbonden, een aantekening krijgen voor het verrichten van een </w:t>
      </w:r>
      <w:proofErr w:type="spellStart"/>
      <w:r w:rsidRPr="00BB274A" w:rsidR="00B37912">
        <w:rPr>
          <w:rFonts w:ascii="Verdana" w:hAnsi="Verdana" w:cs="Verdana"/>
          <w:sz w:val="18"/>
          <w:szCs w:val="18"/>
        </w:rPr>
        <w:t>assurance</w:t>
      </w:r>
      <w:proofErr w:type="spellEnd"/>
      <w:r w:rsidRPr="00BB274A" w:rsidR="00B37912">
        <w:rPr>
          <w:rFonts w:ascii="Verdana" w:hAnsi="Verdana" w:cs="Verdana"/>
          <w:sz w:val="18"/>
          <w:szCs w:val="18"/>
        </w:rPr>
        <w:t>-onderzoek van de duurzaamheidsrapportering.</w:t>
      </w:r>
    </w:p>
    <w:p w:rsidR="00B37912" w:rsidP="00DF6725" w:rsidRDefault="00B37912" w14:paraId="2B6B3C35" w14:textId="77777777">
      <w:pPr>
        <w:autoSpaceDE w:val="0"/>
        <w:autoSpaceDN w:val="0"/>
        <w:adjustRightInd w:val="0"/>
        <w:spacing w:after="0" w:line="260" w:lineRule="atLeast"/>
        <w:rPr>
          <w:rFonts w:ascii="Verdana" w:hAnsi="Verdana" w:cs="Verdana"/>
          <w:sz w:val="18"/>
          <w:szCs w:val="18"/>
        </w:rPr>
      </w:pPr>
    </w:p>
    <w:p w:rsidRPr="009175CF" w:rsidR="00655763" w:rsidP="00DF6725" w:rsidRDefault="009175CF" w14:paraId="568E5211" w14:textId="17B601C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9175CF" w:rsidR="00B401A9">
        <w:rPr>
          <w:rFonts w:ascii="Verdana" w:hAnsi="Verdana" w:cs="Verdana"/>
          <w:sz w:val="18"/>
          <w:szCs w:val="18"/>
        </w:rPr>
        <w:t xml:space="preserve">In het vierde lid wordt </w:t>
      </w:r>
      <w:r w:rsidR="00CB459A">
        <w:rPr>
          <w:rFonts w:ascii="Verdana" w:hAnsi="Verdana" w:cs="Verdana"/>
          <w:sz w:val="18"/>
          <w:szCs w:val="18"/>
        </w:rPr>
        <w:t>“</w:t>
      </w:r>
      <w:r w:rsidRPr="009175CF" w:rsidR="00B401A9">
        <w:rPr>
          <w:rFonts w:ascii="Verdana" w:hAnsi="Verdana" w:cs="Verdana"/>
          <w:sz w:val="18"/>
          <w:szCs w:val="18"/>
        </w:rPr>
        <w:t>tuchtrechtelijk</w:t>
      </w:r>
      <w:r w:rsidR="00CB459A">
        <w:rPr>
          <w:rFonts w:ascii="Verdana" w:hAnsi="Verdana" w:cs="Verdana"/>
          <w:sz w:val="18"/>
          <w:szCs w:val="18"/>
        </w:rPr>
        <w:t>”</w:t>
      </w:r>
      <w:r w:rsidRPr="009175CF" w:rsidR="00B401A9">
        <w:rPr>
          <w:rFonts w:ascii="Verdana" w:hAnsi="Verdana" w:cs="Verdana"/>
          <w:sz w:val="18"/>
          <w:szCs w:val="18"/>
        </w:rPr>
        <w:t xml:space="preserve"> vervangen door </w:t>
      </w:r>
      <w:r w:rsidR="00CB459A">
        <w:rPr>
          <w:rFonts w:ascii="Verdana" w:hAnsi="Verdana" w:cs="Verdana"/>
          <w:sz w:val="18"/>
          <w:szCs w:val="18"/>
        </w:rPr>
        <w:t>“</w:t>
      </w:r>
      <w:r w:rsidRPr="009175CF" w:rsidR="00B401A9">
        <w:rPr>
          <w:rFonts w:ascii="Verdana" w:hAnsi="Verdana" w:cs="Verdana"/>
          <w:sz w:val="18"/>
          <w:szCs w:val="18"/>
        </w:rPr>
        <w:t>tuchtrechtelijke</w:t>
      </w:r>
      <w:r w:rsidR="00CB459A">
        <w:rPr>
          <w:rFonts w:ascii="Verdana" w:hAnsi="Verdana" w:cs="Verdana"/>
          <w:sz w:val="18"/>
          <w:szCs w:val="18"/>
        </w:rPr>
        <w:t>”</w:t>
      </w:r>
      <w:r w:rsidRPr="009175CF" w:rsidR="00B401A9">
        <w:rPr>
          <w:rFonts w:ascii="Verdana" w:hAnsi="Verdana" w:cs="Verdana"/>
          <w:sz w:val="18"/>
          <w:szCs w:val="18"/>
        </w:rPr>
        <w:t xml:space="preserve">, wordt na </w:t>
      </w:r>
      <w:r w:rsidR="00CB459A">
        <w:rPr>
          <w:rFonts w:ascii="Verdana" w:hAnsi="Verdana" w:cs="Verdana"/>
          <w:sz w:val="18"/>
          <w:szCs w:val="18"/>
        </w:rPr>
        <w:t>“</w:t>
      </w:r>
      <w:r w:rsidRPr="009175CF" w:rsidR="00B401A9">
        <w:rPr>
          <w:rFonts w:ascii="Verdana" w:hAnsi="Verdana" w:cs="Verdana"/>
          <w:sz w:val="18"/>
          <w:szCs w:val="18"/>
        </w:rPr>
        <w:t>doorhaling van een inschrijving</w:t>
      </w:r>
      <w:r w:rsidR="00CB459A">
        <w:rPr>
          <w:rFonts w:ascii="Verdana" w:hAnsi="Verdana" w:cs="Verdana"/>
          <w:sz w:val="18"/>
          <w:szCs w:val="18"/>
        </w:rPr>
        <w:t>”</w:t>
      </w:r>
      <w:r w:rsidRPr="009175CF" w:rsidR="00B401A9">
        <w:rPr>
          <w:rFonts w:ascii="Verdana" w:hAnsi="Verdana" w:cs="Verdana"/>
          <w:sz w:val="18"/>
          <w:szCs w:val="18"/>
        </w:rPr>
        <w:t xml:space="preserve"> ingevoegd </w:t>
      </w:r>
      <w:r w:rsidR="00CB459A">
        <w:rPr>
          <w:rFonts w:ascii="Verdana" w:hAnsi="Verdana" w:cs="Verdana"/>
          <w:sz w:val="18"/>
          <w:szCs w:val="18"/>
        </w:rPr>
        <w:t>“</w:t>
      </w:r>
      <w:r w:rsidRPr="009175CF" w:rsidR="00B401A9">
        <w:rPr>
          <w:rFonts w:ascii="Verdana" w:hAnsi="Verdana" w:cs="Verdana"/>
          <w:sz w:val="18"/>
          <w:szCs w:val="18"/>
        </w:rPr>
        <w:t xml:space="preserve">of tot doorhaling van de aantekening voor het verrichten van </w:t>
      </w:r>
      <w:r w:rsidRPr="009175CF" w:rsidR="001168DF">
        <w:rPr>
          <w:rFonts w:ascii="Verdana" w:hAnsi="Verdana" w:cs="Verdana"/>
          <w:sz w:val="18"/>
          <w:szCs w:val="18"/>
        </w:rPr>
        <w:t xml:space="preserve">een </w:t>
      </w:r>
      <w:proofErr w:type="spellStart"/>
      <w:r w:rsidRPr="009175CF" w:rsidR="00B401A9">
        <w:rPr>
          <w:rFonts w:ascii="Verdana" w:hAnsi="Verdana" w:cs="Verdana"/>
          <w:sz w:val="18"/>
          <w:szCs w:val="18"/>
        </w:rPr>
        <w:t>assurance</w:t>
      </w:r>
      <w:proofErr w:type="spellEnd"/>
      <w:r w:rsidRPr="009175CF" w:rsidR="00B401A9">
        <w:rPr>
          <w:rFonts w:ascii="Verdana" w:hAnsi="Verdana" w:cs="Verdana"/>
          <w:sz w:val="18"/>
          <w:szCs w:val="18"/>
        </w:rPr>
        <w:t>-onderzoek van de duurzaamheidsrapportering</w:t>
      </w:r>
      <w:r w:rsidR="00CB459A">
        <w:rPr>
          <w:rFonts w:ascii="Verdana" w:hAnsi="Verdana" w:cs="Verdana"/>
          <w:sz w:val="18"/>
          <w:szCs w:val="18"/>
        </w:rPr>
        <w:t>”</w:t>
      </w:r>
      <w:r w:rsidRPr="009175CF" w:rsidR="00B401A9">
        <w:rPr>
          <w:rFonts w:ascii="Verdana" w:hAnsi="Verdana" w:cs="Verdana"/>
          <w:sz w:val="18"/>
          <w:szCs w:val="18"/>
        </w:rPr>
        <w:t xml:space="preserve">, wordt na </w:t>
      </w:r>
      <w:r w:rsidR="00CB459A">
        <w:rPr>
          <w:rFonts w:ascii="Verdana" w:hAnsi="Verdana" w:cs="Verdana"/>
          <w:sz w:val="18"/>
          <w:szCs w:val="18"/>
        </w:rPr>
        <w:t>“</w:t>
      </w:r>
      <w:r w:rsidRPr="009175CF" w:rsidR="00B401A9">
        <w:rPr>
          <w:rFonts w:ascii="Verdana" w:hAnsi="Verdana" w:cs="Verdana"/>
          <w:sz w:val="18"/>
          <w:szCs w:val="18"/>
        </w:rPr>
        <w:t>artikel 27</w:t>
      </w:r>
      <w:r w:rsidR="00CB459A">
        <w:rPr>
          <w:rFonts w:ascii="Verdana" w:hAnsi="Verdana" w:cs="Verdana"/>
          <w:sz w:val="18"/>
          <w:szCs w:val="18"/>
        </w:rPr>
        <w:t>”</w:t>
      </w:r>
      <w:r w:rsidRPr="009175CF" w:rsidR="00B401A9">
        <w:rPr>
          <w:rFonts w:ascii="Verdana" w:hAnsi="Verdana" w:cs="Verdana"/>
          <w:sz w:val="18"/>
          <w:szCs w:val="18"/>
        </w:rPr>
        <w:t xml:space="preserve"> ingevoegd </w:t>
      </w:r>
      <w:r w:rsidR="00CB459A">
        <w:rPr>
          <w:rFonts w:ascii="Verdana" w:hAnsi="Verdana" w:cs="Verdana"/>
          <w:sz w:val="18"/>
          <w:szCs w:val="18"/>
        </w:rPr>
        <w:t>“</w:t>
      </w:r>
      <w:r w:rsidRPr="009175CF" w:rsidR="00B401A9">
        <w:rPr>
          <w:rFonts w:ascii="Verdana" w:hAnsi="Verdana" w:cs="Verdana"/>
          <w:sz w:val="18"/>
          <w:szCs w:val="18"/>
        </w:rPr>
        <w:t>artikel 27a</w:t>
      </w:r>
      <w:r w:rsidR="00CB459A">
        <w:rPr>
          <w:rFonts w:ascii="Verdana" w:hAnsi="Verdana" w:cs="Verdana"/>
          <w:sz w:val="18"/>
          <w:szCs w:val="18"/>
        </w:rPr>
        <w:t>”</w:t>
      </w:r>
      <w:r w:rsidRPr="009175CF" w:rsidR="00B401A9">
        <w:rPr>
          <w:rFonts w:ascii="Verdana" w:hAnsi="Verdana" w:cs="Verdana"/>
          <w:sz w:val="18"/>
          <w:szCs w:val="18"/>
        </w:rPr>
        <w:t xml:space="preserve"> en wordt na </w:t>
      </w:r>
      <w:r w:rsidR="00CB459A">
        <w:rPr>
          <w:rFonts w:ascii="Verdana" w:hAnsi="Verdana" w:cs="Verdana"/>
          <w:sz w:val="18"/>
          <w:szCs w:val="18"/>
        </w:rPr>
        <w:t>“</w:t>
      </w:r>
      <w:r w:rsidRPr="009175CF" w:rsidR="00B401A9">
        <w:rPr>
          <w:rFonts w:ascii="Verdana" w:hAnsi="Verdana" w:cs="Verdana"/>
          <w:sz w:val="18"/>
          <w:szCs w:val="18"/>
        </w:rPr>
        <w:t>artikel 2, onderdeel 1, van de richtlijn,</w:t>
      </w:r>
      <w:r w:rsidR="00CB459A">
        <w:rPr>
          <w:rFonts w:ascii="Verdana" w:hAnsi="Verdana" w:cs="Verdana"/>
          <w:sz w:val="18"/>
          <w:szCs w:val="18"/>
        </w:rPr>
        <w:t>”</w:t>
      </w:r>
      <w:r w:rsidRPr="009175CF" w:rsidR="00B401A9">
        <w:rPr>
          <w:rFonts w:ascii="Verdana" w:hAnsi="Verdana" w:cs="Verdana"/>
          <w:sz w:val="18"/>
          <w:szCs w:val="18"/>
        </w:rPr>
        <w:t xml:space="preserve"> ingevoegd </w:t>
      </w:r>
      <w:r w:rsidR="00CB459A">
        <w:rPr>
          <w:rFonts w:ascii="Verdana" w:hAnsi="Verdana" w:cs="Verdana"/>
          <w:sz w:val="18"/>
          <w:szCs w:val="18"/>
        </w:rPr>
        <w:t>“</w:t>
      </w:r>
      <w:r w:rsidRPr="009175CF" w:rsidR="00B401A9">
        <w:rPr>
          <w:rFonts w:ascii="Verdana" w:hAnsi="Verdana" w:cs="Verdana"/>
          <w:sz w:val="18"/>
          <w:szCs w:val="18"/>
        </w:rPr>
        <w:t xml:space="preserve">of tot het verrichten van </w:t>
      </w:r>
      <w:r w:rsidRPr="009175CF" w:rsidR="001168DF">
        <w:rPr>
          <w:rFonts w:ascii="Verdana" w:hAnsi="Verdana" w:cs="Verdana"/>
          <w:sz w:val="18"/>
          <w:szCs w:val="18"/>
        </w:rPr>
        <w:t xml:space="preserve">een </w:t>
      </w:r>
      <w:proofErr w:type="spellStart"/>
      <w:r w:rsidRPr="009175CF" w:rsidR="00B401A9">
        <w:rPr>
          <w:rFonts w:ascii="Verdana" w:hAnsi="Verdana" w:cs="Verdana"/>
          <w:sz w:val="18"/>
          <w:szCs w:val="18"/>
        </w:rPr>
        <w:t>assurance</w:t>
      </w:r>
      <w:proofErr w:type="spellEnd"/>
      <w:r w:rsidRPr="009175CF" w:rsidR="00B401A9">
        <w:rPr>
          <w:rFonts w:ascii="Verdana" w:hAnsi="Verdana" w:cs="Verdana"/>
          <w:sz w:val="18"/>
          <w:szCs w:val="18"/>
        </w:rPr>
        <w:t>-onderzoek van de duurzaamheidsrapportering als bedoeld in artikel 1, onderdeel 22, van de richtlijn,</w:t>
      </w:r>
      <w:r w:rsidR="00CB459A">
        <w:rPr>
          <w:rFonts w:ascii="Verdana" w:hAnsi="Verdana" w:cs="Verdana"/>
          <w:sz w:val="18"/>
          <w:szCs w:val="18"/>
        </w:rPr>
        <w:t>”</w:t>
      </w:r>
      <w:r w:rsidRPr="009175CF" w:rsidR="00B401A9">
        <w:rPr>
          <w:rFonts w:ascii="Verdana" w:hAnsi="Verdana" w:cs="Verdana"/>
          <w:sz w:val="18"/>
          <w:szCs w:val="18"/>
        </w:rPr>
        <w:t>.</w:t>
      </w:r>
    </w:p>
    <w:p w:rsidRPr="009175CF" w:rsidR="00655763" w:rsidP="00DF6725" w:rsidRDefault="00655763" w14:paraId="4716F3A8" w14:textId="77777777">
      <w:pPr>
        <w:autoSpaceDE w:val="0"/>
        <w:autoSpaceDN w:val="0"/>
        <w:adjustRightInd w:val="0"/>
        <w:spacing w:after="0" w:line="260" w:lineRule="atLeast"/>
        <w:rPr>
          <w:rFonts w:ascii="Verdana" w:hAnsi="Verdana" w:cs="Verdana"/>
          <w:sz w:val="18"/>
          <w:szCs w:val="18"/>
        </w:rPr>
      </w:pPr>
    </w:p>
    <w:p w:rsidRPr="009175CF" w:rsidR="00B401A9" w:rsidP="00DF6725" w:rsidRDefault="009175CF" w14:paraId="0AD33A50" w14:textId="5EE355C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9175CF" w:rsidR="00B401A9">
        <w:rPr>
          <w:rFonts w:ascii="Verdana" w:hAnsi="Verdana" w:cs="Verdana"/>
          <w:sz w:val="18"/>
          <w:szCs w:val="18"/>
        </w:rPr>
        <w:t xml:space="preserve">In het zesde lid </w:t>
      </w:r>
      <w:r w:rsidRPr="009175CF" w:rsidR="00284861">
        <w:rPr>
          <w:rFonts w:ascii="Verdana" w:hAnsi="Verdana" w:cs="Verdana"/>
          <w:sz w:val="18"/>
          <w:szCs w:val="18"/>
        </w:rPr>
        <w:t xml:space="preserve">wordt na </w:t>
      </w:r>
      <w:r w:rsidR="00CB459A">
        <w:rPr>
          <w:rFonts w:ascii="Verdana" w:hAnsi="Verdana" w:cs="Verdana"/>
          <w:sz w:val="18"/>
          <w:szCs w:val="18"/>
        </w:rPr>
        <w:t>“</w:t>
      </w:r>
      <w:r w:rsidRPr="009175CF" w:rsidR="00284861">
        <w:rPr>
          <w:rFonts w:ascii="Verdana" w:hAnsi="Verdana" w:cs="Verdana"/>
          <w:sz w:val="18"/>
          <w:szCs w:val="18"/>
        </w:rPr>
        <w:t>inschrijving in het register</w:t>
      </w:r>
      <w:r w:rsidR="00CB459A">
        <w:rPr>
          <w:rFonts w:ascii="Verdana" w:hAnsi="Verdana" w:cs="Verdana"/>
          <w:sz w:val="18"/>
          <w:szCs w:val="18"/>
        </w:rPr>
        <w:t>”</w:t>
      </w:r>
      <w:r w:rsidRPr="009175CF" w:rsidR="00284861">
        <w:rPr>
          <w:rFonts w:ascii="Verdana" w:hAnsi="Verdana" w:cs="Verdana"/>
          <w:sz w:val="18"/>
          <w:szCs w:val="18"/>
        </w:rPr>
        <w:t xml:space="preserve"> ingevoegd </w:t>
      </w:r>
      <w:r w:rsidR="00CB459A">
        <w:rPr>
          <w:rFonts w:ascii="Verdana" w:hAnsi="Verdana" w:cs="Verdana"/>
          <w:sz w:val="18"/>
          <w:szCs w:val="18"/>
        </w:rPr>
        <w:t>“</w:t>
      </w:r>
      <w:r w:rsidRPr="009175CF" w:rsidR="00284861">
        <w:rPr>
          <w:rFonts w:ascii="Verdana" w:hAnsi="Verdana" w:cs="Verdana"/>
          <w:sz w:val="18"/>
          <w:szCs w:val="18"/>
        </w:rPr>
        <w:t xml:space="preserve">of tot tijdelijke doorhaling van de aantekening voor het verrichten van </w:t>
      </w:r>
      <w:r w:rsidRPr="009175CF" w:rsidR="000F3DE8">
        <w:rPr>
          <w:rFonts w:ascii="Verdana" w:hAnsi="Verdana" w:cs="Verdana"/>
          <w:sz w:val="18"/>
          <w:szCs w:val="18"/>
        </w:rPr>
        <w:t xml:space="preserve">een </w:t>
      </w:r>
      <w:proofErr w:type="spellStart"/>
      <w:r w:rsidRPr="009175CF" w:rsidR="00284861">
        <w:rPr>
          <w:rFonts w:ascii="Verdana" w:hAnsi="Verdana" w:cs="Verdana"/>
          <w:sz w:val="18"/>
          <w:szCs w:val="18"/>
        </w:rPr>
        <w:t>assurance</w:t>
      </w:r>
      <w:proofErr w:type="spellEnd"/>
      <w:r w:rsidRPr="009175CF" w:rsidR="00284861">
        <w:rPr>
          <w:rFonts w:ascii="Verdana" w:hAnsi="Verdana" w:cs="Verdana"/>
          <w:sz w:val="18"/>
          <w:szCs w:val="18"/>
        </w:rPr>
        <w:t>-onderzoek van de duurzaamheidsrapportering</w:t>
      </w:r>
      <w:r w:rsidR="00CB459A">
        <w:rPr>
          <w:rFonts w:ascii="Verdana" w:hAnsi="Verdana" w:cs="Verdana"/>
          <w:sz w:val="18"/>
          <w:szCs w:val="18"/>
        </w:rPr>
        <w:t>”</w:t>
      </w:r>
      <w:r w:rsidRPr="009175CF" w:rsidR="00284861">
        <w:rPr>
          <w:rFonts w:ascii="Verdana" w:hAnsi="Verdana" w:cs="Verdana"/>
          <w:sz w:val="18"/>
          <w:szCs w:val="18"/>
        </w:rPr>
        <w:t xml:space="preserve">. </w:t>
      </w:r>
    </w:p>
    <w:p w:rsidRPr="00054C0C" w:rsidR="00655763" w:rsidP="00DF6725" w:rsidRDefault="00655763" w14:paraId="2631D1D5" w14:textId="77777777">
      <w:pPr>
        <w:autoSpaceDE w:val="0"/>
        <w:autoSpaceDN w:val="0"/>
        <w:adjustRightInd w:val="0"/>
        <w:spacing w:after="0" w:line="260" w:lineRule="atLeast"/>
        <w:rPr>
          <w:rFonts w:ascii="Verdana" w:hAnsi="Verdana" w:cs="Verdana"/>
          <w:sz w:val="18"/>
          <w:szCs w:val="18"/>
        </w:rPr>
      </w:pPr>
    </w:p>
    <w:p w:rsidRPr="009175CF" w:rsidR="008F7078" w:rsidP="00DF6725" w:rsidRDefault="009175CF" w14:paraId="7C30CB65" w14:textId="4CD018C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4. </w:t>
      </w:r>
      <w:r w:rsidRPr="009175CF" w:rsidR="008F7078">
        <w:rPr>
          <w:rFonts w:ascii="Verdana" w:hAnsi="Verdana" w:cs="Verdana"/>
          <w:sz w:val="18"/>
          <w:szCs w:val="18"/>
        </w:rPr>
        <w:t>Onder vernummering van het negende tot en met veertiende lid tot tiende tot en met vijftiende lid, wordt een lid ingevoegd, luidende:</w:t>
      </w:r>
    </w:p>
    <w:p w:rsidRPr="009175CF" w:rsidR="008F7078" w:rsidP="00DF6725" w:rsidRDefault="008F7078" w14:paraId="55781F04" w14:textId="3CE5A5E0">
      <w:pPr>
        <w:autoSpaceDE w:val="0"/>
        <w:autoSpaceDN w:val="0"/>
        <w:adjustRightInd w:val="0"/>
        <w:spacing w:after="0" w:line="260" w:lineRule="atLeast"/>
        <w:rPr>
          <w:rFonts w:ascii="Verdana" w:hAnsi="Verdana" w:cs="Verdana"/>
          <w:sz w:val="18"/>
          <w:szCs w:val="18"/>
        </w:rPr>
      </w:pPr>
      <w:r w:rsidRPr="009175CF">
        <w:rPr>
          <w:rFonts w:ascii="Verdana" w:hAnsi="Verdana" w:cs="Verdana"/>
          <w:sz w:val="18"/>
          <w:szCs w:val="18"/>
        </w:rPr>
        <w:t xml:space="preserve">9. De Autoriteit Financiële Markten haalt de aantekening voor het verrichten van </w:t>
      </w:r>
      <w:r w:rsidRPr="009175CF" w:rsidR="001168DF">
        <w:rPr>
          <w:rFonts w:ascii="Verdana" w:hAnsi="Verdana" w:cs="Verdana"/>
          <w:sz w:val="18"/>
          <w:szCs w:val="18"/>
        </w:rPr>
        <w:t xml:space="preserve">een </w:t>
      </w:r>
      <w:proofErr w:type="spellStart"/>
      <w:r w:rsidRPr="009175CF">
        <w:rPr>
          <w:rFonts w:ascii="Verdana" w:hAnsi="Verdana" w:cs="Verdana"/>
          <w:sz w:val="18"/>
          <w:szCs w:val="18"/>
        </w:rPr>
        <w:t>assurance</w:t>
      </w:r>
      <w:proofErr w:type="spellEnd"/>
      <w:r w:rsidRPr="009175CF">
        <w:rPr>
          <w:rFonts w:ascii="Verdana" w:hAnsi="Verdana" w:cs="Verdana"/>
          <w:sz w:val="18"/>
          <w:szCs w:val="18"/>
        </w:rPr>
        <w:t>-onderzoek van de duurzaamheidsrapportering van de externe accountant in het register tijdelijk door indien de accountantskamer de maatregel van tijdelijke doorhaling van de aantekening heeft opgelegd.</w:t>
      </w:r>
    </w:p>
    <w:p w:rsidRPr="00054C0C" w:rsidR="00655763" w:rsidP="00DF6725" w:rsidRDefault="00655763" w14:paraId="1D82EB58" w14:textId="77777777">
      <w:pPr>
        <w:autoSpaceDE w:val="0"/>
        <w:autoSpaceDN w:val="0"/>
        <w:adjustRightInd w:val="0"/>
        <w:spacing w:after="0" w:line="260" w:lineRule="atLeast"/>
        <w:rPr>
          <w:rFonts w:ascii="Verdana" w:hAnsi="Verdana" w:cs="Verdana"/>
          <w:sz w:val="18"/>
          <w:szCs w:val="18"/>
        </w:rPr>
      </w:pPr>
    </w:p>
    <w:p w:rsidRPr="009175CF" w:rsidR="00B1648A" w:rsidP="00DF6725" w:rsidRDefault="009175CF" w14:paraId="443F0FD6" w14:textId="5220F0C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9175CF" w:rsidR="00B1648A">
        <w:rPr>
          <w:rFonts w:ascii="Verdana" w:hAnsi="Verdana" w:cs="Verdana"/>
          <w:sz w:val="18"/>
          <w:szCs w:val="18"/>
        </w:rPr>
        <w:t xml:space="preserve">In de aanhef van het </w:t>
      </w:r>
      <w:r w:rsidRPr="009175CF" w:rsidR="008F7078">
        <w:rPr>
          <w:rFonts w:ascii="Verdana" w:hAnsi="Verdana" w:cs="Verdana"/>
          <w:sz w:val="18"/>
          <w:szCs w:val="18"/>
        </w:rPr>
        <w:t xml:space="preserve">tiende </w:t>
      </w:r>
      <w:r w:rsidRPr="009175CF" w:rsidR="00B1648A">
        <w:rPr>
          <w:rFonts w:ascii="Verdana" w:hAnsi="Verdana" w:cs="Verdana"/>
          <w:sz w:val="18"/>
          <w:szCs w:val="18"/>
        </w:rPr>
        <w:t xml:space="preserve">lid </w:t>
      </w:r>
      <w:r w:rsidRPr="009175CF" w:rsidR="008F7078">
        <w:rPr>
          <w:rFonts w:ascii="Verdana" w:hAnsi="Verdana" w:cs="Verdana"/>
          <w:sz w:val="18"/>
          <w:szCs w:val="18"/>
        </w:rPr>
        <w:t xml:space="preserve">(nieuw) </w:t>
      </w:r>
      <w:r w:rsidRPr="009175CF" w:rsidR="00B1648A">
        <w:rPr>
          <w:rFonts w:ascii="Verdana" w:hAnsi="Verdana" w:cs="Verdana"/>
          <w:sz w:val="18"/>
          <w:szCs w:val="18"/>
        </w:rPr>
        <w:t xml:space="preserve">wordt na </w:t>
      </w:r>
      <w:r w:rsidR="00CB459A">
        <w:rPr>
          <w:rFonts w:ascii="Verdana" w:hAnsi="Verdana" w:cs="Verdana"/>
          <w:sz w:val="18"/>
          <w:szCs w:val="18"/>
        </w:rPr>
        <w:t>“</w:t>
      </w:r>
      <w:r w:rsidRPr="009175CF" w:rsidR="00B1648A">
        <w:rPr>
          <w:rFonts w:ascii="Verdana" w:hAnsi="Verdana" w:cs="Verdana"/>
          <w:sz w:val="18"/>
          <w:szCs w:val="18"/>
        </w:rPr>
        <w:t>de externe accountant</w:t>
      </w:r>
      <w:r w:rsidR="00CB459A">
        <w:rPr>
          <w:rFonts w:ascii="Verdana" w:hAnsi="Verdana" w:cs="Verdana"/>
          <w:sz w:val="18"/>
          <w:szCs w:val="18"/>
        </w:rPr>
        <w:t>”</w:t>
      </w:r>
      <w:r w:rsidRPr="009175CF" w:rsidR="00B1648A">
        <w:rPr>
          <w:rFonts w:ascii="Verdana" w:hAnsi="Verdana" w:cs="Verdana"/>
          <w:sz w:val="18"/>
          <w:szCs w:val="18"/>
        </w:rPr>
        <w:t xml:space="preserve"> ingevoegd </w:t>
      </w:r>
      <w:r w:rsidR="00CB459A">
        <w:rPr>
          <w:rFonts w:ascii="Verdana" w:hAnsi="Verdana" w:cs="Verdana"/>
          <w:sz w:val="18"/>
          <w:szCs w:val="18"/>
        </w:rPr>
        <w:t>“</w:t>
      </w:r>
      <w:r w:rsidRPr="009175CF" w:rsidR="00B1648A">
        <w:rPr>
          <w:rFonts w:ascii="Verdana" w:hAnsi="Verdana" w:cs="Verdana"/>
          <w:sz w:val="18"/>
          <w:szCs w:val="18"/>
        </w:rPr>
        <w:t xml:space="preserve">voor het </w:t>
      </w:r>
      <w:r w:rsidRPr="009175CF" w:rsidR="00FB23A4">
        <w:rPr>
          <w:rFonts w:ascii="Verdana" w:hAnsi="Verdana" w:cs="Verdana"/>
          <w:sz w:val="18"/>
          <w:szCs w:val="18"/>
        </w:rPr>
        <w:t>verrichten</w:t>
      </w:r>
      <w:r w:rsidRPr="009175CF" w:rsidR="00B1648A">
        <w:rPr>
          <w:rFonts w:ascii="Verdana" w:hAnsi="Verdana" w:cs="Verdana"/>
          <w:sz w:val="18"/>
          <w:szCs w:val="18"/>
        </w:rPr>
        <w:t xml:space="preserve"> van wettelijke controles</w:t>
      </w:r>
      <w:r w:rsidR="00CB459A">
        <w:rPr>
          <w:rFonts w:ascii="Verdana" w:hAnsi="Verdana" w:cs="Verdana"/>
          <w:sz w:val="18"/>
          <w:szCs w:val="18"/>
        </w:rPr>
        <w:t>”</w:t>
      </w:r>
      <w:r w:rsidRPr="009175CF" w:rsidR="00B1648A">
        <w:rPr>
          <w:rFonts w:ascii="Verdana" w:hAnsi="Verdana" w:cs="Verdana"/>
          <w:sz w:val="18"/>
          <w:szCs w:val="18"/>
        </w:rPr>
        <w:t>.</w:t>
      </w:r>
    </w:p>
    <w:p w:rsidRPr="00054C0C" w:rsidR="00655763" w:rsidP="00DF6725" w:rsidRDefault="00655763" w14:paraId="69F00CCF" w14:textId="77777777">
      <w:pPr>
        <w:autoSpaceDE w:val="0"/>
        <w:autoSpaceDN w:val="0"/>
        <w:adjustRightInd w:val="0"/>
        <w:spacing w:after="0" w:line="260" w:lineRule="atLeast"/>
        <w:rPr>
          <w:rFonts w:ascii="Verdana" w:hAnsi="Verdana" w:cs="Verdana"/>
          <w:sz w:val="18"/>
          <w:szCs w:val="18"/>
        </w:rPr>
      </w:pPr>
    </w:p>
    <w:p w:rsidRPr="009175CF" w:rsidR="00B1648A" w:rsidP="00DF6725" w:rsidRDefault="009175CF" w14:paraId="6D92D029" w14:textId="2754570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6. </w:t>
      </w:r>
      <w:r w:rsidRPr="009175CF" w:rsidR="00B1648A">
        <w:rPr>
          <w:rFonts w:ascii="Verdana" w:hAnsi="Verdana" w:cs="Verdana"/>
          <w:sz w:val="18"/>
          <w:szCs w:val="18"/>
        </w:rPr>
        <w:t xml:space="preserve">Onder vernummering van het </w:t>
      </w:r>
      <w:r w:rsidRPr="009175CF" w:rsidR="008F7078">
        <w:rPr>
          <w:rFonts w:ascii="Verdana" w:hAnsi="Verdana" w:cs="Verdana"/>
          <w:sz w:val="18"/>
          <w:szCs w:val="18"/>
        </w:rPr>
        <w:t xml:space="preserve">elfde </w:t>
      </w:r>
      <w:r w:rsidRPr="009175CF" w:rsidR="00B1648A">
        <w:rPr>
          <w:rFonts w:ascii="Verdana" w:hAnsi="Verdana" w:cs="Verdana"/>
          <w:sz w:val="18"/>
          <w:szCs w:val="18"/>
        </w:rPr>
        <w:t>tot en met v</w:t>
      </w:r>
      <w:r w:rsidRPr="009175CF" w:rsidR="008F7078">
        <w:rPr>
          <w:rFonts w:ascii="Verdana" w:hAnsi="Verdana" w:cs="Verdana"/>
          <w:sz w:val="18"/>
          <w:szCs w:val="18"/>
        </w:rPr>
        <w:t xml:space="preserve">ijftiende </w:t>
      </w:r>
      <w:r w:rsidRPr="009175CF" w:rsidR="00B1648A">
        <w:rPr>
          <w:rFonts w:ascii="Verdana" w:hAnsi="Verdana" w:cs="Verdana"/>
          <w:sz w:val="18"/>
          <w:szCs w:val="18"/>
        </w:rPr>
        <w:t xml:space="preserve">lid </w:t>
      </w:r>
      <w:r w:rsidR="00A4766E">
        <w:rPr>
          <w:rFonts w:ascii="Verdana" w:hAnsi="Verdana" w:cs="Verdana"/>
          <w:sz w:val="18"/>
          <w:szCs w:val="18"/>
        </w:rPr>
        <w:t xml:space="preserve">(nieuw) </w:t>
      </w:r>
      <w:r w:rsidRPr="009175CF" w:rsidR="00B1648A">
        <w:rPr>
          <w:rFonts w:ascii="Verdana" w:hAnsi="Verdana" w:cs="Verdana"/>
          <w:sz w:val="18"/>
          <w:szCs w:val="18"/>
        </w:rPr>
        <w:t xml:space="preserve">tot </w:t>
      </w:r>
      <w:r w:rsidRPr="009175CF" w:rsidR="008F7078">
        <w:rPr>
          <w:rFonts w:ascii="Verdana" w:hAnsi="Verdana" w:cs="Verdana"/>
          <w:sz w:val="18"/>
          <w:szCs w:val="18"/>
        </w:rPr>
        <w:t xml:space="preserve">twaalfde </w:t>
      </w:r>
      <w:r w:rsidRPr="009175CF" w:rsidR="00B1648A">
        <w:rPr>
          <w:rFonts w:ascii="Verdana" w:hAnsi="Verdana" w:cs="Verdana"/>
          <w:sz w:val="18"/>
          <w:szCs w:val="18"/>
        </w:rPr>
        <w:t xml:space="preserve">tot en met </w:t>
      </w:r>
      <w:r w:rsidRPr="009175CF" w:rsidR="008F7078">
        <w:rPr>
          <w:rFonts w:ascii="Verdana" w:hAnsi="Verdana" w:cs="Verdana"/>
          <w:sz w:val="18"/>
          <w:szCs w:val="18"/>
        </w:rPr>
        <w:t xml:space="preserve">zestiende </w:t>
      </w:r>
      <w:r w:rsidRPr="009175CF" w:rsidR="00B1648A">
        <w:rPr>
          <w:rFonts w:ascii="Verdana" w:hAnsi="Verdana" w:cs="Verdana"/>
          <w:sz w:val="18"/>
          <w:szCs w:val="18"/>
        </w:rPr>
        <w:t>lid, wordt een lid ingevoegd, luidende:</w:t>
      </w:r>
    </w:p>
    <w:p w:rsidRPr="00B1648A" w:rsidR="00B1648A" w:rsidP="00DF6725" w:rsidRDefault="009175CF" w14:paraId="3448AD15" w14:textId="0E8E868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11. </w:t>
      </w:r>
      <w:r w:rsidRPr="00B1648A" w:rsidR="00B1648A">
        <w:rPr>
          <w:rFonts w:ascii="Verdana" w:hAnsi="Verdana" w:cs="Verdana"/>
          <w:sz w:val="18"/>
          <w:szCs w:val="18"/>
        </w:rPr>
        <w:t xml:space="preserve">De Autoriteit Financiële Markten haalt </w:t>
      </w:r>
      <w:r w:rsidR="00FB23A4">
        <w:rPr>
          <w:rFonts w:ascii="Verdana" w:hAnsi="Verdana" w:cs="Verdana"/>
          <w:sz w:val="18"/>
          <w:szCs w:val="18"/>
        </w:rPr>
        <w:t xml:space="preserve">de aantekening </w:t>
      </w:r>
      <w:r w:rsidRPr="00B1648A" w:rsidR="00B1648A">
        <w:rPr>
          <w:rFonts w:ascii="Verdana" w:hAnsi="Verdana" w:cs="Verdana"/>
          <w:sz w:val="18"/>
          <w:szCs w:val="18"/>
        </w:rPr>
        <w:t xml:space="preserve">van de externe accountant voor het </w:t>
      </w:r>
      <w:r w:rsidR="00FB23A4">
        <w:rPr>
          <w:rFonts w:ascii="Verdana" w:hAnsi="Verdana" w:cs="Verdana"/>
          <w:sz w:val="18"/>
          <w:szCs w:val="18"/>
        </w:rPr>
        <w:t>verrichten</w:t>
      </w:r>
      <w:r w:rsidRPr="00B1648A" w:rsidR="00B1648A">
        <w:rPr>
          <w:rFonts w:ascii="Verdana" w:hAnsi="Verdana" w:cs="Verdana"/>
          <w:sz w:val="18"/>
          <w:szCs w:val="18"/>
        </w:rPr>
        <w:t xml:space="preserve"> van </w:t>
      </w:r>
      <w:r w:rsidR="001168DF">
        <w:rPr>
          <w:rFonts w:ascii="Verdana" w:hAnsi="Verdana" w:cs="Verdana"/>
          <w:sz w:val="18"/>
          <w:szCs w:val="18"/>
        </w:rPr>
        <w:t xml:space="preserve">een </w:t>
      </w:r>
      <w:proofErr w:type="spellStart"/>
      <w:r w:rsidRPr="00B1648A" w:rsidR="00B1648A">
        <w:rPr>
          <w:rFonts w:ascii="Verdana" w:hAnsi="Verdana" w:cs="Verdana"/>
          <w:sz w:val="18"/>
          <w:szCs w:val="18"/>
        </w:rPr>
        <w:t>assurance</w:t>
      </w:r>
      <w:proofErr w:type="spellEnd"/>
      <w:r w:rsidRPr="00B1648A" w:rsidR="00B1648A">
        <w:rPr>
          <w:rFonts w:ascii="Verdana" w:hAnsi="Verdana" w:cs="Verdana"/>
          <w:sz w:val="18"/>
          <w:szCs w:val="18"/>
        </w:rPr>
        <w:t xml:space="preserve">-onderzoek van </w:t>
      </w:r>
      <w:r w:rsidR="001168DF">
        <w:rPr>
          <w:rFonts w:ascii="Verdana" w:hAnsi="Verdana" w:cs="Verdana"/>
          <w:sz w:val="18"/>
          <w:szCs w:val="18"/>
        </w:rPr>
        <w:t xml:space="preserve">de </w:t>
      </w:r>
      <w:r w:rsidRPr="00B1648A" w:rsidR="00B1648A">
        <w:rPr>
          <w:rFonts w:ascii="Verdana" w:hAnsi="Verdana" w:cs="Verdana"/>
          <w:sz w:val="18"/>
          <w:szCs w:val="18"/>
        </w:rPr>
        <w:t>duurzaamheidsrapportering in het register door:</w:t>
      </w:r>
    </w:p>
    <w:p w:rsidRPr="00B1648A" w:rsidR="00B1648A" w:rsidP="00DF6725" w:rsidRDefault="009175CF" w14:paraId="6324BF97" w14:textId="2D9482A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B1648A" w:rsidR="00B1648A">
        <w:rPr>
          <w:rFonts w:ascii="Verdana" w:hAnsi="Verdana" w:cs="Verdana"/>
          <w:sz w:val="18"/>
          <w:szCs w:val="18"/>
        </w:rPr>
        <w:t xml:space="preserve">indien de inschrijving van de externe accountant voor het </w:t>
      </w:r>
      <w:r w:rsidR="00FB23A4">
        <w:rPr>
          <w:rFonts w:ascii="Verdana" w:hAnsi="Verdana" w:cs="Verdana"/>
          <w:sz w:val="18"/>
          <w:szCs w:val="18"/>
        </w:rPr>
        <w:t xml:space="preserve">verrichten </w:t>
      </w:r>
      <w:r w:rsidRPr="00B1648A" w:rsidR="00B1648A">
        <w:rPr>
          <w:rFonts w:ascii="Verdana" w:hAnsi="Verdana" w:cs="Verdana"/>
          <w:sz w:val="18"/>
          <w:szCs w:val="18"/>
        </w:rPr>
        <w:t>van wettelijke controles is doorgehaald;</w:t>
      </w:r>
    </w:p>
    <w:p w:rsidRPr="00B1648A" w:rsidR="00B1648A" w:rsidP="00DF6725" w:rsidRDefault="009175CF" w14:paraId="13D6F034" w14:textId="18C4C60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B1648A" w:rsidR="00B1648A">
        <w:rPr>
          <w:rFonts w:ascii="Verdana" w:hAnsi="Verdana" w:cs="Verdana"/>
          <w:sz w:val="18"/>
          <w:szCs w:val="18"/>
        </w:rPr>
        <w:t xml:space="preserve">indien de accountantskamer de maatregel tot doorhaling van de </w:t>
      </w:r>
      <w:r w:rsidR="00C03178">
        <w:rPr>
          <w:rFonts w:ascii="Verdana" w:hAnsi="Verdana" w:cs="Verdana"/>
          <w:sz w:val="18"/>
          <w:szCs w:val="18"/>
        </w:rPr>
        <w:t>aantekening</w:t>
      </w:r>
      <w:r w:rsidRPr="00B1648A" w:rsidR="00B1648A">
        <w:rPr>
          <w:rFonts w:ascii="Verdana" w:hAnsi="Verdana" w:cs="Verdana"/>
          <w:sz w:val="18"/>
          <w:szCs w:val="18"/>
        </w:rPr>
        <w:t xml:space="preserve"> voor het </w:t>
      </w:r>
      <w:r w:rsidR="00FB23A4">
        <w:rPr>
          <w:rFonts w:ascii="Verdana" w:hAnsi="Verdana" w:cs="Verdana"/>
          <w:sz w:val="18"/>
          <w:szCs w:val="18"/>
        </w:rPr>
        <w:t xml:space="preserve">verrichten </w:t>
      </w:r>
      <w:r w:rsidRPr="00B1648A" w:rsidR="00B1648A">
        <w:rPr>
          <w:rFonts w:ascii="Verdana" w:hAnsi="Verdana" w:cs="Verdana"/>
          <w:sz w:val="18"/>
          <w:szCs w:val="18"/>
        </w:rPr>
        <w:t xml:space="preserve">van </w:t>
      </w:r>
      <w:r w:rsidR="001168DF">
        <w:rPr>
          <w:rFonts w:ascii="Verdana" w:hAnsi="Verdana" w:cs="Verdana"/>
          <w:sz w:val="18"/>
          <w:szCs w:val="18"/>
        </w:rPr>
        <w:t xml:space="preserve">een </w:t>
      </w:r>
      <w:proofErr w:type="spellStart"/>
      <w:r w:rsidRPr="00B1648A" w:rsidR="00B1648A">
        <w:rPr>
          <w:rFonts w:ascii="Verdana" w:hAnsi="Verdana" w:cs="Verdana"/>
          <w:sz w:val="18"/>
          <w:szCs w:val="18"/>
        </w:rPr>
        <w:t>assurance</w:t>
      </w:r>
      <w:proofErr w:type="spellEnd"/>
      <w:r w:rsidRPr="00B1648A" w:rsidR="00B1648A">
        <w:rPr>
          <w:rFonts w:ascii="Verdana" w:hAnsi="Verdana" w:cs="Verdana"/>
          <w:sz w:val="18"/>
          <w:szCs w:val="18"/>
        </w:rPr>
        <w:t xml:space="preserve">-onderzoek van </w:t>
      </w:r>
      <w:r w:rsidR="001168DF">
        <w:rPr>
          <w:rFonts w:ascii="Verdana" w:hAnsi="Verdana" w:cs="Verdana"/>
          <w:sz w:val="18"/>
          <w:szCs w:val="18"/>
        </w:rPr>
        <w:t xml:space="preserve">de </w:t>
      </w:r>
      <w:r w:rsidRPr="00B1648A" w:rsidR="00B1648A">
        <w:rPr>
          <w:rFonts w:ascii="Verdana" w:hAnsi="Verdana" w:cs="Verdana"/>
          <w:sz w:val="18"/>
          <w:szCs w:val="18"/>
        </w:rPr>
        <w:t>duurzaamheidsrapportering heeft opgelegd;</w:t>
      </w:r>
    </w:p>
    <w:p w:rsidRPr="00B1648A" w:rsidR="00B1648A" w:rsidP="00DF6725" w:rsidRDefault="009175CF" w14:paraId="37C9C765" w14:textId="0A404E0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c. </w:t>
      </w:r>
      <w:r w:rsidRPr="00B1648A" w:rsidR="00B1648A">
        <w:rPr>
          <w:rFonts w:ascii="Verdana" w:hAnsi="Verdana" w:cs="Verdana"/>
          <w:sz w:val="18"/>
          <w:szCs w:val="18"/>
        </w:rPr>
        <w:t>op verzoek van de accountantsorganisatie waarbij de externe accountant werkzaam is of waaraan hij is verbonden;</w:t>
      </w:r>
    </w:p>
    <w:p w:rsidRPr="00B1648A" w:rsidR="00B1648A" w:rsidP="00DF6725" w:rsidRDefault="009175CF" w14:paraId="52F332A0" w14:textId="0D58514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d. </w:t>
      </w:r>
      <w:r w:rsidRPr="00B1648A" w:rsidR="00B1648A">
        <w:rPr>
          <w:rFonts w:ascii="Verdana" w:hAnsi="Verdana" w:cs="Verdana"/>
          <w:sz w:val="18"/>
          <w:szCs w:val="18"/>
        </w:rPr>
        <w:t>op verzoek van de externe accountant;</w:t>
      </w:r>
    </w:p>
    <w:p w:rsidRPr="00B1648A" w:rsidR="00B1648A" w:rsidP="00DF6725" w:rsidRDefault="009175CF" w14:paraId="56EA0229" w14:textId="54B7476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e. </w:t>
      </w:r>
      <w:r w:rsidRPr="00B1648A" w:rsidR="00B1648A">
        <w:rPr>
          <w:rFonts w:ascii="Verdana" w:hAnsi="Verdana" w:cs="Verdana"/>
          <w:sz w:val="18"/>
          <w:szCs w:val="18"/>
        </w:rPr>
        <w:t xml:space="preserve">indien de aantekening in het register, bedoeld in artikel 36, tweede lid, onderdeel </w:t>
      </w:r>
      <w:r w:rsidR="00B9679F">
        <w:rPr>
          <w:rFonts w:ascii="Verdana" w:hAnsi="Verdana" w:cs="Verdana"/>
          <w:sz w:val="18"/>
          <w:szCs w:val="18"/>
        </w:rPr>
        <w:t>j</w:t>
      </w:r>
      <w:r w:rsidRPr="00B1648A" w:rsidR="00B1648A">
        <w:rPr>
          <w:rFonts w:ascii="Verdana" w:hAnsi="Verdana" w:cs="Verdana"/>
          <w:sz w:val="18"/>
          <w:szCs w:val="18"/>
        </w:rPr>
        <w:t>, van de Wet op het accountantsberoep, is doorgehaald;</w:t>
      </w:r>
      <w:r w:rsidR="00A4766E">
        <w:rPr>
          <w:rFonts w:ascii="Verdana" w:hAnsi="Verdana" w:cs="Verdana"/>
          <w:sz w:val="18"/>
          <w:szCs w:val="18"/>
        </w:rPr>
        <w:t xml:space="preserve"> of</w:t>
      </w:r>
    </w:p>
    <w:p w:rsidR="009175CF" w:rsidP="00DF6725" w:rsidRDefault="009175CF" w14:paraId="2050A754" w14:textId="46B1392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f. </w:t>
      </w:r>
      <w:r w:rsidRPr="00B1648A" w:rsidR="00B1648A">
        <w:rPr>
          <w:rFonts w:ascii="Verdana" w:hAnsi="Verdana" w:cs="Verdana"/>
          <w:sz w:val="18"/>
          <w:szCs w:val="18"/>
        </w:rPr>
        <w:t xml:space="preserve">indien de externe accountant, die een wettelijke auditor is als bedoeld in artikel 27, niet langer als wettelijke auditor door de toezichthoudende instantie in een andere lidstaat is toegelaten tot het verrichten van </w:t>
      </w:r>
      <w:r w:rsidR="001168DF">
        <w:rPr>
          <w:rFonts w:ascii="Verdana" w:hAnsi="Verdana" w:cs="Verdana"/>
          <w:sz w:val="18"/>
          <w:szCs w:val="18"/>
        </w:rPr>
        <w:t xml:space="preserve">een </w:t>
      </w:r>
      <w:proofErr w:type="spellStart"/>
      <w:r w:rsidRPr="00B1648A" w:rsidR="00B1648A">
        <w:rPr>
          <w:rFonts w:ascii="Verdana" w:hAnsi="Verdana" w:cs="Verdana"/>
          <w:sz w:val="18"/>
          <w:szCs w:val="18"/>
        </w:rPr>
        <w:t>assurance</w:t>
      </w:r>
      <w:proofErr w:type="spellEnd"/>
      <w:r w:rsidRPr="00B1648A" w:rsidR="00B1648A">
        <w:rPr>
          <w:rFonts w:ascii="Verdana" w:hAnsi="Verdana" w:cs="Verdana"/>
          <w:sz w:val="18"/>
          <w:szCs w:val="18"/>
        </w:rPr>
        <w:t xml:space="preserve">-onderzoek </w:t>
      </w:r>
      <w:r w:rsidR="002011E5">
        <w:rPr>
          <w:rFonts w:ascii="Verdana" w:hAnsi="Verdana" w:cs="Verdana"/>
          <w:sz w:val="18"/>
          <w:szCs w:val="18"/>
        </w:rPr>
        <w:t xml:space="preserve">van </w:t>
      </w:r>
      <w:r w:rsidR="001168DF">
        <w:rPr>
          <w:rFonts w:ascii="Verdana" w:hAnsi="Verdana" w:cs="Verdana"/>
          <w:sz w:val="18"/>
          <w:szCs w:val="18"/>
        </w:rPr>
        <w:t xml:space="preserve">de </w:t>
      </w:r>
      <w:r w:rsidR="002011E5">
        <w:rPr>
          <w:rFonts w:ascii="Verdana" w:hAnsi="Verdana" w:cs="Verdana"/>
          <w:sz w:val="18"/>
          <w:szCs w:val="18"/>
        </w:rPr>
        <w:t xml:space="preserve">duurzaamheidsrapportering </w:t>
      </w:r>
      <w:r w:rsidRPr="00B1648A" w:rsidR="00B1648A">
        <w:rPr>
          <w:rFonts w:ascii="Verdana" w:hAnsi="Verdana" w:cs="Verdana"/>
          <w:sz w:val="18"/>
          <w:szCs w:val="18"/>
        </w:rPr>
        <w:t>als bedoeld in artikel 2, onderdeel 22, van de richtlijn.</w:t>
      </w:r>
    </w:p>
    <w:p w:rsidR="009175CF" w:rsidP="00DF6725" w:rsidRDefault="009175CF" w14:paraId="28EF5138" w14:textId="77777777">
      <w:pPr>
        <w:autoSpaceDE w:val="0"/>
        <w:autoSpaceDN w:val="0"/>
        <w:adjustRightInd w:val="0"/>
        <w:spacing w:after="0" w:line="260" w:lineRule="atLeast"/>
        <w:ind w:left="360"/>
        <w:rPr>
          <w:rFonts w:ascii="Verdana" w:hAnsi="Verdana" w:cs="Verdana"/>
          <w:sz w:val="18"/>
          <w:szCs w:val="18"/>
        </w:rPr>
      </w:pPr>
    </w:p>
    <w:p w:rsidRPr="009175CF" w:rsidR="00284861" w:rsidP="00DF6725" w:rsidRDefault="009175CF" w14:paraId="2B3D53C8" w14:textId="782CDAF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7. </w:t>
      </w:r>
      <w:r w:rsidRPr="009175CF" w:rsidR="00284861">
        <w:rPr>
          <w:rFonts w:ascii="Verdana" w:hAnsi="Verdana" w:cs="Verdana"/>
          <w:sz w:val="18"/>
          <w:szCs w:val="18"/>
        </w:rPr>
        <w:t xml:space="preserve">In het vijftiende lid (nieuw) wordt </w:t>
      </w:r>
      <w:r w:rsidR="00CB459A">
        <w:rPr>
          <w:rFonts w:ascii="Verdana" w:hAnsi="Verdana" w:cs="Verdana"/>
          <w:sz w:val="18"/>
          <w:szCs w:val="18"/>
        </w:rPr>
        <w:t>“</w:t>
      </w:r>
      <w:r w:rsidRPr="009175CF" w:rsidR="00284861">
        <w:rPr>
          <w:rFonts w:ascii="Verdana" w:hAnsi="Verdana" w:cs="Verdana"/>
          <w:sz w:val="18"/>
          <w:szCs w:val="18"/>
        </w:rPr>
        <w:t>het achtste of negende lid</w:t>
      </w:r>
      <w:r w:rsidR="00CB459A">
        <w:rPr>
          <w:rFonts w:ascii="Verdana" w:hAnsi="Verdana" w:cs="Verdana"/>
          <w:sz w:val="18"/>
          <w:szCs w:val="18"/>
        </w:rPr>
        <w:t>”</w:t>
      </w:r>
      <w:r w:rsidRPr="009175CF" w:rsidR="00284861">
        <w:rPr>
          <w:rFonts w:ascii="Verdana" w:hAnsi="Verdana" w:cs="Verdana"/>
          <w:sz w:val="18"/>
          <w:szCs w:val="18"/>
        </w:rPr>
        <w:t xml:space="preserve"> vervangen </w:t>
      </w:r>
      <w:r w:rsidRPr="009175CF" w:rsidR="009D242D">
        <w:rPr>
          <w:rFonts w:ascii="Verdana" w:hAnsi="Verdana" w:cs="Verdana"/>
          <w:sz w:val="18"/>
          <w:szCs w:val="18"/>
        </w:rPr>
        <w:t xml:space="preserve">door </w:t>
      </w:r>
      <w:r w:rsidR="00CB459A">
        <w:rPr>
          <w:rFonts w:ascii="Verdana" w:hAnsi="Verdana" w:cs="Verdana"/>
          <w:sz w:val="18"/>
          <w:szCs w:val="18"/>
        </w:rPr>
        <w:t>“</w:t>
      </w:r>
      <w:r w:rsidRPr="009175CF" w:rsidR="009D242D">
        <w:rPr>
          <w:rFonts w:ascii="Verdana" w:hAnsi="Verdana" w:cs="Verdana"/>
          <w:sz w:val="18"/>
          <w:szCs w:val="18"/>
        </w:rPr>
        <w:t>het dertiende of veertiende lid</w:t>
      </w:r>
      <w:r w:rsidR="00CB459A">
        <w:rPr>
          <w:rFonts w:ascii="Verdana" w:hAnsi="Verdana" w:cs="Verdana"/>
          <w:sz w:val="18"/>
          <w:szCs w:val="18"/>
        </w:rPr>
        <w:t>”</w:t>
      </w:r>
      <w:r w:rsidRPr="009175CF" w:rsidR="009D242D">
        <w:rPr>
          <w:rFonts w:ascii="Verdana" w:hAnsi="Verdana" w:cs="Verdana"/>
          <w:sz w:val="18"/>
          <w:szCs w:val="18"/>
        </w:rPr>
        <w:t>.</w:t>
      </w:r>
    </w:p>
    <w:bookmarkEnd w:id="13"/>
    <w:p w:rsidR="001A62FD" w:rsidP="00DF6725" w:rsidRDefault="001A62FD" w14:paraId="5E25BDC7" w14:textId="77777777">
      <w:pPr>
        <w:autoSpaceDE w:val="0"/>
        <w:autoSpaceDN w:val="0"/>
        <w:adjustRightInd w:val="0"/>
        <w:spacing w:after="0" w:line="260" w:lineRule="atLeast"/>
        <w:rPr>
          <w:rFonts w:ascii="Verdana" w:hAnsi="Verdana" w:cs="Verdana"/>
          <w:sz w:val="18"/>
          <w:szCs w:val="18"/>
        </w:rPr>
      </w:pPr>
    </w:p>
    <w:p w:rsidR="00EF3431" w:rsidP="00DF6725" w:rsidRDefault="0027204B" w14:paraId="724390BC" w14:textId="35E70EA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E</w:t>
      </w:r>
    </w:p>
    <w:p w:rsidRPr="00EB4FC6" w:rsidR="009E2ED7" w:rsidP="00DF6725" w:rsidRDefault="009E2ED7" w14:paraId="0A6664E0" w14:textId="77777777">
      <w:pPr>
        <w:autoSpaceDE w:val="0"/>
        <w:autoSpaceDN w:val="0"/>
        <w:adjustRightInd w:val="0"/>
        <w:spacing w:after="0" w:line="260" w:lineRule="atLeast"/>
        <w:rPr>
          <w:rFonts w:ascii="Verdana" w:hAnsi="Verdana" w:cs="Verdana"/>
          <w:sz w:val="18"/>
          <w:szCs w:val="18"/>
        </w:rPr>
      </w:pPr>
    </w:p>
    <w:p w:rsidRPr="00D90DA5" w:rsidR="00D90DA5" w:rsidP="00DF6725" w:rsidRDefault="00D90DA5" w14:paraId="42DEFC5A" w14:textId="66023580">
      <w:pPr>
        <w:autoSpaceDE w:val="0"/>
        <w:autoSpaceDN w:val="0"/>
        <w:adjustRightInd w:val="0"/>
        <w:spacing w:after="0" w:line="260" w:lineRule="atLeast"/>
        <w:rPr>
          <w:rFonts w:ascii="Verdana" w:hAnsi="Verdana" w:cs="Verdana"/>
          <w:sz w:val="18"/>
          <w:szCs w:val="18"/>
        </w:rPr>
      </w:pPr>
      <w:r w:rsidRPr="00D90DA5">
        <w:rPr>
          <w:rFonts w:ascii="Verdana" w:hAnsi="Verdana" w:cs="Verdana"/>
          <w:sz w:val="18"/>
          <w:szCs w:val="18"/>
        </w:rPr>
        <w:t>In artikel 12b, eerste l</w:t>
      </w:r>
      <w:r>
        <w:rPr>
          <w:rFonts w:ascii="Verdana" w:hAnsi="Verdana" w:cs="Verdana"/>
          <w:sz w:val="18"/>
          <w:szCs w:val="18"/>
        </w:rPr>
        <w:t xml:space="preserve">id, wordt na </w:t>
      </w:r>
      <w:r w:rsidR="00CB459A">
        <w:rPr>
          <w:rFonts w:ascii="Verdana" w:hAnsi="Verdana" w:cs="Verdana"/>
          <w:sz w:val="18"/>
          <w:szCs w:val="18"/>
        </w:rPr>
        <w:t>“</w:t>
      </w:r>
      <w:r>
        <w:rPr>
          <w:rFonts w:ascii="Verdana" w:hAnsi="Verdana" w:cs="Verdana"/>
          <w:sz w:val="18"/>
          <w:szCs w:val="18"/>
        </w:rPr>
        <w:t>verklaring omtrent de controle van de jaarrekening of geconsolideerde jaarrekening</w:t>
      </w:r>
      <w:r w:rsidR="00CB459A">
        <w:rPr>
          <w:rFonts w:ascii="Verdana" w:hAnsi="Verdana" w:cs="Verdana"/>
          <w:sz w:val="18"/>
          <w:szCs w:val="18"/>
        </w:rPr>
        <w:t>”</w:t>
      </w:r>
      <w:r>
        <w:rPr>
          <w:rFonts w:ascii="Verdana" w:hAnsi="Verdana" w:cs="Verdana"/>
          <w:sz w:val="18"/>
          <w:szCs w:val="18"/>
        </w:rPr>
        <w:t xml:space="preserve"> ingevoegd </w:t>
      </w:r>
      <w:r w:rsidR="00CB459A">
        <w:rPr>
          <w:rFonts w:ascii="Verdana" w:hAnsi="Verdana" w:cs="Verdana"/>
          <w:sz w:val="18"/>
          <w:szCs w:val="18"/>
        </w:rPr>
        <w:t>“</w:t>
      </w:r>
      <w:r>
        <w:rPr>
          <w:rFonts w:ascii="Verdana" w:hAnsi="Verdana" w:cs="Verdana"/>
          <w:sz w:val="18"/>
          <w:szCs w:val="18"/>
        </w:rPr>
        <w:t xml:space="preserve">of, </w:t>
      </w:r>
      <w:r w:rsidR="00B75F92">
        <w:rPr>
          <w:rFonts w:ascii="Verdana" w:hAnsi="Verdana" w:cs="Verdana"/>
          <w:sz w:val="18"/>
          <w:szCs w:val="18"/>
        </w:rPr>
        <w:t>voor zover</w:t>
      </w:r>
      <w:r>
        <w:rPr>
          <w:rFonts w:ascii="Verdana" w:hAnsi="Verdana" w:cs="Verdana"/>
          <w:sz w:val="18"/>
          <w:szCs w:val="18"/>
        </w:rPr>
        <w:t xml:space="preserve"> van toepassing, </w:t>
      </w:r>
      <w:proofErr w:type="spellStart"/>
      <w:r w:rsidR="00266CAA">
        <w:rPr>
          <w:rFonts w:ascii="Verdana" w:hAnsi="Verdana" w:cs="Verdana"/>
          <w:sz w:val="18"/>
          <w:szCs w:val="18"/>
        </w:rPr>
        <w:t>assurance</w:t>
      </w:r>
      <w:r w:rsidR="0068682D">
        <w:rPr>
          <w:rFonts w:ascii="Verdana" w:hAnsi="Verdana" w:cs="Verdana"/>
          <w:sz w:val="18"/>
          <w:szCs w:val="18"/>
        </w:rPr>
        <w:t>verklaring</w:t>
      </w:r>
      <w:proofErr w:type="spellEnd"/>
      <w:r w:rsidR="0068682D">
        <w:rPr>
          <w:rFonts w:ascii="Verdana" w:hAnsi="Verdana" w:cs="Verdana"/>
          <w:sz w:val="18"/>
          <w:szCs w:val="18"/>
        </w:rPr>
        <w:t xml:space="preserve"> </w:t>
      </w:r>
      <w:r w:rsidR="00266CAA">
        <w:rPr>
          <w:rFonts w:ascii="Verdana" w:hAnsi="Verdana" w:cs="Verdana"/>
          <w:sz w:val="18"/>
          <w:szCs w:val="18"/>
        </w:rPr>
        <w:t xml:space="preserve">over </w:t>
      </w:r>
      <w:r>
        <w:rPr>
          <w:rFonts w:ascii="Verdana" w:hAnsi="Verdana" w:cs="Verdana"/>
          <w:sz w:val="18"/>
          <w:szCs w:val="18"/>
        </w:rPr>
        <w:t xml:space="preserve">de </w:t>
      </w:r>
      <w:r w:rsidR="0064421B">
        <w:rPr>
          <w:rFonts w:ascii="Verdana" w:hAnsi="Verdana" w:cs="Verdana"/>
          <w:sz w:val="18"/>
          <w:szCs w:val="18"/>
        </w:rPr>
        <w:t>duurzaamheidsrapportering</w:t>
      </w:r>
      <w:r>
        <w:rPr>
          <w:rFonts w:ascii="Verdana" w:hAnsi="Verdana" w:cs="Verdana"/>
          <w:sz w:val="18"/>
          <w:szCs w:val="18"/>
        </w:rPr>
        <w:t xml:space="preserve"> of geconsolideerde duurzaamheidsrapportering</w:t>
      </w:r>
      <w:r w:rsidR="00CB2C6A">
        <w:rPr>
          <w:rFonts w:ascii="Verdana" w:hAnsi="Verdana" w:cs="Verdana"/>
          <w:sz w:val="18"/>
          <w:szCs w:val="18"/>
        </w:rPr>
        <w:t xml:space="preserve"> als bedoeld in artikel 28 bis van de richtlijn</w:t>
      </w:r>
      <w:r w:rsidR="00CB459A">
        <w:rPr>
          <w:rFonts w:ascii="Verdana" w:hAnsi="Verdana" w:cs="Verdana"/>
          <w:sz w:val="18"/>
          <w:szCs w:val="18"/>
        </w:rPr>
        <w:t>”</w:t>
      </w:r>
      <w:r>
        <w:rPr>
          <w:rFonts w:ascii="Verdana" w:hAnsi="Verdana" w:cs="Verdana"/>
          <w:sz w:val="18"/>
          <w:szCs w:val="18"/>
        </w:rPr>
        <w:t xml:space="preserve">. </w:t>
      </w:r>
    </w:p>
    <w:p w:rsidRPr="00D90DA5" w:rsidR="00D90DA5" w:rsidP="00DF6725" w:rsidRDefault="00D90DA5" w14:paraId="7F492DF3" w14:textId="77777777">
      <w:pPr>
        <w:autoSpaceDE w:val="0"/>
        <w:autoSpaceDN w:val="0"/>
        <w:adjustRightInd w:val="0"/>
        <w:spacing w:after="0" w:line="260" w:lineRule="atLeast"/>
        <w:rPr>
          <w:rFonts w:ascii="Verdana" w:hAnsi="Verdana" w:cs="Verdana"/>
          <w:sz w:val="18"/>
          <w:szCs w:val="18"/>
        </w:rPr>
      </w:pPr>
    </w:p>
    <w:p w:rsidR="00F24EA9" w:rsidP="00DF6725" w:rsidRDefault="0027204B" w14:paraId="77E8947A" w14:textId="791425D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F</w:t>
      </w:r>
    </w:p>
    <w:p w:rsidRPr="000262F9" w:rsidR="009E2ED7" w:rsidP="00DF6725" w:rsidRDefault="009E2ED7" w14:paraId="1E0FF8E2" w14:textId="77777777">
      <w:pPr>
        <w:autoSpaceDE w:val="0"/>
        <w:autoSpaceDN w:val="0"/>
        <w:adjustRightInd w:val="0"/>
        <w:spacing w:after="0" w:line="260" w:lineRule="atLeast"/>
        <w:rPr>
          <w:rFonts w:ascii="Verdana" w:hAnsi="Verdana" w:cs="Verdana"/>
          <w:sz w:val="18"/>
          <w:szCs w:val="18"/>
        </w:rPr>
      </w:pPr>
    </w:p>
    <w:p w:rsidR="00F24EA9" w:rsidP="00DF6725" w:rsidRDefault="00F24EA9" w14:paraId="28563082" w14:textId="554F238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Pr="00F24EA9">
        <w:rPr>
          <w:rFonts w:ascii="Verdana" w:hAnsi="Verdana" w:cs="Verdana"/>
          <w:sz w:val="18"/>
          <w:szCs w:val="18"/>
        </w:rPr>
        <w:t>rtikel 12c</w:t>
      </w:r>
      <w:r w:rsidR="00770742">
        <w:rPr>
          <w:rFonts w:ascii="Verdana" w:hAnsi="Verdana" w:cs="Verdana"/>
          <w:sz w:val="18"/>
          <w:szCs w:val="18"/>
        </w:rPr>
        <w:t>, eerste lid,</w:t>
      </w:r>
      <w:r>
        <w:rPr>
          <w:rFonts w:ascii="Verdana" w:hAnsi="Verdana" w:cs="Verdana"/>
          <w:sz w:val="18"/>
          <w:szCs w:val="18"/>
        </w:rPr>
        <w:t xml:space="preserve"> </w:t>
      </w:r>
      <w:bookmarkStart w:name="_Hlk134620222" w:id="14"/>
      <w:r>
        <w:rPr>
          <w:rFonts w:ascii="Verdana" w:hAnsi="Verdana" w:cs="Verdana"/>
          <w:sz w:val="18"/>
          <w:szCs w:val="18"/>
        </w:rPr>
        <w:t xml:space="preserve">wordt </w:t>
      </w:r>
      <w:r w:rsidR="00141C01">
        <w:rPr>
          <w:rFonts w:ascii="Verdana" w:hAnsi="Verdana" w:cs="Verdana"/>
          <w:sz w:val="18"/>
          <w:szCs w:val="18"/>
        </w:rPr>
        <w:t xml:space="preserve">gewijzigd </w:t>
      </w:r>
      <w:r>
        <w:rPr>
          <w:rFonts w:ascii="Verdana" w:hAnsi="Verdana" w:cs="Verdana"/>
          <w:sz w:val="18"/>
          <w:szCs w:val="18"/>
        </w:rPr>
        <w:t>als volgt:</w:t>
      </w:r>
      <w:bookmarkEnd w:id="14"/>
    </w:p>
    <w:p w:rsidR="009175CF" w:rsidP="00DF6725" w:rsidRDefault="009175CF" w14:paraId="7A21FA8F" w14:textId="77777777">
      <w:pPr>
        <w:autoSpaceDE w:val="0"/>
        <w:autoSpaceDN w:val="0"/>
        <w:adjustRightInd w:val="0"/>
        <w:spacing w:after="0" w:line="260" w:lineRule="atLeast"/>
        <w:rPr>
          <w:rFonts w:ascii="Verdana" w:hAnsi="Verdana" w:cs="Verdana"/>
          <w:sz w:val="18"/>
          <w:szCs w:val="18"/>
        </w:rPr>
      </w:pPr>
    </w:p>
    <w:p w:rsidRPr="005F274A" w:rsidR="007050E7" w:rsidP="00DF6725" w:rsidRDefault="005F274A" w14:paraId="681A73A3" w14:textId="76DE9B67">
      <w:pPr>
        <w:autoSpaceDE w:val="0"/>
        <w:autoSpaceDN w:val="0"/>
        <w:adjustRightInd w:val="0"/>
        <w:spacing w:after="0" w:line="260" w:lineRule="atLeast"/>
        <w:rPr>
          <w:rFonts w:ascii="Verdana" w:hAnsi="Verdana" w:cs="Verdana"/>
          <w:sz w:val="18"/>
          <w:szCs w:val="18"/>
        </w:rPr>
      </w:pPr>
      <w:r w:rsidRPr="00C746E8">
        <w:rPr>
          <w:rFonts w:ascii="Verdana" w:hAnsi="Verdana" w:cs="Verdana"/>
          <w:sz w:val="18"/>
          <w:szCs w:val="18"/>
        </w:rPr>
        <w:t xml:space="preserve">1. </w:t>
      </w:r>
      <w:r w:rsidR="00C746E8">
        <w:rPr>
          <w:rFonts w:ascii="Verdana" w:hAnsi="Verdana" w:cs="Verdana"/>
          <w:sz w:val="18"/>
          <w:szCs w:val="18"/>
        </w:rPr>
        <w:t>De aanhef van o</w:t>
      </w:r>
      <w:r w:rsidRPr="00C746E8" w:rsidR="00F24EA9">
        <w:rPr>
          <w:rFonts w:ascii="Verdana" w:hAnsi="Verdana" w:cs="Verdana"/>
          <w:sz w:val="18"/>
          <w:szCs w:val="18"/>
        </w:rPr>
        <w:t>nderdeel a</w:t>
      </w:r>
      <w:r w:rsidRPr="00C746E8" w:rsidR="00234230">
        <w:rPr>
          <w:rFonts w:ascii="Verdana" w:hAnsi="Verdana" w:cs="Verdana"/>
          <w:sz w:val="18"/>
          <w:szCs w:val="18"/>
        </w:rPr>
        <w:t xml:space="preserve"> komt te luiden:</w:t>
      </w:r>
      <w:r w:rsidRPr="005F274A" w:rsidR="00234230">
        <w:rPr>
          <w:rFonts w:ascii="Verdana" w:hAnsi="Verdana" w:cs="Verdana"/>
          <w:sz w:val="18"/>
          <w:szCs w:val="18"/>
        </w:rPr>
        <w:t xml:space="preserve"> </w:t>
      </w:r>
    </w:p>
    <w:p w:rsidR="004136E2" w:rsidP="00DF6725" w:rsidRDefault="005F274A" w14:paraId="60148124" w14:textId="5A3702A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5F274A" w:rsidR="00234230">
        <w:rPr>
          <w:rFonts w:ascii="Verdana" w:hAnsi="Verdana" w:cs="Verdana"/>
          <w:sz w:val="18"/>
          <w:szCs w:val="18"/>
        </w:rPr>
        <w:t xml:space="preserve">zij verklaringen omtrent de controle van de jaarrekening of geconsolideerde jaarrekening of </w:t>
      </w:r>
      <w:proofErr w:type="spellStart"/>
      <w:r w:rsidRPr="005F274A" w:rsidR="00266CAA">
        <w:rPr>
          <w:rFonts w:ascii="Verdana" w:hAnsi="Verdana" w:cs="Verdana"/>
          <w:sz w:val="18"/>
          <w:szCs w:val="18"/>
        </w:rPr>
        <w:t>assurance</w:t>
      </w:r>
      <w:r w:rsidRPr="005F274A" w:rsidR="00234230">
        <w:rPr>
          <w:rFonts w:ascii="Verdana" w:hAnsi="Verdana" w:cs="Verdana"/>
          <w:sz w:val="18"/>
          <w:szCs w:val="18"/>
        </w:rPr>
        <w:t>verklaringen</w:t>
      </w:r>
      <w:proofErr w:type="spellEnd"/>
      <w:r w:rsidRPr="005F274A" w:rsidR="00234230">
        <w:rPr>
          <w:rFonts w:ascii="Verdana" w:hAnsi="Verdana" w:cs="Verdana"/>
          <w:sz w:val="18"/>
          <w:szCs w:val="18"/>
        </w:rPr>
        <w:t xml:space="preserve"> </w:t>
      </w:r>
      <w:r w:rsidRPr="005F274A" w:rsidR="00266CAA">
        <w:rPr>
          <w:rFonts w:ascii="Verdana" w:hAnsi="Verdana" w:cs="Verdana"/>
          <w:sz w:val="18"/>
          <w:szCs w:val="18"/>
        </w:rPr>
        <w:t xml:space="preserve">over </w:t>
      </w:r>
      <w:r w:rsidRPr="005F274A" w:rsidR="00234230">
        <w:rPr>
          <w:rFonts w:ascii="Verdana" w:hAnsi="Verdana" w:cs="Verdana"/>
          <w:sz w:val="18"/>
          <w:szCs w:val="18"/>
        </w:rPr>
        <w:t xml:space="preserve">de </w:t>
      </w:r>
      <w:r w:rsidRPr="005F274A" w:rsidR="00BC169E">
        <w:rPr>
          <w:rFonts w:ascii="Verdana" w:hAnsi="Verdana" w:cs="Verdana"/>
          <w:sz w:val="18"/>
          <w:szCs w:val="18"/>
        </w:rPr>
        <w:t xml:space="preserve">duurzaamheidsrapportering </w:t>
      </w:r>
      <w:r w:rsidRPr="005F274A" w:rsidR="00234230">
        <w:rPr>
          <w:rFonts w:ascii="Verdana" w:hAnsi="Verdana" w:cs="Verdana"/>
          <w:sz w:val="18"/>
          <w:szCs w:val="18"/>
        </w:rPr>
        <w:t xml:space="preserve">of geconsolideerde duurzaamheidsrapportering afgeeft als bedoeld in artikel 12b, tenzij het betreft </w:t>
      </w:r>
      <w:r w:rsidRPr="005F274A" w:rsidR="00F24EA9">
        <w:rPr>
          <w:rFonts w:ascii="Verdana" w:hAnsi="Verdana" w:cs="Verdana"/>
          <w:sz w:val="18"/>
          <w:szCs w:val="18"/>
        </w:rPr>
        <w:t>verklaringen omtrent de controle van de jaarrekening of geconsolideerde jaarrekening</w:t>
      </w:r>
      <w:r w:rsidRPr="005F274A" w:rsidR="00234230">
        <w:rPr>
          <w:rFonts w:ascii="Verdana" w:hAnsi="Verdana" w:cs="Verdana"/>
          <w:sz w:val="18"/>
          <w:szCs w:val="18"/>
        </w:rPr>
        <w:t xml:space="preserve"> </w:t>
      </w:r>
      <w:r w:rsidRPr="005F274A" w:rsidR="00F24EA9">
        <w:rPr>
          <w:rFonts w:ascii="Verdana" w:hAnsi="Verdana" w:cs="Verdana"/>
          <w:sz w:val="18"/>
          <w:szCs w:val="18"/>
        </w:rPr>
        <w:t xml:space="preserve">of, </w:t>
      </w:r>
      <w:r w:rsidRPr="005F274A" w:rsidR="00B75F92">
        <w:rPr>
          <w:rFonts w:ascii="Verdana" w:hAnsi="Verdana" w:cs="Verdana"/>
          <w:sz w:val="18"/>
          <w:szCs w:val="18"/>
        </w:rPr>
        <w:t>zover</w:t>
      </w:r>
      <w:r w:rsidRPr="005F274A" w:rsidR="00F24EA9">
        <w:rPr>
          <w:rFonts w:ascii="Verdana" w:hAnsi="Verdana" w:cs="Verdana"/>
          <w:sz w:val="18"/>
          <w:szCs w:val="18"/>
        </w:rPr>
        <w:t xml:space="preserve"> van toepassing, </w:t>
      </w:r>
      <w:proofErr w:type="spellStart"/>
      <w:r w:rsidRPr="005F274A" w:rsidR="00266CAA">
        <w:rPr>
          <w:rFonts w:ascii="Verdana" w:hAnsi="Verdana" w:cs="Verdana"/>
          <w:sz w:val="18"/>
          <w:szCs w:val="18"/>
        </w:rPr>
        <w:t>assuranceverklaringen</w:t>
      </w:r>
      <w:proofErr w:type="spellEnd"/>
      <w:r w:rsidRPr="005F274A" w:rsidR="00266CAA">
        <w:rPr>
          <w:rFonts w:ascii="Verdana" w:hAnsi="Verdana" w:cs="Verdana"/>
          <w:sz w:val="18"/>
          <w:szCs w:val="18"/>
        </w:rPr>
        <w:t xml:space="preserve"> over</w:t>
      </w:r>
      <w:r w:rsidRPr="005F274A" w:rsidR="006C5691">
        <w:rPr>
          <w:rFonts w:ascii="Verdana" w:hAnsi="Verdana" w:cs="Verdana"/>
          <w:sz w:val="18"/>
          <w:szCs w:val="18"/>
        </w:rPr>
        <w:t xml:space="preserve"> </w:t>
      </w:r>
      <w:r w:rsidRPr="005F274A" w:rsidR="00F24EA9">
        <w:rPr>
          <w:rFonts w:ascii="Verdana" w:hAnsi="Verdana" w:cs="Verdana"/>
          <w:sz w:val="18"/>
          <w:szCs w:val="18"/>
        </w:rPr>
        <w:t xml:space="preserve">de </w:t>
      </w:r>
      <w:r w:rsidRPr="005F274A" w:rsidR="00BC169E">
        <w:rPr>
          <w:rFonts w:ascii="Verdana" w:hAnsi="Verdana" w:cs="Verdana"/>
          <w:sz w:val="18"/>
          <w:szCs w:val="18"/>
        </w:rPr>
        <w:t xml:space="preserve">duurzaamheidsrapportering </w:t>
      </w:r>
      <w:r w:rsidRPr="005F274A" w:rsidR="00F24EA9">
        <w:rPr>
          <w:rFonts w:ascii="Verdana" w:hAnsi="Verdana" w:cs="Verdana"/>
          <w:sz w:val="18"/>
          <w:szCs w:val="18"/>
        </w:rPr>
        <w:t xml:space="preserve">of geconsolideerde </w:t>
      </w:r>
      <w:r w:rsidRPr="005F274A" w:rsidR="00F24EA9">
        <w:rPr>
          <w:rFonts w:ascii="Verdana" w:hAnsi="Verdana" w:cs="Verdana"/>
          <w:sz w:val="18"/>
          <w:szCs w:val="18"/>
        </w:rPr>
        <w:lastRenderedPageBreak/>
        <w:t>duurzaamheidsrapportering</w:t>
      </w:r>
      <w:r w:rsidRPr="005F274A" w:rsidR="00234230">
        <w:rPr>
          <w:rFonts w:ascii="Verdana" w:hAnsi="Verdana" w:cs="Verdana"/>
          <w:sz w:val="18"/>
          <w:szCs w:val="18"/>
        </w:rPr>
        <w:t xml:space="preserve"> van ondernemingen die uitsluitend effecten als bedoeld in onderdeel b van de definitie van effect in artikel 1:1 van de Wet op het financieel toezicht uitgeven die zijn toegelaten tot de handel op een in dat artikel bedoelde gereglementeerde markt in Nederland met een nominale wa</w:t>
      </w:r>
      <w:r w:rsidRPr="005F274A" w:rsidR="00246041">
        <w:rPr>
          <w:rFonts w:ascii="Verdana" w:hAnsi="Verdana" w:cs="Verdana"/>
          <w:sz w:val="18"/>
          <w:szCs w:val="18"/>
        </w:rPr>
        <w:t>a</w:t>
      </w:r>
      <w:r w:rsidRPr="005F274A" w:rsidR="00234230">
        <w:rPr>
          <w:rFonts w:ascii="Verdana" w:hAnsi="Verdana" w:cs="Verdana"/>
          <w:sz w:val="18"/>
          <w:szCs w:val="18"/>
        </w:rPr>
        <w:t>rde per effect op de datum van uitgifte van ten minste:</w:t>
      </w:r>
    </w:p>
    <w:p w:rsidRPr="005F274A" w:rsidR="005F274A" w:rsidP="00DF6725" w:rsidRDefault="005F274A" w14:paraId="386EA7CE" w14:textId="77777777">
      <w:pPr>
        <w:autoSpaceDE w:val="0"/>
        <w:autoSpaceDN w:val="0"/>
        <w:adjustRightInd w:val="0"/>
        <w:spacing w:after="0" w:line="260" w:lineRule="atLeast"/>
        <w:rPr>
          <w:rFonts w:ascii="Verdana" w:hAnsi="Verdana" w:cs="Verdana"/>
          <w:sz w:val="18"/>
          <w:szCs w:val="18"/>
        </w:rPr>
      </w:pPr>
    </w:p>
    <w:p w:rsidRPr="005F274A" w:rsidR="004136E2" w:rsidP="00DF6725" w:rsidRDefault="005F274A" w14:paraId="06A2C7BC" w14:textId="2A20F1F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311B4A">
        <w:rPr>
          <w:rFonts w:ascii="Verdana" w:hAnsi="Verdana" w:cs="Verdana"/>
          <w:sz w:val="18"/>
          <w:szCs w:val="18"/>
        </w:rPr>
        <w:t>O</w:t>
      </w:r>
      <w:r w:rsidRPr="005F274A" w:rsidR="00B92E33">
        <w:rPr>
          <w:rFonts w:ascii="Verdana" w:hAnsi="Verdana" w:cs="Verdana"/>
          <w:sz w:val="18"/>
          <w:szCs w:val="18"/>
        </w:rPr>
        <w:t xml:space="preserve">nderdeel </w:t>
      </w:r>
      <w:r w:rsidRPr="005F274A" w:rsidR="00770742">
        <w:rPr>
          <w:rFonts w:ascii="Verdana" w:hAnsi="Verdana" w:cs="Verdana"/>
          <w:sz w:val="18"/>
          <w:szCs w:val="18"/>
        </w:rPr>
        <w:t>c</w:t>
      </w:r>
      <w:r w:rsidRPr="005F274A" w:rsidR="00311B4A">
        <w:rPr>
          <w:rFonts w:ascii="Verdana" w:hAnsi="Verdana" w:cs="Verdana"/>
          <w:sz w:val="18"/>
          <w:szCs w:val="18"/>
        </w:rPr>
        <w:t xml:space="preserve"> komt te luiden:</w:t>
      </w:r>
      <w:r w:rsidRPr="005F274A" w:rsidR="00CA5FC1">
        <w:rPr>
          <w:rFonts w:ascii="Verdana" w:hAnsi="Verdana" w:cs="Verdana"/>
          <w:sz w:val="18"/>
          <w:szCs w:val="18"/>
        </w:rPr>
        <w:t xml:space="preserve"> </w:t>
      </w:r>
    </w:p>
    <w:p w:rsidRPr="005F274A" w:rsidR="00A40441" w:rsidP="00DF6725" w:rsidRDefault="005F274A" w14:paraId="24ED6D01" w14:textId="4FDE85A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c. </w:t>
      </w:r>
      <w:r w:rsidRPr="005F274A" w:rsidR="00311B4A">
        <w:rPr>
          <w:rFonts w:ascii="Verdana" w:hAnsi="Verdana" w:cs="Verdana"/>
          <w:sz w:val="18"/>
          <w:szCs w:val="18"/>
        </w:rPr>
        <w:t xml:space="preserve">de controles en </w:t>
      </w:r>
      <w:proofErr w:type="spellStart"/>
      <w:r w:rsidRPr="005F274A" w:rsidR="0068682D">
        <w:rPr>
          <w:rFonts w:ascii="Verdana" w:hAnsi="Verdana" w:cs="Verdana"/>
          <w:sz w:val="18"/>
          <w:szCs w:val="18"/>
        </w:rPr>
        <w:t>assurance</w:t>
      </w:r>
      <w:proofErr w:type="spellEnd"/>
      <w:r w:rsidRPr="005F274A" w:rsidR="0068682D">
        <w:rPr>
          <w:rFonts w:ascii="Verdana" w:hAnsi="Verdana" w:cs="Verdana"/>
          <w:sz w:val="18"/>
          <w:szCs w:val="18"/>
        </w:rPr>
        <w:t>-</w:t>
      </w:r>
      <w:r w:rsidRPr="005F274A" w:rsidR="00311B4A">
        <w:rPr>
          <w:rFonts w:ascii="Verdana" w:hAnsi="Verdana" w:cs="Verdana"/>
          <w:sz w:val="18"/>
          <w:szCs w:val="18"/>
        </w:rPr>
        <w:t>onderzoeken</w:t>
      </w:r>
      <w:r w:rsidRPr="005F274A" w:rsidR="00D92D20">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D92D20">
        <w:rPr>
          <w:rFonts w:ascii="Verdana" w:hAnsi="Verdana" w:cs="Verdana"/>
          <w:sz w:val="18"/>
          <w:szCs w:val="18"/>
        </w:rPr>
        <w:t>duurzaamheidsrapportering</w:t>
      </w:r>
      <w:r w:rsidRPr="005F274A" w:rsidR="00311B4A">
        <w:rPr>
          <w:rFonts w:ascii="Verdana" w:hAnsi="Verdana" w:cs="Verdana"/>
          <w:sz w:val="18"/>
          <w:szCs w:val="18"/>
        </w:rPr>
        <w:t xml:space="preserve">, bedoeld in artikel 12b, worden uitgevoerd in overeenstemming met de internationale controlestandaarden, bedoeld in artikel 26 van de richtlijn </w:t>
      </w:r>
      <w:bookmarkStart w:name="_Hlk180066195" w:id="15"/>
      <w:r w:rsidRPr="005F274A" w:rsidR="00C7584D">
        <w:rPr>
          <w:rFonts w:ascii="Verdana" w:hAnsi="Verdana" w:cs="Verdana"/>
          <w:sz w:val="18"/>
          <w:szCs w:val="18"/>
        </w:rPr>
        <w:t>respectievelijk</w:t>
      </w:r>
      <w:r w:rsidRPr="005F274A" w:rsidR="00311B4A">
        <w:rPr>
          <w:rFonts w:ascii="Verdana" w:hAnsi="Verdana" w:cs="Verdana"/>
          <w:sz w:val="18"/>
          <w:szCs w:val="18"/>
        </w:rPr>
        <w:t xml:space="preserve"> de </w:t>
      </w:r>
      <w:proofErr w:type="spellStart"/>
      <w:r w:rsidRPr="005F274A" w:rsidR="00311B4A">
        <w:rPr>
          <w:rFonts w:ascii="Verdana" w:hAnsi="Verdana" w:cs="Verdana"/>
          <w:sz w:val="18"/>
          <w:szCs w:val="18"/>
        </w:rPr>
        <w:t>assurancestandaarden</w:t>
      </w:r>
      <w:proofErr w:type="spellEnd"/>
      <w:r w:rsidRPr="005F274A" w:rsidR="00311B4A">
        <w:rPr>
          <w:rFonts w:ascii="Verdana" w:hAnsi="Verdana" w:cs="Verdana"/>
          <w:sz w:val="18"/>
          <w:szCs w:val="18"/>
        </w:rPr>
        <w:t>, bedoeld in artikel 26 bis van de richtlijn</w:t>
      </w:r>
      <w:bookmarkEnd w:id="15"/>
      <w:r w:rsidRPr="005F274A" w:rsidR="002F2624">
        <w:rPr>
          <w:rFonts w:ascii="Verdana" w:hAnsi="Verdana" w:cs="Verdana"/>
          <w:sz w:val="18"/>
          <w:szCs w:val="18"/>
        </w:rPr>
        <w:t>, of gelijkwaardige standaarden en overeenkomstig regels die gelijkwaardig zijn aan het bij of krachtens de artikelen 19, 25 en 25a bepaalde; en</w:t>
      </w:r>
      <w:r w:rsidRPr="005F274A" w:rsidR="00311B4A">
        <w:rPr>
          <w:rFonts w:ascii="Verdana" w:hAnsi="Verdana" w:cs="Verdana"/>
          <w:sz w:val="18"/>
          <w:szCs w:val="18"/>
        </w:rPr>
        <w:t xml:space="preserve"> </w:t>
      </w:r>
      <w:r w:rsidRPr="005F274A" w:rsidR="00B92E33">
        <w:rPr>
          <w:rFonts w:ascii="Verdana" w:hAnsi="Verdana" w:cs="Verdana"/>
          <w:sz w:val="18"/>
          <w:szCs w:val="18"/>
        </w:rPr>
        <w:t xml:space="preserve">  </w:t>
      </w:r>
    </w:p>
    <w:p w:rsidR="003F146F" w:rsidP="00DF6725" w:rsidRDefault="003F146F" w14:paraId="27F89489" w14:textId="77777777">
      <w:pPr>
        <w:pStyle w:val="Lijstalinea"/>
        <w:autoSpaceDE w:val="0"/>
        <w:autoSpaceDN w:val="0"/>
        <w:adjustRightInd w:val="0"/>
        <w:spacing w:after="0" w:line="260" w:lineRule="atLeast"/>
        <w:ind w:left="360"/>
      </w:pPr>
    </w:p>
    <w:p w:rsidR="00086F4E" w:rsidP="00DF6725" w:rsidRDefault="00BB1364" w14:paraId="5B2D5276" w14:textId="503E8C8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G</w:t>
      </w:r>
    </w:p>
    <w:p w:rsidR="009E2ED7" w:rsidP="00DF6725" w:rsidRDefault="009E2ED7" w14:paraId="2D4EC447" w14:textId="77777777">
      <w:pPr>
        <w:autoSpaceDE w:val="0"/>
        <w:autoSpaceDN w:val="0"/>
        <w:adjustRightInd w:val="0"/>
        <w:spacing w:after="0" w:line="260" w:lineRule="atLeast"/>
        <w:rPr>
          <w:rFonts w:ascii="Verdana" w:hAnsi="Verdana" w:cs="Verdana"/>
          <w:sz w:val="18"/>
          <w:szCs w:val="18"/>
        </w:rPr>
      </w:pPr>
    </w:p>
    <w:p w:rsidRPr="004136E2" w:rsidR="00086F4E" w:rsidP="00DF6725" w:rsidRDefault="00850F81" w14:paraId="63145286" w14:textId="63ADBE5C">
      <w:pPr>
        <w:autoSpaceDE w:val="0"/>
        <w:autoSpaceDN w:val="0"/>
        <w:adjustRightInd w:val="0"/>
        <w:spacing w:after="0" w:line="260" w:lineRule="atLeast"/>
        <w:rPr>
          <w:rFonts w:ascii="Verdana" w:hAnsi="Verdana" w:cs="Verdana"/>
          <w:sz w:val="18"/>
          <w:szCs w:val="18"/>
        </w:rPr>
      </w:pPr>
      <w:r w:rsidRPr="004136E2">
        <w:rPr>
          <w:rFonts w:ascii="Verdana" w:hAnsi="Verdana" w:cs="Verdana"/>
          <w:sz w:val="18"/>
          <w:szCs w:val="18"/>
        </w:rPr>
        <w:t xml:space="preserve">In </w:t>
      </w:r>
      <w:r w:rsidRPr="004136E2" w:rsidR="00086F4E">
        <w:rPr>
          <w:rFonts w:ascii="Verdana" w:hAnsi="Verdana" w:cs="Verdana"/>
          <w:sz w:val="18"/>
          <w:szCs w:val="18"/>
        </w:rPr>
        <w:t>artikel 12</w:t>
      </w:r>
      <w:r w:rsidR="005F274A">
        <w:rPr>
          <w:rFonts w:ascii="Verdana" w:hAnsi="Verdana" w:cs="Verdana"/>
          <w:sz w:val="18"/>
          <w:szCs w:val="18"/>
        </w:rPr>
        <w:t>e</w:t>
      </w:r>
      <w:r w:rsidRPr="004136E2" w:rsidR="002B7197">
        <w:rPr>
          <w:rFonts w:ascii="Verdana" w:hAnsi="Verdana" w:cs="Verdana"/>
          <w:sz w:val="18"/>
          <w:szCs w:val="18"/>
        </w:rPr>
        <w:t>, eerste lid,</w:t>
      </w:r>
      <w:r w:rsidRPr="004136E2" w:rsidR="00086F4E">
        <w:rPr>
          <w:rFonts w:ascii="Verdana" w:hAnsi="Verdana" w:cs="Verdana"/>
          <w:sz w:val="18"/>
          <w:szCs w:val="18"/>
        </w:rPr>
        <w:t xml:space="preserve"> word</w:t>
      </w:r>
      <w:r w:rsidRPr="004136E2">
        <w:rPr>
          <w:rFonts w:ascii="Verdana" w:hAnsi="Verdana" w:cs="Verdana"/>
          <w:sz w:val="18"/>
          <w:szCs w:val="18"/>
        </w:rPr>
        <w:t xml:space="preserve">t na </w:t>
      </w:r>
      <w:r w:rsidR="00CB459A">
        <w:rPr>
          <w:rFonts w:ascii="Verdana" w:hAnsi="Verdana" w:cs="Verdana"/>
          <w:sz w:val="18"/>
          <w:szCs w:val="18"/>
        </w:rPr>
        <w:t>“</w:t>
      </w:r>
      <w:r w:rsidRPr="004136E2" w:rsidR="0022433C">
        <w:rPr>
          <w:rFonts w:ascii="Verdana" w:hAnsi="Verdana" w:cs="Verdana"/>
          <w:sz w:val="18"/>
          <w:szCs w:val="18"/>
        </w:rPr>
        <w:t xml:space="preserve">een </w:t>
      </w:r>
      <w:r w:rsidRPr="004136E2">
        <w:rPr>
          <w:rFonts w:ascii="Verdana" w:hAnsi="Verdana" w:cs="Verdana"/>
          <w:sz w:val="18"/>
          <w:szCs w:val="18"/>
        </w:rPr>
        <w:t>wettelijke controle</w:t>
      </w:r>
      <w:r w:rsidR="00CB459A">
        <w:rPr>
          <w:rFonts w:ascii="Verdana" w:hAnsi="Verdana" w:cs="Verdana"/>
          <w:sz w:val="18"/>
          <w:szCs w:val="18"/>
        </w:rPr>
        <w:t>”</w:t>
      </w:r>
      <w:r w:rsidRPr="004136E2">
        <w:rPr>
          <w:rFonts w:ascii="Verdana" w:hAnsi="Verdana" w:cs="Verdana"/>
          <w:sz w:val="18"/>
          <w:szCs w:val="18"/>
        </w:rPr>
        <w:t xml:space="preserve"> ingevoegd </w:t>
      </w:r>
      <w:r w:rsidR="00CB459A">
        <w:rPr>
          <w:rFonts w:ascii="Verdana" w:hAnsi="Verdana" w:cs="Verdana"/>
          <w:sz w:val="18"/>
          <w:szCs w:val="18"/>
        </w:rPr>
        <w:t>“</w:t>
      </w:r>
      <w:r w:rsidRPr="004136E2">
        <w:rPr>
          <w:rFonts w:ascii="Verdana" w:hAnsi="Verdana" w:cs="Verdana"/>
          <w:sz w:val="18"/>
          <w:szCs w:val="18"/>
        </w:rPr>
        <w:t xml:space="preserve">of </w:t>
      </w:r>
      <w:r w:rsidRPr="004136E2" w:rsidR="0022433C">
        <w:rPr>
          <w:rFonts w:ascii="Verdana" w:hAnsi="Verdana" w:cs="Verdana"/>
          <w:sz w:val="18"/>
          <w:szCs w:val="18"/>
        </w:rPr>
        <w:t xml:space="preserve">een </w:t>
      </w:r>
      <w:proofErr w:type="spellStart"/>
      <w:r w:rsidRPr="004136E2">
        <w:rPr>
          <w:rFonts w:ascii="Verdana" w:hAnsi="Verdana" w:cs="Verdana"/>
          <w:sz w:val="18"/>
          <w:szCs w:val="18"/>
        </w:rPr>
        <w:t>assurance</w:t>
      </w:r>
      <w:proofErr w:type="spellEnd"/>
      <w:r w:rsidRPr="004136E2">
        <w:rPr>
          <w:rFonts w:ascii="Verdana" w:hAnsi="Verdana" w:cs="Verdana"/>
          <w:sz w:val="18"/>
          <w:szCs w:val="18"/>
        </w:rPr>
        <w:t xml:space="preserve">-onderzoek van </w:t>
      </w:r>
      <w:r w:rsidR="00266CAA">
        <w:rPr>
          <w:rFonts w:ascii="Verdana" w:hAnsi="Verdana" w:cs="Verdana"/>
          <w:sz w:val="18"/>
          <w:szCs w:val="18"/>
        </w:rPr>
        <w:t xml:space="preserve">de </w:t>
      </w:r>
      <w:r w:rsidRPr="004136E2">
        <w:rPr>
          <w:rFonts w:ascii="Verdana" w:hAnsi="Verdana" w:cs="Verdana"/>
          <w:sz w:val="18"/>
          <w:szCs w:val="18"/>
        </w:rPr>
        <w:t>duurzaamheidsrapportering</w:t>
      </w:r>
      <w:r w:rsidR="00CB459A">
        <w:rPr>
          <w:rFonts w:ascii="Verdana" w:hAnsi="Verdana" w:cs="Verdana"/>
          <w:sz w:val="18"/>
          <w:szCs w:val="18"/>
        </w:rPr>
        <w:t>”</w:t>
      </w:r>
      <w:r w:rsidR="00206DD1">
        <w:rPr>
          <w:rFonts w:ascii="Verdana" w:hAnsi="Verdana" w:cs="Verdana"/>
          <w:sz w:val="18"/>
          <w:szCs w:val="18"/>
        </w:rPr>
        <w:t xml:space="preserve">, </w:t>
      </w:r>
      <w:r w:rsidRPr="004136E2" w:rsidR="0022433C">
        <w:rPr>
          <w:rFonts w:ascii="Verdana" w:hAnsi="Verdana" w:cs="Verdana"/>
          <w:sz w:val="18"/>
          <w:szCs w:val="18"/>
        </w:rPr>
        <w:t xml:space="preserve">wordt na </w:t>
      </w:r>
      <w:r w:rsidR="00CB459A">
        <w:rPr>
          <w:rFonts w:ascii="Verdana" w:hAnsi="Verdana" w:cs="Verdana"/>
          <w:sz w:val="18"/>
          <w:szCs w:val="18"/>
        </w:rPr>
        <w:t>“</w:t>
      </w:r>
      <w:r w:rsidRPr="004136E2" w:rsidR="0022433C">
        <w:rPr>
          <w:rFonts w:ascii="Verdana" w:hAnsi="Verdana" w:cs="Verdana"/>
          <w:sz w:val="18"/>
          <w:szCs w:val="18"/>
        </w:rPr>
        <w:t>de wettelijke controle</w:t>
      </w:r>
      <w:r w:rsidR="00CB459A">
        <w:rPr>
          <w:rFonts w:ascii="Verdana" w:hAnsi="Verdana" w:cs="Verdana"/>
          <w:sz w:val="18"/>
          <w:szCs w:val="18"/>
        </w:rPr>
        <w:t>”</w:t>
      </w:r>
      <w:r w:rsidRPr="004136E2" w:rsidR="0022433C">
        <w:rPr>
          <w:rFonts w:ascii="Verdana" w:hAnsi="Verdana" w:cs="Verdana"/>
          <w:sz w:val="18"/>
          <w:szCs w:val="18"/>
        </w:rPr>
        <w:t xml:space="preserve"> ingevoegd </w:t>
      </w:r>
      <w:r w:rsidR="00CB459A">
        <w:rPr>
          <w:rFonts w:ascii="Verdana" w:hAnsi="Verdana" w:cs="Verdana"/>
          <w:sz w:val="18"/>
          <w:szCs w:val="18"/>
        </w:rPr>
        <w:t>“</w:t>
      </w:r>
      <w:r w:rsidRPr="004136E2" w:rsidR="004048C9">
        <w:rPr>
          <w:rFonts w:ascii="Verdana" w:hAnsi="Verdana" w:cs="Verdana"/>
          <w:sz w:val="18"/>
          <w:szCs w:val="18"/>
        </w:rPr>
        <w:t xml:space="preserve">of het </w:t>
      </w:r>
      <w:proofErr w:type="spellStart"/>
      <w:r w:rsidRPr="004136E2" w:rsidR="004048C9">
        <w:rPr>
          <w:rFonts w:ascii="Verdana" w:hAnsi="Verdana" w:cs="Verdana"/>
          <w:sz w:val="18"/>
          <w:szCs w:val="18"/>
        </w:rPr>
        <w:t>assurance</w:t>
      </w:r>
      <w:proofErr w:type="spellEnd"/>
      <w:r w:rsidRPr="004136E2" w:rsidR="004048C9">
        <w:rPr>
          <w:rFonts w:ascii="Verdana" w:hAnsi="Verdana" w:cs="Verdana"/>
          <w:sz w:val="18"/>
          <w:szCs w:val="18"/>
        </w:rPr>
        <w:t xml:space="preserve">-onderzoek van </w:t>
      </w:r>
      <w:r w:rsidR="00266CAA">
        <w:rPr>
          <w:rFonts w:ascii="Verdana" w:hAnsi="Verdana" w:cs="Verdana"/>
          <w:sz w:val="18"/>
          <w:szCs w:val="18"/>
        </w:rPr>
        <w:t xml:space="preserve">de </w:t>
      </w:r>
      <w:r w:rsidRPr="004136E2" w:rsidR="004048C9">
        <w:rPr>
          <w:rFonts w:ascii="Verdana" w:hAnsi="Verdana" w:cs="Verdana"/>
          <w:sz w:val="18"/>
          <w:szCs w:val="18"/>
        </w:rPr>
        <w:t>duurzaamheidsrapportering</w:t>
      </w:r>
      <w:r w:rsidR="00CB459A">
        <w:rPr>
          <w:rFonts w:ascii="Verdana" w:hAnsi="Verdana" w:cs="Verdana"/>
          <w:sz w:val="18"/>
          <w:szCs w:val="18"/>
        </w:rPr>
        <w:t>”</w:t>
      </w:r>
      <w:r w:rsidR="00206DD1">
        <w:rPr>
          <w:rFonts w:ascii="Verdana" w:hAnsi="Verdana" w:cs="Verdana"/>
          <w:sz w:val="18"/>
          <w:szCs w:val="18"/>
        </w:rPr>
        <w:t xml:space="preserve"> en wordt na </w:t>
      </w:r>
      <w:r w:rsidR="00CB459A">
        <w:rPr>
          <w:rFonts w:ascii="Verdana" w:hAnsi="Verdana" w:cs="Verdana"/>
          <w:sz w:val="18"/>
          <w:szCs w:val="18"/>
        </w:rPr>
        <w:t>“</w:t>
      </w:r>
      <w:r w:rsidR="00206DD1">
        <w:rPr>
          <w:rFonts w:ascii="Verdana" w:hAnsi="Verdana" w:cs="Verdana"/>
          <w:sz w:val="18"/>
          <w:szCs w:val="18"/>
        </w:rPr>
        <w:t>artikel 27</w:t>
      </w:r>
      <w:r w:rsidR="00CB459A">
        <w:rPr>
          <w:rFonts w:ascii="Verdana" w:hAnsi="Verdana" w:cs="Verdana"/>
          <w:sz w:val="18"/>
          <w:szCs w:val="18"/>
        </w:rPr>
        <w:t>”</w:t>
      </w:r>
      <w:r w:rsidR="00206DD1">
        <w:rPr>
          <w:rFonts w:ascii="Verdana" w:hAnsi="Verdana" w:cs="Verdana"/>
          <w:sz w:val="18"/>
          <w:szCs w:val="18"/>
        </w:rPr>
        <w:t xml:space="preserve"> ingevoegd </w:t>
      </w:r>
      <w:r w:rsidR="00CB459A">
        <w:rPr>
          <w:rFonts w:ascii="Verdana" w:hAnsi="Verdana" w:cs="Verdana"/>
          <w:sz w:val="18"/>
          <w:szCs w:val="18"/>
        </w:rPr>
        <w:t>“</w:t>
      </w:r>
      <w:r w:rsidR="00206DD1">
        <w:rPr>
          <w:rFonts w:ascii="Verdana" w:hAnsi="Verdana" w:cs="Verdana"/>
          <w:sz w:val="18"/>
          <w:szCs w:val="18"/>
        </w:rPr>
        <w:t>respectievelijk artikel 27a</w:t>
      </w:r>
      <w:r w:rsidR="00CB459A">
        <w:rPr>
          <w:rFonts w:ascii="Verdana" w:hAnsi="Verdana" w:cs="Verdana"/>
          <w:sz w:val="18"/>
          <w:szCs w:val="18"/>
        </w:rPr>
        <w:t>”</w:t>
      </w:r>
      <w:r w:rsidRPr="004136E2">
        <w:rPr>
          <w:rFonts w:ascii="Verdana" w:hAnsi="Verdana" w:cs="Verdana"/>
          <w:sz w:val="18"/>
          <w:szCs w:val="18"/>
        </w:rPr>
        <w:t xml:space="preserve">. </w:t>
      </w:r>
    </w:p>
    <w:p w:rsidR="00F422E8" w:rsidP="00DF6725" w:rsidRDefault="00F422E8" w14:paraId="02308E50" w14:textId="77777777">
      <w:pPr>
        <w:autoSpaceDE w:val="0"/>
        <w:autoSpaceDN w:val="0"/>
        <w:adjustRightInd w:val="0"/>
        <w:spacing w:after="0" w:line="260" w:lineRule="atLeast"/>
        <w:rPr>
          <w:rFonts w:ascii="Verdana" w:hAnsi="Verdana" w:cs="Verdana"/>
          <w:sz w:val="18"/>
          <w:szCs w:val="18"/>
        </w:rPr>
      </w:pPr>
    </w:p>
    <w:p w:rsidR="00F514B2" w:rsidP="00DF6725" w:rsidRDefault="00BB1364" w14:paraId="708F4466" w14:textId="5EE13EB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H</w:t>
      </w:r>
    </w:p>
    <w:p w:rsidR="009E2ED7" w:rsidP="00DF6725" w:rsidRDefault="009E2ED7" w14:paraId="3D88B06C" w14:textId="77777777">
      <w:pPr>
        <w:autoSpaceDE w:val="0"/>
        <w:autoSpaceDN w:val="0"/>
        <w:adjustRightInd w:val="0"/>
        <w:spacing w:after="0" w:line="260" w:lineRule="atLeast"/>
        <w:rPr>
          <w:rFonts w:ascii="Verdana" w:hAnsi="Verdana" w:cs="Verdana"/>
          <w:sz w:val="18"/>
          <w:szCs w:val="18"/>
        </w:rPr>
      </w:pPr>
    </w:p>
    <w:p w:rsidR="006C4668" w:rsidP="00DF6725" w:rsidRDefault="006C4668" w14:paraId="7C32AE85" w14:textId="1B6CC90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00F514B2">
        <w:rPr>
          <w:rFonts w:ascii="Verdana" w:hAnsi="Verdana" w:cs="Verdana"/>
          <w:sz w:val="18"/>
          <w:szCs w:val="18"/>
        </w:rPr>
        <w:t xml:space="preserve">rtikel 12f wordt </w:t>
      </w:r>
      <w:r>
        <w:rPr>
          <w:rFonts w:ascii="Verdana" w:hAnsi="Verdana" w:cs="Verdana"/>
          <w:sz w:val="18"/>
          <w:szCs w:val="18"/>
        </w:rPr>
        <w:t>gewijzigd</w:t>
      </w:r>
      <w:r w:rsidR="00141C01">
        <w:rPr>
          <w:rFonts w:ascii="Verdana" w:hAnsi="Verdana" w:cs="Verdana"/>
          <w:sz w:val="18"/>
          <w:szCs w:val="18"/>
        </w:rPr>
        <w:t xml:space="preserve"> als volgt</w:t>
      </w:r>
      <w:r>
        <w:rPr>
          <w:rFonts w:ascii="Verdana" w:hAnsi="Verdana" w:cs="Verdana"/>
          <w:sz w:val="18"/>
          <w:szCs w:val="18"/>
        </w:rPr>
        <w:t>:</w:t>
      </w:r>
    </w:p>
    <w:p w:rsidR="005F274A" w:rsidP="00DF6725" w:rsidRDefault="005F274A" w14:paraId="038C3054" w14:textId="77777777">
      <w:pPr>
        <w:autoSpaceDE w:val="0"/>
        <w:autoSpaceDN w:val="0"/>
        <w:adjustRightInd w:val="0"/>
        <w:spacing w:after="0" w:line="260" w:lineRule="atLeast"/>
        <w:rPr>
          <w:rFonts w:ascii="Verdana" w:hAnsi="Verdana" w:cs="Verdana"/>
          <w:sz w:val="18"/>
          <w:szCs w:val="18"/>
        </w:rPr>
      </w:pPr>
    </w:p>
    <w:p w:rsidRPr="005F274A" w:rsidR="006C4668" w:rsidP="00DF6725" w:rsidRDefault="005F274A" w14:paraId="34C9F820" w14:textId="6026B7E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5F274A" w:rsidR="006C4668">
        <w:rPr>
          <w:rFonts w:ascii="Verdana" w:hAnsi="Verdana" w:cs="Verdana"/>
          <w:sz w:val="18"/>
          <w:szCs w:val="18"/>
        </w:rPr>
        <w:t xml:space="preserve">Voor de tekst wordt de aanduiding </w:t>
      </w:r>
      <w:r w:rsidR="00CB459A">
        <w:rPr>
          <w:rFonts w:ascii="Verdana" w:hAnsi="Verdana" w:cs="Verdana"/>
          <w:sz w:val="18"/>
          <w:szCs w:val="18"/>
        </w:rPr>
        <w:t>“</w:t>
      </w:r>
      <w:r w:rsidRPr="005F274A" w:rsidR="006C4668">
        <w:rPr>
          <w:rFonts w:ascii="Verdana" w:hAnsi="Verdana" w:cs="Verdana"/>
          <w:sz w:val="18"/>
          <w:szCs w:val="18"/>
        </w:rPr>
        <w:t>1.</w:t>
      </w:r>
      <w:r w:rsidR="00CB459A">
        <w:rPr>
          <w:rFonts w:ascii="Verdana" w:hAnsi="Verdana" w:cs="Verdana"/>
          <w:sz w:val="18"/>
          <w:szCs w:val="18"/>
        </w:rPr>
        <w:t>”</w:t>
      </w:r>
      <w:r w:rsidRPr="005F274A" w:rsidR="006C4668">
        <w:rPr>
          <w:rFonts w:ascii="Verdana" w:hAnsi="Verdana" w:cs="Verdana"/>
          <w:sz w:val="18"/>
          <w:szCs w:val="18"/>
        </w:rPr>
        <w:t xml:space="preserve"> </w:t>
      </w:r>
      <w:r w:rsidRPr="005F274A">
        <w:rPr>
          <w:rFonts w:ascii="Verdana" w:hAnsi="Verdana" w:cs="Verdana"/>
          <w:sz w:val="18"/>
          <w:szCs w:val="18"/>
        </w:rPr>
        <w:t>g</w:t>
      </w:r>
      <w:r w:rsidRPr="005F274A" w:rsidR="006C4668">
        <w:rPr>
          <w:rFonts w:ascii="Verdana" w:hAnsi="Verdana" w:cs="Verdana"/>
          <w:sz w:val="18"/>
          <w:szCs w:val="18"/>
        </w:rPr>
        <w:t>eplaatst.</w:t>
      </w:r>
    </w:p>
    <w:p w:rsidRPr="005F274A" w:rsidR="005F274A" w:rsidP="00DF6725" w:rsidRDefault="005F274A" w14:paraId="5945ADB0" w14:textId="77777777">
      <w:pPr>
        <w:pStyle w:val="Lijstalinea"/>
        <w:autoSpaceDE w:val="0"/>
        <w:autoSpaceDN w:val="0"/>
        <w:adjustRightInd w:val="0"/>
        <w:spacing w:after="0" w:line="260" w:lineRule="atLeast"/>
        <w:ind w:left="360"/>
        <w:rPr>
          <w:rFonts w:ascii="Verdana" w:hAnsi="Verdana" w:cs="Verdana"/>
          <w:sz w:val="18"/>
          <w:szCs w:val="18"/>
        </w:rPr>
      </w:pPr>
    </w:p>
    <w:p w:rsidRPr="005F274A" w:rsidR="006C4668" w:rsidP="00DF6725" w:rsidRDefault="005F274A" w14:paraId="1673B73E" w14:textId="454B819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6C4668">
        <w:rPr>
          <w:rFonts w:ascii="Verdana" w:hAnsi="Verdana" w:cs="Verdana"/>
          <w:sz w:val="18"/>
          <w:szCs w:val="18"/>
        </w:rPr>
        <w:t>Er wordt een lid toegevoegd, luidende:</w:t>
      </w:r>
    </w:p>
    <w:p w:rsidRPr="005F274A" w:rsidR="00F514B2" w:rsidP="00DF6725" w:rsidRDefault="005F274A" w14:paraId="4BD862B6" w14:textId="382F353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6C4668">
        <w:rPr>
          <w:rFonts w:ascii="Verdana" w:hAnsi="Verdana" w:cs="Verdana"/>
          <w:sz w:val="18"/>
          <w:szCs w:val="18"/>
        </w:rPr>
        <w:t xml:space="preserve">De artikelen </w:t>
      </w:r>
      <w:r w:rsidRPr="005F274A" w:rsidR="004F5399">
        <w:rPr>
          <w:rFonts w:ascii="Verdana" w:hAnsi="Verdana" w:cs="Verdana"/>
          <w:sz w:val="18"/>
          <w:szCs w:val="18"/>
        </w:rPr>
        <w:t xml:space="preserve">14, </w:t>
      </w:r>
      <w:r w:rsidRPr="005F274A" w:rsidR="006C4668">
        <w:rPr>
          <w:rFonts w:ascii="Verdana" w:hAnsi="Verdana" w:cs="Verdana"/>
          <w:sz w:val="18"/>
          <w:szCs w:val="18"/>
        </w:rPr>
        <w:t>19, 20</w:t>
      </w:r>
      <w:r w:rsidRPr="005F274A" w:rsidR="00895ADA">
        <w:rPr>
          <w:rFonts w:ascii="Verdana" w:hAnsi="Verdana" w:cs="Verdana"/>
          <w:sz w:val="18"/>
          <w:szCs w:val="18"/>
        </w:rPr>
        <w:t xml:space="preserve"> en 24</w:t>
      </w:r>
      <w:r w:rsidRPr="005F274A" w:rsidR="005E0DCA">
        <w:rPr>
          <w:rFonts w:ascii="Verdana" w:hAnsi="Verdana" w:cs="Verdana"/>
          <w:sz w:val="18"/>
          <w:szCs w:val="18"/>
        </w:rPr>
        <w:t>e</w:t>
      </w:r>
      <w:r w:rsidRPr="005F274A" w:rsidR="00895ADA">
        <w:rPr>
          <w:rFonts w:ascii="Verdana" w:hAnsi="Verdana" w:cs="Verdana"/>
          <w:sz w:val="18"/>
          <w:szCs w:val="18"/>
        </w:rPr>
        <w:t xml:space="preserve"> en de hoofdstukken 5 en 6, met uitzondering van de artikelen 48a en 49a</w:t>
      </w:r>
      <w:r w:rsidRPr="005F274A" w:rsidR="001C4D51">
        <w:rPr>
          <w:rFonts w:ascii="Verdana" w:hAnsi="Verdana" w:cs="Verdana"/>
          <w:sz w:val="18"/>
          <w:szCs w:val="18"/>
        </w:rPr>
        <w:t>,</w:t>
      </w:r>
      <w:r w:rsidRPr="005F274A" w:rsidR="00895ADA">
        <w:rPr>
          <w:rFonts w:ascii="Verdana" w:hAnsi="Verdana" w:cs="Verdana"/>
          <w:sz w:val="18"/>
          <w:szCs w:val="18"/>
        </w:rPr>
        <w:t xml:space="preserve"> zijn van overeenkomstige toepassing op auditkantoren die overeenkomstig </w:t>
      </w:r>
      <w:r w:rsidRPr="005F274A" w:rsidR="00207100">
        <w:rPr>
          <w:rFonts w:ascii="Verdana" w:hAnsi="Verdana" w:cs="Verdana"/>
          <w:sz w:val="18"/>
          <w:szCs w:val="18"/>
        </w:rPr>
        <w:t xml:space="preserve">artikel 12e </w:t>
      </w:r>
      <w:proofErr w:type="spellStart"/>
      <w:r w:rsidRPr="005F274A" w:rsidR="00207100">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6C5691">
        <w:rPr>
          <w:rFonts w:ascii="Verdana" w:hAnsi="Verdana" w:cs="Verdana"/>
          <w:sz w:val="18"/>
          <w:szCs w:val="18"/>
        </w:rPr>
        <w:t>en</w:t>
      </w:r>
      <w:r w:rsidRPr="005F274A" w:rsidR="00207100">
        <w:rPr>
          <w:rFonts w:ascii="Verdana" w:hAnsi="Verdana" w:cs="Verdana"/>
          <w:sz w:val="18"/>
          <w:szCs w:val="18"/>
        </w:rPr>
        <w:t xml:space="preserve"> van </w:t>
      </w:r>
      <w:r w:rsidRPr="005F274A" w:rsidR="002011E5">
        <w:rPr>
          <w:rFonts w:ascii="Verdana" w:hAnsi="Verdana" w:cs="Verdana"/>
          <w:sz w:val="18"/>
          <w:szCs w:val="18"/>
        </w:rPr>
        <w:t xml:space="preserve">de </w:t>
      </w:r>
      <w:r w:rsidRPr="005F274A" w:rsidR="00207100">
        <w:rPr>
          <w:rFonts w:ascii="Verdana" w:hAnsi="Verdana" w:cs="Verdana"/>
          <w:sz w:val="18"/>
          <w:szCs w:val="18"/>
        </w:rPr>
        <w:t xml:space="preserve">duurzaamheidsrapportering verrichten. </w:t>
      </w:r>
    </w:p>
    <w:p w:rsidRPr="000262F9" w:rsidR="0078098C" w:rsidP="00DF6725" w:rsidRDefault="0078098C" w14:paraId="4FA4420B" w14:textId="4ED5CB3F">
      <w:pPr>
        <w:autoSpaceDE w:val="0"/>
        <w:autoSpaceDN w:val="0"/>
        <w:adjustRightInd w:val="0"/>
        <w:spacing w:after="0" w:line="260" w:lineRule="atLeast"/>
        <w:rPr>
          <w:rFonts w:ascii="Verdana" w:hAnsi="Verdana" w:cs="Verdana"/>
          <w:sz w:val="18"/>
          <w:szCs w:val="18"/>
        </w:rPr>
      </w:pPr>
    </w:p>
    <w:p w:rsidR="009F7CC4" w:rsidP="00DF6725" w:rsidRDefault="00FA5A43" w14:paraId="65B9CF8A" w14:textId="6F51F9F2">
      <w:pPr>
        <w:autoSpaceDE w:val="0"/>
        <w:autoSpaceDN w:val="0"/>
        <w:adjustRightInd w:val="0"/>
        <w:spacing w:after="0" w:line="260" w:lineRule="atLeast"/>
        <w:rPr>
          <w:rFonts w:ascii="Verdana" w:hAnsi="Verdana" w:cs="Verdana"/>
          <w:sz w:val="18"/>
          <w:szCs w:val="18"/>
        </w:rPr>
      </w:pPr>
      <w:r w:rsidRPr="007E77B9">
        <w:rPr>
          <w:rFonts w:ascii="Verdana" w:hAnsi="Verdana" w:cs="Verdana"/>
          <w:sz w:val="18"/>
          <w:szCs w:val="18"/>
        </w:rPr>
        <w:t>I</w:t>
      </w:r>
    </w:p>
    <w:p w:rsidRPr="00792737" w:rsidR="009E2ED7" w:rsidP="00DF6725" w:rsidRDefault="009E2ED7" w14:paraId="556F8E50" w14:textId="77777777">
      <w:pPr>
        <w:autoSpaceDE w:val="0"/>
        <w:autoSpaceDN w:val="0"/>
        <w:adjustRightInd w:val="0"/>
        <w:spacing w:after="0" w:line="260" w:lineRule="atLeast"/>
        <w:rPr>
          <w:rFonts w:ascii="Verdana" w:hAnsi="Verdana" w:cs="Verdana"/>
          <w:sz w:val="18"/>
          <w:szCs w:val="18"/>
        </w:rPr>
      </w:pPr>
    </w:p>
    <w:p w:rsidRPr="00BE3EF4" w:rsidR="00BE3EF4" w:rsidP="00DF6725" w:rsidRDefault="00BE3EF4" w14:paraId="5149E5D8" w14:textId="508C244C">
      <w:pPr>
        <w:autoSpaceDE w:val="0"/>
        <w:autoSpaceDN w:val="0"/>
        <w:adjustRightInd w:val="0"/>
        <w:spacing w:after="0" w:line="260" w:lineRule="atLeast"/>
        <w:rPr>
          <w:rFonts w:ascii="Verdana" w:hAnsi="Verdana" w:cs="Verdana"/>
          <w:sz w:val="18"/>
          <w:szCs w:val="18"/>
        </w:rPr>
      </w:pPr>
      <w:r w:rsidRPr="00BE3EF4">
        <w:rPr>
          <w:rFonts w:ascii="Verdana" w:hAnsi="Verdana" w:cs="Verdana"/>
          <w:sz w:val="18"/>
          <w:szCs w:val="18"/>
        </w:rPr>
        <w:t>In artikel 14a w</w:t>
      </w:r>
      <w:r w:rsidRPr="00437A07">
        <w:rPr>
          <w:rFonts w:ascii="Verdana" w:hAnsi="Verdana" w:cs="Verdana"/>
          <w:sz w:val="18"/>
          <w:szCs w:val="18"/>
        </w:rPr>
        <w:t>ordt n</w:t>
      </w:r>
      <w:r>
        <w:rPr>
          <w:rFonts w:ascii="Verdana" w:hAnsi="Verdana" w:cs="Verdana"/>
          <w:sz w:val="18"/>
          <w:szCs w:val="18"/>
        </w:rPr>
        <w:t xml:space="preserve">a </w:t>
      </w:r>
      <w:r w:rsidR="00CB459A">
        <w:rPr>
          <w:rFonts w:ascii="Verdana" w:hAnsi="Verdana" w:cs="Verdana"/>
          <w:sz w:val="18"/>
          <w:szCs w:val="18"/>
        </w:rPr>
        <w:t>“</w:t>
      </w:r>
      <w:r>
        <w:rPr>
          <w:rFonts w:ascii="Verdana" w:hAnsi="Verdana" w:cs="Verdana"/>
          <w:sz w:val="18"/>
          <w:szCs w:val="18"/>
        </w:rPr>
        <w:t>wettelijke controle</w:t>
      </w:r>
      <w:r w:rsidR="00CB459A">
        <w:rPr>
          <w:rFonts w:ascii="Verdana" w:hAnsi="Verdana" w:cs="Verdana"/>
          <w:sz w:val="18"/>
          <w:szCs w:val="18"/>
        </w:rPr>
        <w:t>”</w:t>
      </w:r>
      <w:r>
        <w:rPr>
          <w:rFonts w:ascii="Verdana" w:hAnsi="Verdana" w:cs="Verdana"/>
          <w:sz w:val="18"/>
          <w:szCs w:val="18"/>
        </w:rPr>
        <w:t xml:space="preserve"> ingevoegd </w:t>
      </w:r>
      <w:r w:rsidR="00CB459A">
        <w:rPr>
          <w:rFonts w:ascii="Verdana" w:hAnsi="Verdana" w:cs="Verdana"/>
          <w:sz w:val="18"/>
          <w:szCs w:val="18"/>
        </w:rPr>
        <w:t>“</w:t>
      </w:r>
      <w:r>
        <w:rPr>
          <w:rFonts w:ascii="Verdana" w:hAnsi="Verdana" w:cs="Verdana"/>
          <w:sz w:val="18"/>
          <w:szCs w:val="18"/>
        </w:rPr>
        <w:t xml:space="preserve">of een </w:t>
      </w:r>
      <w:proofErr w:type="spellStart"/>
      <w:r>
        <w:rPr>
          <w:rFonts w:ascii="Verdana" w:hAnsi="Verdana" w:cs="Verdana"/>
          <w:sz w:val="18"/>
          <w:szCs w:val="18"/>
        </w:rPr>
        <w:t>assurance</w:t>
      </w:r>
      <w:proofErr w:type="spellEnd"/>
      <w:r>
        <w:rPr>
          <w:rFonts w:ascii="Verdana" w:hAnsi="Verdana" w:cs="Verdana"/>
          <w:sz w:val="18"/>
          <w:szCs w:val="18"/>
        </w:rPr>
        <w:t xml:space="preserve">-onderzoek van </w:t>
      </w:r>
      <w:r w:rsidR="00266CAA">
        <w:rPr>
          <w:rFonts w:ascii="Verdana" w:hAnsi="Verdana" w:cs="Verdana"/>
          <w:sz w:val="18"/>
          <w:szCs w:val="18"/>
        </w:rPr>
        <w:t xml:space="preserve">de </w:t>
      </w:r>
      <w:r>
        <w:rPr>
          <w:rFonts w:ascii="Verdana" w:hAnsi="Verdana" w:cs="Verdana"/>
          <w:sz w:val="18"/>
          <w:szCs w:val="18"/>
        </w:rPr>
        <w:t>duurzaamheidsrapportering</w:t>
      </w:r>
      <w:r w:rsidR="00CB459A">
        <w:rPr>
          <w:rFonts w:ascii="Verdana" w:hAnsi="Verdana" w:cs="Verdana"/>
          <w:sz w:val="18"/>
          <w:szCs w:val="18"/>
        </w:rPr>
        <w:t>”</w:t>
      </w:r>
      <w:r>
        <w:rPr>
          <w:rFonts w:ascii="Verdana" w:hAnsi="Verdana" w:cs="Verdana"/>
          <w:sz w:val="18"/>
          <w:szCs w:val="18"/>
        </w:rPr>
        <w:t xml:space="preserve">. </w:t>
      </w:r>
    </w:p>
    <w:p w:rsidR="00BE3EF4" w:rsidP="00DF6725" w:rsidRDefault="00BE3EF4" w14:paraId="362B1439" w14:textId="4DA872DF">
      <w:pPr>
        <w:autoSpaceDE w:val="0"/>
        <w:autoSpaceDN w:val="0"/>
        <w:adjustRightInd w:val="0"/>
        <w:spacing w:after="0" w:line="260" w:lineRule="atLeast"/>
        <w:rPr>
          <w:rFonts w:ascii="Verdana" w:hAnsi="Verdana" w:cs="Verdana"/>
          <w:sz w:val="18"/>
          <w:szCs w:val="18"/>
        </w:rPr>
      </w:pPr>
    </w:p>
    <w:p w:rsidR="00DB3DE1" w:rsidP="00DF6725" w:rsidRDefault="00DB3DE1" w14:paraId="524BB4B2" w14:textId="6A1AD56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J</w:t>
      </w:r>
    </w:p>
    <w:p w:rsidRPr="00BE3EF4" w:rsidR="009E2ED7" w:rsidP="00DF6725" w:rsidRDefault="009E2ED7" w14:paraId="38951E21" w14:textId="77777777">
      <w:pPr>
        <w:autoSpaceDE w:val="0"/>
        <w:autoSpaceDN w:val="0"/>
        <w:adjustRightInd w:val="0"/>
        <w:spacing w:after="0" w:line="260" w:lineRule="atLeast"/>
        <w:rPr>
          <w:rFonts w:ascii="Verdana" w:hAnsi="Verdana" w:cs="Verdana"/>
          <w:sz w:val="18"/>
          <w:szCs w:val="18"/>
        </w:rPr>
      </w:pPr>
    </w:p>
    <w:p w:rsidR="0029282F" w:rsidP="00DF6725" w:rsidRDefault="0029282F" w14:paraId="7D522B73" w14:textId="2B5959D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00405C8D">
        <w:rPr>
          <w:rFonts w:ascii="Verdana" w:hAnsi="Verdana" w:cs="Verdana"/>
          <w:sz w:val="18"/>
          <w:szCs w:val="18"/>
        </w:rPr>
        <w:t>rtikel 18</w:t>
      </w:r>
      <w:r>
        <w:rPr>
          <w:rFonts w:ascii="Verdana" w:hAnsi="Verdana" w:cs="Verdana"/>
          <w:sz w:val="18"/>
          <w:szCs w:val="18"/>
        </w:rPr>
        <w:t xml:space="preserve"> wordt gewijzigd</w:t>
      </w:r>
      <w:r w:rsidR="00141C01">
        <w:rPr>
          <w:rFonts w:ascii="Verdana" w:hAnsi="Verdana" w:cs="Verdana"/>
          <w:sz w:val="18"/>
          <w:szCs w:val="18"/>
        </w:rPr>
        <w:t xml:space="preserve"> als volgt</w:t>
      </w:r>
      <w:r>
        <w:rPr>
          <w:rFonts w:ascii="Verdana" w:hAnsi="Verdana" w:cs="Verdana"/>
          <w:sz w:val="18"/>
          <w:szCs w:val="18"/>
        </w:rPr>
        <w:t>:</w:t>
      </w:r>
    </w:p>
    <w:p w:rsidR="005F274A" w:rsidP="00DF6725" w:rsidRDefault="005F274A" w14:paraId="19CDD876" w14:textId="77777777">
      <w:pPr>
        <w:autoSpaceDE w:val="0"/>
        <w:autoSpaceDN w:val="0"/>
        <w:adjustRightInd w:val="0"/>
        <w:spacing w:after="0" w:line="260" w:lineRule="atLeast"/>
        <w:rPr>
          <w:rFonts w:ascii="Verdana" w:hAnsi="Verdana" w:cs="Verdana"/>
          <w:sz w:val="18"/>
          <w:szCs w:val="18"/>
        </w:rPr>
      </w:pPr>
    </w:p>
    <w:p w:rsidR="009602E9" w:rsidP="00DF6725" w:rsidRDefault="005F274A" w14:paraId="1B9B8356" w14:textId="12B2BAED">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5F274A" w:rsidR="009602E9">
        <w:rPr>
          <w:rFonts w:ascii="Verdana" w:hAnsi="Verdana" w:cs="Verdana"/>
          <w:sz w:val="18"/>
          <w:szCs w:val="18"/>
        </w:rPr>
        <w:t xml:space="preserve">In het eerste lid wordt na de eerste </w:t>
      </w:r>
      <w:r w:rsidRPr="005F274A" w:rsidR="00D34E67">
        <w:rPr>
          <w:rFonts w:ascii="Verdana" w:hAnsi="Verdana" w:cs="Verdana"/>
          <w:sz w:val="18"/>
          <w:szCs w:val="18"/>
        </w:rPr>
        <w:t>zin</w:t>
      </w:r>
      <w:r w:rsidRPr="005F274A" w:rsidR="009602E9">
        <w:rPr>
          <w:rFonts w:ascii="Verdana" w:hAnsi="Verdana" w:cs="Verdana"/>
          <w:sz w:val="18"/>
          <w:szCs w:val="18"/>
        </w:rPr>
        <w:t xml:space="preserve"> een </w:t>
      </w:r>
      <w:r w:rsidRPr="005F274A" w:rsidR="00D34E67">
        <w:rPr>
          <w:rFonts w:ascii="Verdana" w:hAnsi="Verdana" w:cs="Verdana"/>
          <w:sz w:val="18"/>
          <w:szCs w:val="18"/>
        </w:rPr>
        <w:t>zin</w:t>
      </w:r>
      <w:r w:rsidRPr="005F274A" w:rsidR="009602E9">
        <w:rPr>
          <w:rFonts w:ascii="Verdana" w:hAnsi="Verdana" w:cs="Verdana"/>
          <w:sz w:val="18"/>
          <w:szCs w:val="18"/>
        </w:rPr>
        <w:t xml:space="preserve"> toegevoegd, luidende: Indien de accountantsorganisatie </w:t>
      </w:r>
      <w:proofErr w:type="spellStart"/>
      <w:r w:rsidRPr="005F274A" w:rsidR="009602E9">
        <w:rPr>
          <w:rFonts w:ascii="Verdana" w:hAnsi="Verdana" w:cs="Verdana"/>
          <w:sz w:val="18"/>
          <w:szCs w:val="18"/>
        </w:rPr>
        <w:t>assurance</w:t>
      </w:r>
      <w:proofErr w:type="spellEnd"/>
      <w:r w:rsidRPr="005F274A" w:rsidR="009602E9">
        <w:rPr>
          <w:rFonts w:ascii="Verdana" w:hAnsi="Verdana" w:cs="Verdana"/>
          <w:sz w:val="18"/>
          <w:szCs w:val="18"/>
        </w:rPr>
        <w:t>-onderzoek</w:t>
      </w:r>
      <w:r w:rsidRPr="005F274A" w:rsidR="0074765B">
        <w:rPr>
          <w:rFonts w:ascii="Verdana" w:hAnsi="Verdana" w:cs="Verdana"/>
          <w:sz w:val="18"/>
          <w:szCs w:val="18"/>
        </w:rPr>
        <w:t>en</w:t>
      </w:r>
      <w:r w:rsidRPr="005F274A" w:rsidR="009602E9">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9602E9">
        <w:rPr>
          <w:rFonts w:ascii="Verdana" w:hAnsi="Verdana" w:cs="Verdana"/>
          <w:sz w:val="18"/>
          <w:szCs w:val="18"/>
        </w:rPr>
        <w:t xml:space="preserve">duurzaamheidsrapportering verricht, heeft het stelsel van kwaliteitsbeheersing ook betrekking op </w:t>
      </w:r>
      <w:proofErr w:type="spellStart"/>
      <w:r w:rsidRPr="005F274A" w:rsidR="009602E9">
        <w:rPr>
          <w:rFonts w:ascii="Verdana" w:hAnsi="Verdana" w:cs="Verdana"/>
          <w:sz w:val="18"/>
          <w:szCs w:val="18"/>
        </w:rPr>
        <w:t>assurance</w:t>
      </w:r>
      <w:proofErr w:type="spellEnd"/>
      <w:r w:rsidRPr="005F274A" w:rsidR="009602E9">
        <w:rPr>
          <w:rFonts w:ascii="Verdana" w:hAnsi="Verdana" w:cs="Verdana"/>
          <w:sz w:val="18"/>
          <w:szCs w:val="18"/>
        </w:rPr>
        <w:t>-onderzoek</w:t>
      </w:r>
      <w:r w:rsidRPr="005F274A" w:rsidR="0074765B">
        <w:rPr>
          <w:rFonts w:ascii="Verdana" w:hAnsi="Verdana" w:cs="Verdana"/>
          <w:sz w:val="18"/>
          <w:szCs w:val="18"/>
        </w:rPr>
        <w:t>en</w:t>
      </w:r>
      <w:r w:rsidRPr="005F274A" w:rsidR="009602E9">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9602E9">
        <w:rPr>
          <w:rFonts w:ascii="Verdana" w:hAnsi="Verdana" w:cs="Verdana"/>
          <w:sz w:val="18"/>
          <w:szCs w:val="18"/>
        </w:rPr>
        <w:t xml:space="preserve">duurzaamheidsrapportering. </w:t>
      </w:r>
    </w:p>
    <w:p w:rsidRPr="005F274A" w:rsidR="005F274A" w:rsidP="00DF6725" w:rsidRDefault="005F274A" w14:paraId="41E55724" w14:textId="77777777">
      <w:pPr>
        <w:autoSpaceDE w:val="0"/>
        <w:autoSpaceDN w:val="0"/>
        <w:adjustRightInd w:val="0"/>
        <w:spacing w:after="0" w:line="260" w:lineRule="atLeast"/>
        <w:rPr>
          <w:rFonts w:ascii="Verdana" w:hAnsi="Verdana" w:cs="Verdana"/>
          <w:sz w:val="18"/>
          <w:szCs w:val="18"/>
        </w:rPr>
      </w:pPr>
    </w:p>
    <w:p w:rsidR="000262F9" w:rsidP="00DF6725" w:rsidRDefault="005F274A" w14:paraId="33FB0B6D" w14:textId="478F5DA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29282F">
        <w:rPr>
          <w:rFonts w:ascii="Verdana" w:hAnsi="Verdana" w:cs="Verdana"/>
          <w:sz w:val="18"/>
          <w:szCs w:val="18"/>
        </w:rPr>
        <w:t>In het</w:t>
      </w:r>
      <w:r w:rsidRPr="005F274A" w:rsidR="00405C8D">
        <w:rPr>
          <w:rFonts w:ascii="Verdana" w:hAnsi="Verdana" w:cs="Verdana"/>
          <w:sz w:val="18"/>
          <w:szCs w:val="18"/>
        </w:rPr>
        <w:t xml:space="preserve"> </w:t>
      </w:r>
      <w:r w:rsidRPr="005F274A" w:rsidR="00066050">
        <w:rPr>
          <w:rFonts w:ascii="Verdana" w:hAnsi="Verdana" w:cs="Verdana"/>
          <w:sz w:val="18"/>
          <w:szCs w:val="18"/>
        </w:rPr>
        <w:t>tweede lid</w:t>
      </w:r>
      <w:r w:rsidRPr="005F274A" w:rsidR="00405C8D">
        <w:rPr>
          <w:rFonts w:ascii="Verdana" w:hAnsi="Verdana" w:cs="Verdana"/>
          <w:sz w:val="18"/>
          <w:szCs w:val="18"/>
        </w:rPr>
        <w:t xml:space="preserve"> </w:t>
      </w:r>
      <w:r w:rsidRPr="005F274A" w:rsidR="00066050">
        <w:rPr>
          <w:rFonts w:ascii="Verdana" w:hAnsi="Verdana" w:cs="Verdana"/>
          <w:sz w:val="18"/>
          <w:szCs w:val="18"/>
        </w:rPr>
        <w:t xml:space="preserve">wordt na </w:t>
      </w:r>
      <w:r w:rsidR="00270286">
        <w:rPr>
          <w:rFonts w:ascii="Verdana" w:hAnsi="Verdana" w:cs="Verdana"/>
          <w:sz w:val="18"/>
          <w:szCs w:val="18"/>
        </w:rPr>
        <w:t>“</w:t>
      </w:r>
      <w:r w:rsidRPr="005F274A" w:rsidR="00066050">
        <w:rPr>
          <w:rFonts w:ascii="Verdana" w:hAnsi="Verdana" w:cs="Verdana"/>
          <w:sz w:val="18"/>
          <w:szCs w:val="18"/>
        </w:rPr>
        <w:t>een wettelijke controle</w:t>
      </w:r>
      <w:r w:rsidR="00270286">
        <w:rPr>
          <w:rFonts w:ascii="Verdana" w:hAnsi="Verdana" w:cs="Verdana"/>
          <w:sz w:val="18"/>
          <w:szCs w:val="18"/>
        </w:rPr>
        <w:t>”</w:t>
      </w:r>
      <w:r w:rsidRPr="005F274A" w:rsidR="00066050">
        <w:rPr>
          <w:rFonts w:ascii="Verdana" w:hAnsi="Verdana" w:cs="Verdana"/>
          <w:sz w:val="18"/>
          <w:szCs w:val="18"/>
        </w:rPr>
        <w:t xml:space="preserve"> ingevoegd </w:t>
      </w:r>
      <w:r w:rsidR="00270286">
        <w:rPr>
          <w:rFonts w:ascii="Verdana" w:hAnsi="Verdana" w:cs="Verdana"/>
          <w:sz w:val="18"/>
          <w:szCs w:val="18"/>
        </w:rPr>
        <w:t>“</w:t>
      </w:r>
      <w:r w:rsidRPr="005F274A" w:rsidR="00066050">
        <w:rPr>
          <w:rFonts w:ascii="Verdana" w:hAnsi="Verdana" w:cs="Verdana"/>
          <w:sz w:val="18"/>
          <w:szCs w:val="18"/>
        </w:rPr>
        <w:t>of</w:t>
      </w:r>
      <w:r w:rsidRPr="005F274A" w:rsidR="009602E9">
        <w:rPr>
          <w:rFonts w:ascii="Verdana" w:hAnsi="Verdana" w:cs="Verdana"/>
          <w:sz w:val="18"/>
          <w:szCs w:val="18"/>
        </w:rPr>
        <w:t xml:space="preserve">, </w:t>
      </w:r>
      <w:r w:rsidRPr="005F274A" w:rsidR="00B75F92">
        <w:rPr>
          <w:rFonts w:ascii="Verdana" w:hAnsi="Verdana" w:cs="Verdana"/>
          <w:sz w:val="18"/>
          <w:szCs w:val="18"/>
        </w:rPr>
        <w:t>zover</w:t>
      </w:r>
      <w:r w:rsidRPr="005F274A" w:rsidR="009602E9">
        <w:rPr>
          <w:rFonts w:ascii="Verdana" w:hAnsi="Verdana" w:cs="Verdana"/>
          <w:sz w:val="18"/>
          <w:szCs w:val="18"/>
        </w:rPr>
        <w:t xml:space="preserve"> van toepassing</w:t>
      </w:r>
      <w:r w:rsidRPr="005F274A" w:rsidR="00066050">
        <w:rPr>
          <w:rFonts w:ascii="Verdana" w:hAnsi="Verdana" w:cs="Verdana"/>
          <w:sz w:val="18"/>
          <w:szCs w:val="18"/>
        </w:rPr>
        <w:t xml:space="preserve"> </w:t>
      </w:r>
      <w:r w:rsidRPr="005F274A" w:rsidR="006C5691">
        <w:rPr>
          <w:rFonts w:ascii="Verdana" w:hAnsi="Verdana" w:cs="Verdana"/>
          <w:sz w:val="18"/>
          <w:szCs w:val="18"/>
        </w:rPr>
        <w:t xml:space="preserve">een </w:t>
      </w:r>
      <w:proofErr w:type="spellStart"/>
      <w:r w:rsidRPr="005F274A" w:rsidR="00066050">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066050">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066050">
        <w:rPr>
          <w:rFonts w:ascii="Verdana" w:hAnsi="Verdana" w:cs="Verdana"/>
          <w:sz w:val="18"/>
          <w:szCs w:val="18"/>
        </w:rPr>
        <w:t>duurzaamheidsrapportering</w:t>
      </w:r>
      <w:r w:rsidR="00270286">
        <w:rPr>
          <w:rFonts w:ascii="Verdana" w:hAnsi="Verdana" w:cs="Verdana"/>
          <w:sz w:val="18"/>
          <w:szCs w:val="18"/>
        </w:rPr>
        <w:t>”</w:t>
      </w:r>
      <w:r w:rsidRPr="005F274A" w:rsidR="00066050">
        <w:rPr>
          <w:rFonts w:ascii="Verdana" w:hAnsi="Verdana" w:cs="Verdana"/>
          <w:sz w:val="18"/>
          <w:szCs w:val="18"/>
        </w:rPr>
        <w:t xml:space="preserve">. </w:t>
      </w:r>
    </w:p>
    <w:p w:rsidRPr="005F274A" w:rsidR="005F274A" w:rsidP="00DF6725" w:rsidRDefault="005F274A" w14:paraId="1B7E2AA8" w14:textId="77777777">
      <w:pPr>
        <w:autoSpaceDE w:val="0"/>
        <w:autoSpaceDN w:val="0"/>
        <w:adjustRightInd w:val="0"/>
        <w:spacing w:after="0" w:line="260" w:lineRule="atLeast"/>
        <w:rPr>
          <w:rFonts w:ascii="Verdana" w:hAnsi="Verdana" w:cs="Verdana"/>
          <w:sz w:val="18"/>
          <w:szCs w:val="18"/>
        </w:rPr>
      </w:pPr>
    </w:p>
    <w:p w:rsidRPr="005F274A" w:rsidR="0029282F" w:rsidP="00DF6725" w:rsidRDefault="005F274A" w14:paraId="2A9E063E" w14:textId="6CBB0FA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3. </w:t>
      </w:r>
      <w:r w:rsidRPr="005F274A" w:rsidR="0029282F">
        <w:rPr>
          <w:rFonts w:ascii="Verdana" w:hAnsi="Verdana" w:cs="Verdana"/>
          <w:sz w:val="18"/>
          <w:szCs w:val="18"/>
        </w:rPr>
        <w:t xml:space="preserve">In het derde lid wordt na </w:t>
      </w:r>
      <w:r w:rsidR="00270286">
        <w:rPr>
          <w:rFonts w:ascii="Verdana" w:hAnsi="Verdana" w:cs="Verdana"/>
          <w:sz w:val="18"/>
          <w:szCs w:val="18"/>
        </w:rPr>
        <w:t>“</w:t>
      </w:r>
      <w:r w:rsidRPr="005F274A" w:rsidR="0029282F">
        <w:rPr>
          <w:rFonts w:ascii="Verdana" w:hAnsi="Verdana" w:cs="Verdana"/>
          <w:sz w:val="18"/>
          <w:szCs w:val="18"/>
        </w:rPr>
        <w:t>de accountantsverklaring</w:t>
      </w:r>
      <w:r w:rsidR="00270286">
        <w:rPr>
          <w:rFonts w:ascii="Verdana" w:hAnsi="Verdana" w:cs="Verdana"/>
          <w:sz w:val="18"/>
          <w:szCs w:val="18"/>
        </w:rPr>
        <w:t>”</w:t>
      </w:r>
      <w:r w:rsidRPr="005F274A" w:rsidR="0029282F">
        <w:rPr>
          <w:rFonts w:ascii="Verdana" w:hAnsi="Verdana" w:cs="Verdana"/>
          <w:sz w:val="18"/>
          <w:szCs w:val="18"/>
        </w:rPr>
        <w:t xml:space="preserve"> ingevoegd </w:t>
      </w:r>
      <w:r w:rsidR="00270286">
        <w:rPr>
          <w:rFonts w:ascii="Verdana" w:hAnsi="Verdana" w:cs="Verdana"/>
          <w:sz w:val="18"/>
          <w:szCs w:val="18"/>
        </w:rPr>
        <w:t>“</w:t>
      </w:r>
      <w:r w:rsidRPr="005F274A" w:rsidR="0029282F">
        <w:rPr>
          <w:rFonts w:ascii="Verdana" w:hAnsi="Verdana" w:cs="Verdana"/>
          <w:sz w:val="18"/>
          <w:szCs w:val="18"/>
        </w:rPr>
        <w:t xml:space="preserve">en de </w:t>
      </w:r>
      <w:proofErr w:type="spellStart"/>
      <w:r w:rsidRPr="005F274A" w:rsidR="0029282F">
        <w:rPr>
          <w:rFonts w:ascii="Verdana" w:hAnsi="Verdana" w:cs="Verdana"/>
          <w:sz w:val="18"/>
          <w:szCs w:val="18"/>
        </w:rPr>
        <w:t>assuranceverklaring</w:t>
      </w:r>
      <w:proofErr w:type="spellEnd"/>
      <w:r w:rsidRPr="005F274A" w:rsidR="0029282F">
        <w:rPr>
          <w:rFonts w:ascii="Verdana" w:hAnsi="Verdana" w:cs="Verdana"/>
          <w:sz w:val="18"/>
          <w:szCs w:val="18"/>
        </w:rPr>
        <w:t xml:space="preserve"> over </w:t>
      </w:r>
      <w:r w:rsidRPr="005F274A" w:rsidR="00266CAA">
        <w:rPr>
          <w:rFonts w:ascii="Verdana" w:hAnsi="Verdana" w:cs="Verdana"/>
          <w:sz w:val="18"/>
          <w:szCs w:val="18"/>
        </w:rPr>
        <w:t xml:space="preserve">de </w:t>
      </w:r>
      <w:r w:rsidRPr="005F274A" w:rsidR="0029282F">
        <w:rPr>
          <w:rFonts w:ascii="Verdana" w:hAnsi="Verdana" w:cs="Verdana"/>
          <w:sz w:val="18"/>
          <w:szCs w:val="18"/>
        </w:rPr>
        <w:t>duurzaamheidsrapportering</w:t>
      </w:r>
      <w:r w:rsidR="00270286">
        <w:rPr>
          <w:rFonts w:ascii="Verdana" w:hAnsi="Verdana" w:cs="Verdana"/>
          <w:sz w:val="18"/>
          <w:szCs w:val="18"/>
        </w:rPr>
        <w:t>”</w:t>
      </w:r>
      <w:r w:rsidRPr="005F274A" w:rsidR="0029282F">
        <w:rPr>
          <w:rFonts w:ascii="Verdana" w:hAnsi="Verdana" w:cs="Verdana"/>
          <w:sz w:val="18"/>
          <w:szCs w:val="18"/>
        </w:rPr>
        <w:t xml:space="preserve">. </w:t>
      </w:r>
    </w:p>
    <w:p w:rsidR="000262F9" w:rsidP="00DF6725" w:rsidRDefault="000262F9" w14:paraId="25FC1DD5" w14:textId="77777777">
      <w:pPr>
        <w:autoSpaceDE w:val="0"/>
        <w:autoSpaceDN w:val="0"/>
        <w:adjustRightInd w:val="0"/>
        <w:spacing w:after="0" w:line="260" w:lineRule="atLeast"/>
        <w:rPr>
          <w:rFonts w:ascii="Verdana" w:hAnsi="Verdana" w:cs="Verdana"/>
          <w:sz w:val="18"/>
          <w:szCs w:val="18"/>
        </w:rPr>
      </w:pPr>
    </w:p>
    <w:p w:rsidR="00066050" w:rsidP="00DF6725" w:rsidRDefault="00437A07" w14:paraId="12A4FDB2" w14:textId="3B608D9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K</w:t>
      </w:r>
    </w:p>
    <w:p w:rsidR="009E2ED7" w:rsidP="00DF6725" w:rsidRDefault="009E2ED7" w14:paraId="47C9AA51" w14:textId="77777777">
      <w:pPr>
        <w:autoSpaceDE w:val="0"/>
        <w:autoSpaceDN w:val="0"/>
        <w:adjustRightInd w:val="0"/>
        <w:spacing w:after="0" w:line="260" w:lineRule="atLeast"/>
        <w:rPr>
          <w:rFonts w:ascii="Verdana" w:hAnsi="Verdana" w:cs="Verdana"/>
          <w:sz w:val="18"/>
          <w:szCs w:val="18"/>
        </w:rPr>
      </w:pPr>
    </w:p>
    <w:p w:rsidRPr="00066050" w:rsidR="00066050" w:rsidP="00DF6725" w:rsidRDefault="00066050" w14:paraId="2007C037" w14:textId="79556946">
      <w:pPr>
        <w:autoSpaceDE w:val="0"/>
        <w:autoSpaceDN w:val="0"/>
        <w:adjustRightInd w:val="0"/>
        <w:spacing w:after="0" w:line="260" w:lineRule="atLeast"/>
        <w:rPr>
          <w:rFonts w:ascii="Verdana" w:hAnsi="Verdana" w:cs="Verdana"/>
          <w:sz w:val="18"/>
          <w:szCs w:val="18"/>
        </w:rPr>
      </w:pPr>
      <w:r w:rsidRPr="00066050">
        <w:rPr>
          <w:rFonts w:ascii="Verdana" w:hAnsi="Verdana" w:cs="Verdana"/>
          <w:sz w:val="18"/>
          <w:szCs w:val="18"/>
        </w:rPr>
        <w:t>In artikel 18a wordt n</w:t>
      </w:r>
      <w:r>
        <w:rPr>
          <w:rFonts w:ascii="Verdana" w:hAnsi="Verdana" w:cs="Verdana"/>
          <w:sz w:val="18"/>
          <w:szCs w:val="18"/>
        </w:rPr>
        <w:t xml:space="preserve">a </w:t>
      </w:r>
      <w:r w:rsidR="00270286">
        <w:rPr>
          <w:rFonts w:ascii="Verdana" w:hAnsi="Verdana" w:cs="Verdana"/>
          <w:sz w:val="18"/>
          <w:szCs w:val="18"/>
        </w:rPr>
        <w:t>“</w:t>
      </w:r>
      <w:r>
        <w:rPr>
          <w:rFonts w:ascii="Verdana" w:hAnsi="Verdana" w:cs="Verdana"/>
          <w:sz w:val="18"/>
          <w:szCs w:val="18"/>
        </w:rPr>
        <w:t>belangrijke controletaken</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of</w:t>
      </w:r>
      <w:r w:rsidR="00B75F92">
        <w:rPr>
          <w:rFonts w:ascii="Verdana" w:hAnsi="Verdana" w:cs="Verdana"/>
          <w:sz w:val="18"/>
          <w:szCs w:val="18"/>
        </w:rPr>
        <w:t>, voor zover van toepassing,</w:t>
      </w:r>
      <w:r>
        <w:rPr>
          <w:rFonts w:ascii="Verdana" w:hAnsi="Verdana" w:cs="Verdana"/>
          <w:sz w:val="18"/>
          <w:szCs w:val="18"/>
        </w:rPr>
        <w:t xml:space="preserve"> belangrijke </w:t>
      </w:r>
      <w:proofErr w:type="spellStart"/>
      <w:r>
        <w:rPr>
          <w:rFonts w:ascii="Verdana" w:hAnsi="Verdana" w:cs="Verdana"/>
          <w:sz w:val="18"/>
          <w:szCs w:val="18"/>
        </w:rPr>
        <w:t>assurancetaken</w:t>
      </w:r>
      <w:proofErr w:type="spellEnd"/>
      <w:r w:rsidR="00270286">
        <w:rPr>
          <w:rFonts w:ascii="Verdana" w:hAnsi="Verdana" w:cs="Verdana"/>
          <w:sz w:val="18"/>
          <w:szCs w:val="18"/>
        </w:rPr>
        <w:t>”</w:t>
      </w:r>
      <w:r>
        <w:rPr>
          <w:rFonts w:ascii="Verdana" w:hAnsi="Verdana" w:cs="Verdana"/>
          <w:sz w:val="18"/>
          <w:szCs w:val="18"/>
        </w:rPr>
        <w:t>.</w:t>
      </w:r>
    </w:p>
    <w:p w:rsidR="00731FE8" w:rsidP="00DF6725" w:rsidRDefault="00731FE8" w14:paraId="7AE31436" w14:textId="6D6E23D9">
      <w:pPr>
        <w:autoSpaceDE w:val="0"/>
        <w:autoSpaceDN w:val="0"/>
        <w:adjustRightInd w:val="0"/>
        <w:spacing w:after="0" w:line="260" w:lineRule="atLeast"/>
        <w:rPr>
          <w:rFonts w:ascii="Verdana" w:hAnsi="Verdana" w:cs="Verdana"/>
          <w:sz w:val="18"/>
          <w:szCs w:val="18"/>
        </w:rPr>
      </w:pPr>
    </w:p>
    <w:p w:rsidR="00C750AF" w:rsidP="00DF6725" w:rsidRDefault="00437A07" w14:paraId="08F1D3B8" w14:textId="0223A9E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L</w:t>
      </w:r>
    </w:p>
    <w:p w:rsidRPr="00066050" w:rsidR="009E2ED7" w:rsidP="00DF6725" w:rsidRDefault="009E2ED7" w14:paraId="0BBAA8C0" w14:textId="77777777">
      <w:pPr>
        <w:autoSpaceDE w:val="0"/>
        <w:autoSpaceDN w:val="0"/>
        <w:adjustRightInd w:val="0"/>
        <w:spacing w:after="0" w:line="260" w:lineRule="atLeast"/>
        <w:rPr>
          <w:rFonts w:ascii="Verdana" w:hAnsi="Verdana" w:cs="Verdana"/>
          <w:sz w:val="18"/>
          <w:szCs w:val="18"/>
        </w:rPr>
      </w:pPr>
    </w:p>
    <w:p w:rsidR="00D86CD8" w:rsidP="00DF6725" w:rsidRDefault="00731FE8" w14:paraId="7D831784" w14:textId="26026E58">
      <w:pPr>
        <w:autoSpaceDE w:val="0"/>
        <w:autoSpaceDN w:val="0"/>
        <w:adjustRightInd w:val="0"/>
        <w:spacing w:after="0" w:line="260" w:lineRule="atLeast"/>
        <w:rPr>
          <w:rFonts w:ascii="Verdana" w:hAnsi="Verdana" w:cs="Verdana"/>
          <w:sz w:val="18"/>
          <w:szCs w:val="18"/>
        </w:rPr>
      </w:pPr>
      <w:r w:rsidRPr="00731FE8">
        <w:rPr>
          <w:rFonts w:ascii="Verdana" w:hAnsi="Verdana" w:cs="Verdana"/>
          <w:sz w:val="18"/>
          <w:szCs w:val="18"/>
        </w:rPr>
        <w:t>In artikel 18b</w:t>
      </w:r>
      <w:r w:rsidR="00066050">
        <w:rPr>
          <w:rFonts w:ascii="Verdana" w:hAnsi="Verdana" w:cs="Verdana"/>
          <w:sz w:val="18"/>
          <w:szCs w:val="18"/>
        </w:rPr>
        <w:t>, eerste lid,</w:t>
      </w:r>
      <w:r w:rsidRPr="00731FE8">
        <w:rPr>
          <w:rFonts w:ascii="Verdana" w:hAnsi="Verdana" w:cs="Verdana"/>
          <w:sz w:val="18"/>
          <w:szCs w:val="18"/>
        </w:rPr>
        <w:t xml:space="preserve"> wordt n</w:t>
      </w:r>
      <w:r>
        <w:rPr>
          <w:rFonts w:ascii="Verdana" w:hAnsi="Verdana" w:cs="Verdana"/>
          <w:sz w:val="18"/>
          <w:szCs w:val="18"/>
        </w:rPr>
        <w:t xml:space="preserve">a </w:t>
      </w:r>
      <w:r w:rsidR="00270286">
        <w:rPr>
          <w:rFonts w:ascii="Verdana" w:hAnsi="Verdana" w:cs="Verdana"/>
          <w:sz w:val="18"/>
          <w:szCs w:val="18"/>
        </w:rPr>
        <w:t>“</w:t>
      </w:r>
      <w:r>
        <w:rPr>
          <w:rFonts w:ascii="Verdana" w:hAnsi="Verdana" w:cs="Verdana"/>
          <w:sz w:val="18"/>
          <w:szCs w:val="18"/>
        </w:rPr>
        <w:t>wettelijke controles</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en</w:t>
      </w:r>
      <w:r w:rsidR="00B75F92">
        <w:rPr>
          <w:rFonts w:ascii="Verdana" w:hAnsi="Verdana" w:cs="Verdana"/>
          <w:sz w:val="18"/>
          <w:szCs w:val="18"/>
        </w:rPr>
        <w:t xml:space="preserve"> voor zover van toepassing, </w:t>
      </w:r>
      <w:proofErr w:type="spellStart"/>
      <w:r>
        <w:rPr>
          <w:rFonts w:ascii="Verdana" w:hAnsi="Verdana" w:cs="Verdana"/>
          <w:sz w:val="18"/>
          <w:szCs w:val="18"/>
        </w:rPr>
        <w:t>assurance</w:t>
      </w:r>
      <w:proofErr w:type="spellEnd"/>
      <w:r w:rsidR="00957752">
        <w:rPr>
          <w:rFonts w:ascii="Verdana" w:hAnsi="Verdana" w:cs="Verdana"/>
          <w:sz w:val="18"/>
          <w:szCs w:val="18"/>
        </w:rPr>
        <w:t>-onderzoek</w:t>
      </w:r>
      <w:r w:rsidR="0074765B">
        <w:rPr>
          <w:rFonts w:ascii="Verdana" w:hAnsi="Verdana" w:cs="Verdana"/>
          <w:sz w:val="18"/>
          <w:szCs w:val="18"/>
        </w:rPr>
        <w:t>en</w:t>
      </w:r>
      <w:r>
        <w:rPr>
          <w:rFonts w:ascii="Verdana" w:hAnsi="Verdana" w:cs="Verdana"/>
          <w:sz w:val="18"/>
          <w:szCs w:val="18"/>
        </w:rPr>
        <w:t xml:space="preserve"> van </w:t>
      </w:r>
      <w:r w:rsidR="00266CAA">
        <w:rPr>
          <w:rFonts w:ascii="Verdana" w:hAnsi="Verdana" w:cs="Verdana"/>
          <w:sz w:val="18"/>
          <w:szCs w:val="18"/>
        </w:rPr>
        <w:t xml:space="preserve">de </w:t>
      </w:r>
      <w:r>
        <w:rPr>
          <w:rFonts w:ascii="Verdana" w:hAnsi="Verdana" w:cs="Verdana"/>
          <w:sz w:val="18"/>
          <w:szCs w:val="18"/>
        </w:rPr>
        <w:t>duurzaamheidsrapportering</w:t>
      </w:r>
      <w:r w:rsidR="00270286">
        <w:rPr>
          <w:rFonts w:ascii="Verdana" w:hAnsi="Verdana" w:cs="Verdana"/>
          <w:sz w:val="18"/>
          <w:szCs w:val="18"/>
        </w:rPr>
        <w:t>”</w:t>
      </w:r>
      <w:r>
        <w:rPr>
          <w:rFonts w:ascii="Verdana" w:hAnsi="Verdana" w:cs="Verdana"/>
          <w:sz w:val="18"/>
          <w:szCs w:val="18"/>
        </w:rPr>
        <w:t>.</w:t>
      </w:r>
    </w:p>
    <w:p w:rsidR="00D86CD8" w:rsidP="00DF6725" w:rsidRDefault="00D86CD8" w14:paraId="50C18535" w14:textId="77777777">
      <w:pPr>
        <w:autoSpaceDE w:val="0"/>
        <w:autoSpaceDN w:val="0"/>
        <w:adjustRightInd w:val="0"/>
        <w:spacing w:after="0" w:line="260" w:lineRule="atLeast"/>
        <w:rPr>
          <w:rFonts w:ascii="Verdana" w:hAnsi="Verdana" w:cs="Verdana"/>
          <w:sz w:val="18"/>
          <w:szCs w:val="18"/>
        </w:rPr>
      </w:pPr>
    </w:p>
    <w:p w:rsidR="00D86CD8" w:rsidP="00DF6725" w:rsidRDefault="00437A07" w14:paraId="5639E076" w14:textId="2D3AB00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M</w:t>
      </w:r>
    </w:p>
    <w:p w:rsidR="009E2ED7" w:rsidP="00DF6725" w:rsidRDefault="009E2ED7" w14:paraId="397CC422" w14:textId="77777777">
      <w:pPr>
        <w:autoSpaceDE w:val="0"/>
        <w:autoSpaceDN w:val="0"/>
        <w:adjustRightInd w:val="0"/>
        <w:spacing w:after="0" w:line="260" w:lineRule="atLeast"/>
        <w:rPr>
          <w:rFonts w:ascii="Verdana" w:hAnsi="Verdana" w:cs="Verdana"/>
          <w:sz w:val="18"/>
          <w:szCs w:val="18"/>
        </w:rPr>
      </w:pPr>
    </w:p>
    <w:p w:rsidR="00D86CD8" w:rsidP="00DF6725" w:rsidRDefault="001644C8" w14:paraId="042D6D52" w14:textId="464FEF53">
      <w:pPr>
        <w:autoSpaceDE w:val="0"/>
        <w:autoSpaceDN w:val="0"/>
        <w:adjustRightInd w:val="0"/>
        <w:spacing w:after="0" w:line="260" w:lineRule="atLeast"/>
        <w:rPr>
          <w:rFonts w:ascii="Verdana" w:hAnsi="Verdana" w:cs="Verdana"/>
          <w:sz w:val="18"/>
          <w:szCs w:val="18"/>
        </w:rPr>
      </w:pPr>
      <w:bookmarkStart w:name="_Hlk133593814" w:id="16"/>
      <w:r>
        <w:rPr>
          <w:rFonts w:ascii="Verdana" w:hAnsi="Verdana" w:cs="Verdana"/>
          <w:sz w:val="18"/>
          <w:szCs w:val="18"/>
        </w:rPr>
        <w:t xml:space="preserve">Artikel 19 wordt </w:t>
      </w:r>
      <w:r w:rsidR="005F274A">
        <w:rPr>
          <w:rFonts w:ascii="Verdana" w:hAnsi="Verdana" w:cs="Verdana"/>
          <w:sz w:val="18"/>
          <w:szCs w:val="18"/>
        </w:rPr>
        <w:t xml:space="preserve">gewijzigd </w:t>
      </w:r>
      <w:r>
        <w:rPr>
          <w:rFonts w:ascii="Verdana" w:hAnsi="Verdana" w:cs="Verdana"/>
          <w:sz w:val="18"/>
          <w:szCs w:val="18"/>
        </w:rPr>
        <w:t>als volgt:</w:t>
      </w:r>
    </w:p>
    <w:p w:rsidR="005F274A" w:rsidP="00DF6725" w:rsidRDefault="005F274A" w14:paraId="55B18B53" w14:textId="77777777">
      <w:pPr>
        <w:autoSpaceDE w:val="0"/>
        <w:autoSpaceDN w:val="0"/>
        <w:adjustRightInd w:val="0"/>
        <w:spacing w:after="0" w:line="260" w:lineRule="atLeast"/>
        <w:rPr>
          <w:rFonts w:ascii="Verdana" w:hAnsi="Verdana" w:cs="Verdana"/>
          <w:sz w:val="18"/>
          <w:szCs w:val="18"/>
        </w:rPr>
      </w:pPr>
    </w:p>
    <w:p w:rsidRPr="005F274A" w:rsidR="004136E2" w:rsidP="00DF6725" w:rsidRDefault="005F274A" w14:paraId="235178F8" w14:textId="7536550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5F274A" w:rsidR="001644C8">
        <w:rPr>
          <w:rFonts w:ascii="Verdana" w:hAnsi="Verdana" w:cs="Verdana"/>
          <w:sz w:val="18"/>
          <w:szCs w:val="18"/>
        </w:rPr>
        <w:t xml:space="preserve">In het eerste lid wordt </w:t>
      </w:r>
      <w:r w:rsidR="00270286">
        <w:rPr>
          <w:rFonts w:ascii="Verdana" w:hAnsi="Verdana" w:cs="Verdana"/>
          <w:sz w:val="18"/>
          <w:szCs w:val="18"/>
        </w:rPr>
        <w:t>“</w:t>
      </w:r>
      <w:r w:rsidRPr="005F274A" w:rsidR="000B01A2">
        <w:rPr>
          <w:rFonts w:ascii="Verdana" w:hAnsi="Verdana" w:cs="Verdana"/>
          <w:sz w:val="18"/>
          <w:szCs w:val="18"/>
        </w:rPr>
        <w:t>controlecliënt</w:t>
      </w:r>
      <w:r w:rsidR="00270286">
        <w:rPr>
          <w:rFonts w:ascii="Verdana" w:hAnsi="Verdana" w:cs="Verdana"/>
          <w:sz w:val="18"/>
          <w:szCs w:val="18"/>
        </w:rPr>
        <w:t>”</w:t>
      </w:r>
      <w:r w:rsidRPr="005F274A" w:rsidR="000B01A2">
        <w:rPr>
          <w:rFonts w:ascii="Verdana" w:hAnsi="Verdana" w:cs="Verdana"/>
          <w:sz w:val="18"/>
          <w:szCs w:val="18"/>
        </w:rPr>
        <w:t xml:space="preserve"> </w:t>
      </w:r>
      <w:r w:rsidRPr="005F274A" w:rsidR="00745DDE">
        <w:rPr>
          <w:rFonts w:ascii="Verdana" w:hAnsi="Verdana" w:cs="Verdana"/>
          <w:sz w:val="18"/>
          <w:szCs w:val="18"/>
        </w:rPr>
        <w:t>telkens</w:t>
      </w:r>
      <w:r w:rsidRPr="005F274A" w:rsidR="000B01A2">
        <w:rPr>
          <w:rFonts w:ascii="Verdana" w:hAnsi="Verdana" w:cs="Verdana"/>
          <w:sz w:val="18"/>
          <w:szCs w:val="18"/>
        </w:rPr>
        <w:t xml:space="preserve"> vervangen door </w:t>
      </w:r>
      <w:r w:rsidR="00270286">
        <w:rPr>
          <w:rFonts w:ascii="Verdana" w:hAnsi="Verdana" w:cs="Verdana"/>
          <w:sz w:val="18"/>
          <w:szCs w:val="18"/>
        </w:rPr>
        <w:t>“</w:t>
      </w:r>
      <w:r w:rsidRPr="005F274A" w:rsidR="000B01A2">
        <w:rPr>
          <w:rFonts w:ascii="Verdana" w:hAnsi="Verdana" w:cs="Verdana"/>
          <w:sz w:val="18"/>
          <w:szCs w:val="18"/>
        </w:rPr>
        <w:t>cliënt</w:t>
      </w:r>
      <w:r w:rsidR="00270286">
        <w:rPr>
          <w:rFonts w:ascii="Verdana" w:hAnsi="Verdana" w:cs="Verdana"/>
          <w:sz w:val="18"/>
          <w:szCs w:val="18"/>
        </w:rPr>
        <w:t>”</w:t>
      </w:r>
      <w:r w:rsidRPr="005F274A" w:rsidR="000B01A2">
        <w:rPr>
          <w:rFonts w:ascii="Verdana" w:hAnsi="Verdana" w:cs="Verdana"/>
          <w:sz w:val="18"/>
          <w:szCs w:val="18"/>
        </w:rPr>
        <w:t xml:space="preserve"> en wordt </w:t>
      </w:r>
      <w:r w:rsidRPr="005F274A" w:rsidR="001644C8">
        <w:rPr>
          <w:rFonts w:ascii="Verdana" w:hAnsi="Verdana" w:cs="Verdana"/>
          <w:sz w:val="18"/>
          <w:szCs w:val="18"/>
        </w:rPr>
        <w:t xml:space="preserve">na </w:t>
      </w:r>
      <w:r w:rsidR="00270286">
        <w:rPr>
          <w:rFonts w:ascii="Verdana" w:hAnsi="Verdana" w:cs="Verdana"/>
          <w:sz w:val="18"/>
          <w:szCs w:val="18"/>
        </w:rPr>
        <w:t>“</w:t>
      </w:r>
      <w:r w:rsidRPr="005F274A" w:rsidR="00062E20">
        <w:rPr>
          <w:rFonts w:ascii="Verdana" w:hAnsi="Verdana" w:cs="Verdana"/>
          <w:sz w:val="18"/>
          <w:szCs w:val="18"/>
        </w:rPr>
        <w:t xml:space="preserve">een </w:t>
      </w:r>
      <w:r w:rsidRPr="005F274A" w:rsidR="001644C8">
        <w:rPr>
          <w:rFonts w:ascii="Verdana" w:hAnsi="Verdana" w:cs="Verdana"/>
          <w:sz w:val="18"/>
          <w:szCs w:val="18"/>
        </w:rPr>
        <w:t>wettelijke controle</w:t>
      </w:r>
      <w:r w:rsidR="00270286">
        <w:rPr>
          <w:rFonts w:ascii="Verdana" w:hAnsi="Verdana" w:cs="Verdana"/>
          <w:sz w:val="18"/>
          <w:szCs w:val="18"/>
        </w:rPr>
        <w:t>”</w:t>
      </w:r>
      <w:r w:rsidRPr="005F274A" w:rsidR="001644C8">
        <w:rPr>
          <w:rFonts w:ascii="Verdana" w:hAnsi="Verdana" w:cs="Verdana"/>
          <w:sz w:val="18"/>
          <w:szCs w:val="18"/>
        </w:rPr>
        <w:t xml:space="preserve"> ingevoegd </w:t>
      </w:r>
      <w:r w:rsidR="00270286">
        <w:rPr>
          <w:rFonts w:ascii="Verdana" w:hAnsi="Verdana" w:cs="Verdana"/>
          <w:sz w:val="18"/>
          <w:szCs w:val="18"/>
        </w:rPr>
        <w:t>“</w:t>
      </w:r>
      <w:bookmarkStart w:name="_Hlk180066446" w:id="17"/>
      <w:r w:rsidRPr="005F274A" w:rsidR="001644C8">
        <w:rPr>
          <w:rFonts w:ascii="Verdana" w:hAnsi="Verdana" w:cs="Verdana"/>
          <w:sz w:val="18"/>
          <w:szCs w:val="18"/>
        </w:rPr>
        <w:t>of</w:t>
      </w:r>
      <w:r w:rsidRPr="005F274A" w:rsidR="00B75F92">
        <w:rPr>
          <w:rFonts w:ascii="Verdana" w:hAnsi="Verdana" w:cs="Verdana"/>
          <w:sz w:val="18"/>
          <w:szCs w:val="18"/>
        </w:rPr>
        <w:t xml:space="preserve">, voor zover van toepassing, </w:t>
      </w:r>
      <w:r w:rsidRPr="005F274A" w:rsidR="00062E20">
        <w:rPr>
          <w:rFonts w:ascii="Verdana" w:hAnsi="Verdana" w:cs="Verdana"/>
          <w:sz w:val="18"/>
          <w:szCs w:val="18"/>
        </w:rPr>
        <w:t xml:space="preserve">een </w:t>
      </w:r>
      <w:proofErr w:type="spellStart"/>
      <w:r w:rsidRPr="005F274A" w:rsidR="001644C8">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1644C8">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1644C8">
        <w:rPr>
          <w:rFonts w:ascii="Verdana" w:hAnsi="Verdana" w:cs="Verdana"/>
          <w:sz w:val="18"/>
          <w:szCs w:val="18"/>
        </w:rPr>
        <w:t>duurzaamheidsrapportering</w:t>
      </w:r>
      <w:bookmarkEnd w:id="17"/>
      <w:r w:rsidR="00270286">
        <w:rPr>
          <w:rFonts w:ascii="Verdana" w:hAnsi="Verdana" w:cs="Verdana"/>
          <w:sz w:val="18"/>
          <w:szCs w:val="18"/>
        </w:rPr>
        <w:t>”</w:t>
      </w:r>
      <w:r w:rsidRPr="005F274A" w:rsidR="0085391F">
        <w:rPr>
          <w:rFonts w:ascii="Verdana" w:hAnsi="Verdana" w:cs="Verdana"/>
          <w:sz w:val="18"/>
          <w:szCs w:val="18"/>
        </w:rPr>
        <w:t xml:space="preserve">, </w:t>
      </w:r>
      <w:r w:rsidRPr="005F274A" w:rsidR="001644C8">
        <w:rPr>
          <w:rFonts w:ascii="Verdana" w:hAnsi="Verdana" w:cs="Verdana"/>
          <w:sz w:val="18"/>
          <w:szCs w:val="18"/>
        </w:rPr>
        <w:t xml:space="preserve">wordt na </w:t>
      </w:r>
      <w:r w:rsidR="00270286">
        <w:rPr>
          <w:rFonts w:ascii="Verdana" w:hAnsi="Verdana" w:cs="Verdana"/>
          <w:sz w:val="18"/>
          <w:szCs w:val="18"/>
        </w:rPr>
        <w:t>“</w:t>
      </w:r>
      <w:r w:rsidRPr="005F274A" w:rsidR="001644C8">
        <w:rPr>
          <w:rFonts w:ascii="Verdana" w:hAnsi="Verdana" w:cs="Verdana"/>
          <w:sz w:val="18"/>
          <w:szCs w:val="18"/>
        </w:rPr>
        <w:t>de te controleren financiële verantwoording</w:t>
      </w:r>
      <w:r w:rsidR="00270286">
        <w:rPr>
          <w:rFonts w:ascii="Verdana" w:hAnsi="Verdana" w:cs="Verdana"/>
          <w:sz w:val="18"/>
          <w:szCs w:val="18"/>
        </w:rPr>
        <w:t>”</w:t>
      </w:r>
      <w:r w:rsidRPr="005F274A" w:rsidR="001644C8">
        <w:rPr>
          <w:rFonts w:ascii="Verdana" w:hAnsi="Verdana" w:cs="Verdana"/>
          <w:sz w:val="18"/>
          <w:szCs w:val="18"/>
        </w:rPr>
        <w:t xml:space="preserve"> ingevoegd </w:t>
      </w:r>
      <w:r w:rsidR="00270286">
        <w:rPr>
          <w:rFonts w:ascii="Verdana" w:hAnsi="Verdana" w:cs="Verdana"/>
          <w:sz w:val="18"/>
          <w:szCs w:val="18"/>
        </w:rPr>
        <w:t>“</w:t>
      </w:r>
      <w:bookmarkStart w:name="_Hlk180066482" w:id="18"/>
      <w:r w:rsidRPr="005F274A" w:rsidR="001644C8">
        <w:rPr>
          <w:rFonts w:ascii="Verdana" w:hAnsi="Verdana" w:cs="Verdana"/>
          <w:sz w:val="18"/>
          <w:szCs w:val="18"/>
        </w:rPr>
        <w:t>o</w:t>
      </w:r>
      <w:r w:rsidRPr="005F274A" w:rsidR="000F3459">
        <w:rPr>
          <w:rFonts w:ascii="Verdana" w:hAnsi="Verdana" w:cs="Verdana"/>
          <w:sz w:val="18"/>
          <w:szCs w:val="18"/>
        </w:rPr>
        <w:t>f</w:t>
      </w:r>
      <w:r w:rsidRPr="005F274A" w:rsidR="00B75F92">
        <w:rPr>
          <w:rFonts w:ascii="Verdana" w:hAnsi="Verdana" w:cs="Verdana"/>
          <w:sz w:val="18"/>
          <w:szCs w:val="18"/>
        </w:rPr>
        <w:t xml:space="preserve">, voor zover van toepassing, </w:t>
      </w:r>
      <w:r w:rsidRPr="005F274A" w:rsidR="00C56101">
        <w:rPr>
          <w:rFonts w:ascii="Verdana" w:hAnsi="Verdana" w:cs="Verdana"/>
          <w:sz w:val="18"/>
          <w:szCs w:val="18"/>
        </w:rPr>
        <w:t xml:space="preserve">de </w:t>
      </w:r>
      <w:r w:rsidRPr="005F274A" w:rsidR="001644C8">
        <w:rPr>
          <w:rFonts w:ascii="Verdana" w:hAnsi="Verdana" w:cs="Verdana"/>
          <w:sz w:val="18"/>
          <w:szCs w:val="18"/>
        </w:rPr>
        <w:t>duurzaamheidsrapportering</w:t>
      </w:r>
      <w:bookmarkEnd w:id="18"/>
      <w:r w:rsidR="00502235">
        <w:rPr>
          <w:rFonts w:ascii="Verdana" w:hAnsi="Verdana" w:cs="Verdana"/>
          <w:sz w:val="18"/>
          <w:szCs w:val="18"/>
        </w:rPr>
        <w:t>”</w:t>
      </w:r>
      <w:r w:rsidRPr="005F274A" w:rsidR="0085391F">
        <w:rPr>
          <w:rFonts w:ascii="Verdana" w:hAnsi="Verdana" w:cs="Verdana"/>
          <w:sz w:val="18"/>
          <w:szCs w:val="18"/>
        </w:rPr>
        <w:t xml:space="preserve"> en wordt na </w:t>
      </w:r>
      <w:r w:rsidR="004D6B50">
        <w:rPr>
          <w:rFonts w:ascii="Verdana" w:hAnsi="Verdana" w:cs="Verdana"/>
          <w:sz w:val="18"/>
          <w:szCs w:val="18"/>
        </w:rPr>
        <w:t>“</w:t>
      </w:r>
      <w:r w:rsidRPr="005F274A" w:rsidR="0085391F">
        <w:rPr>
          <w:rFonts w:ascii="Verdana" w:hAnsi="Verdana" w:cs="Verdana"/>
          <w:sz w:val="18"/>
          <w:szCs w:val="18"/>
        </w:rPr>
        <w:t>de wettelijke controle</w:t>
      </w:r>
      <w:r w:rsidR="004D6B50">
        <w:rPr>
          <w:rFonts w:ascii="Verdana" w:hAnsi="Verdana" w:cs="Verdana"/>
          <w:sz w:val="18"/>
          <w:szCs w:val="18"/>
        </w:rPr>
        <w:t>”</w:t>
      </w:r>
      <w:r w:rsidRPr="005F274A" w:rsidR="0085391F">
        <w:rPr>
          <w:rFonts w:ascii="Verdana" w:hAnsi="Verdana" w:cs="Verdana"/>
          <w:sz w:val="18"/>
          <w:szCs w:val="18"/>
        </w:rPr>
        <w:t xml:space="preserve"> ingevoegd </w:t>
      </w:r>
      <w:r w:rsidR="00502235">
        <w:rPr>
          <w:rFonts w:ascii="Verdana" w:hAnsi="Verdana" w:cs="Verdana"/>
          <w:sz w:val="18"/>
          <w:szCs w:val="18"/>
        </w:rPr>
        <w:t>“</w:t>
      </w:r>
      <w:bookmarkStart w:name="_Hlk180066505" w:id="19"/>
      <w:r w:rsidRPr="005F274A" w:rsidR="0085391F">
        <w:rPr>
          <w:rFonts w:ascii="Verdana" w:hAnsi="Verdana" w:cs="Verdana"/>
          <w:sz w:val="18"/>
          <w:szCs w:val="18"/>
        </w:rPr>
        <w:t>of</w:t>
      </w:r>
      <w:r w:rsidRPr="005F274A" w:rsidR="00B75F92">
        <w:rPr>
          <w:rFonts w:ascii="Verdana" w:hAnsi="Verdana" w:cs="Verdana"/>
          <w:sz w:val="18"/>
          <w:szCs w:val="18"/>
        </w:rPr>
        <w:t>, voor zover van toepassing,</w:t>
      </w:r>
      <w:r w:rsidRPr="005F274A" w:rsidR="0085391F">
        <w:rPr>
          <w:rFonts w:ascii="Verdana" w:hAnsi="Verdana" w:cs="Verdana"/>
          <w:sz w:val="18"/>
          <w:szCs w:val="18"/>
        </w:rPr>
        <w:t xml:space="preserve"> het </w:t>
      </w:r>
      <w:proofErr w:type="spellStart"/>
      <w:r w:rsidRPr="005F274A" w:rsidR="0085391F">
        <w:rPr>
          <w:rFonts w:ascii="Verdana" w:hAnsi="Verdana" w:cs="Verdana"/>
          <w:sz w:val="18"/>
          <w:szCs w:val="18"/>
        </w:rPr>
        <w:t>assurance</w:t>
      </w:r>
      <w:proofErr w:type="spellEnd"/>
      <w:r w:rsidRPr="005F274A" w:rsidR="0085391F">
        <w:rPr>
          <w:rFonts w:ascii="Verdana" w:hAnsi="Verdana" w:cs="Verdana"/>
          <w:sz w:val="18"/>
          <w:szCs w:val="18"/>
        </w:rPr>
        <w:t xml:space="preserve">-onderzoek van </w:t>
      </w:r>
      <w:r w:rsidRPr="005F274A" w:rsidR="00266CAA">
        <w:rPr>
          <w:rFonts w:ascii="Verdana" w:hAnsi="Verdana" w:cs="Verdana"/>
          <w:sz w:val="18"/>
          <w:szCs w:val="18"/>
        </w:rPr>
        <w:t xml:space="preserve">de </w:t>
      </w:r>
      <w:r w:rsidRPr="005F274A" w:rsidR="0085391F">
        <w:rPr>
          <w:rFonts w:ascii="Verdana" w:hAnsi="Verdana" w:cs="Verdana"/>
          <w:sz w:val="18"/>
          <w:szCs w:val="18"/>
        </w:rPr>
        <w:t>duurzaamheidsrapportering</w:t>
      </w:r>
      <w:r w:rsidR="00270286">
        <w:rPr>
          <w:rFonts w:ascii="Verdana" w:hAnsi="Verdana" w:cs="Verdana"/>
          <w:sz w:val="18"/>
          <w:szCs w:val="18"/>
        </w:rPr>
        <w:t>”</w:t>
      </w:r>
      <w:r w:rsidRPr="005F274A" w:rsidR="001644C8">
        <w:rPr>
          <w:rFonts w:ascii="Verdana" w:hAnsi="Verdana" w:cs="Verdana"/>
          <w:sz w:val="18"/>
          <w:szCs w:val="18"/>
        </w:rPr>
        <w:t xml:space="preserve">. </w:t>
      </w:r>
      <w:bookmarkEnd w:id="19"/>
    </w:p>
    <w:p w:rsidR="005F274A" w:rsidP="00DF6725" w:rsidRDefault="005F274A" w14:paraId="51BD4529" w14:textId="77777777">
      <w:pPr>
        <w:autoSpaceDE w:val="0"/>
        <w:autoSpaceDN w:val="0"/>
        <w:adjustRightInd w:val="0"/>
        <w:spacing w:after="0" w:line="260" w:lineRule="atLeast"/>
        <w:rPr>
          <w:rFonts w:ascii="Verdana" w:hAnsi="Verdana" w:cs="Verdana"/>
          <w:sz w:val="18"/>
          <w:szCs w:val="18"/>
        </w:rPr>
      </w:pPr>
    </w:p>
    <w:p w:rsidRPr="005F274A" w:rsidR="004136E2" w:rsidP="00DF6725" w:rsidRDefault="005F274A" w14:paraId="63AF0C0E" w14:textId="1FDD816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756ACB">
        <w:rPr>
          <w:rFonts w:ascii="Verdana" w:hAnsi="Verdana" w:cs="Verdana"/>
          <w:sz w:val="18"/>
          <w:szCs w:val="18"/>
        </w:rPr>
        <w:t xml:space="preserve">In het tweede lid wordt na </w:t>
      </w:r>
      <w:r w:rsidR="00270286">
        <w:rPr>
          <w:rFonts w:ascii="Verdana" w:hAnsi="Verdana" w:cs="Verdana"/>
          <w:sz w:val="18"/>
          <w:szCs w:val="18"/>
        </w:rPr>
        <w:t>“</w:t>
      </w:r>
      <w:r w:rsidRPr="005F274A" w:rsidR="00756ACB">
        <w:rPr>
          <w:rFonts w:ascii="Verdana" w:hAnsi="Verdana" w:cs="Verdana"/>
          <w:sz w:val="18"/>
          <w:szCs w:val="18"/>
        </w:rPr>
        <w:t>een wettelijke controle</w:t>
      </w:r>
      <w:r w:rsidR="00270286">
        <w:rPr>
          <w:rFonts w:ascii="Verdana" w:hAnsi="Verdana" w:cs="Verdana"/>
          <w:sz w:val="18"/>
          <w:szCs w:val="18"/>
        </w:rPr>
        <w:t>”</w:t>
      </w:r>
      <w:r w:rsidRPr="005F274A" w:rsidR="00756ACB">
        <w:rPr>
          <w:rFonts w:ascii="Verdana" w:hAnsi="Verdana" w:cs="Verdana"/>
          <w:sz w:val="18"/>
          <w:szCs w:val="18"/>
        </w:rPr>
        <w:t xml:space="preserve"> ingevoegd </w:t>
      </w:r>
      <w:r w:rsidR="00270286">
        <w:rPr>
          <w:rFonts w:ascii="Verdana" w:hAnsi="Verdana" w:cs="Verdana"/>
          <w:sz w:val="18"/>
          <w:szCs w:val="18"/>
        </w:rPr>
        <w:t>“</w:t>
      </w:r>
      <w:bookmarkStart w:name="_Hlk180066536" w:id="20"/>
      <w:r w:rsidRPr="005F274A" w:rsidR="00756ACB">
        <w:rPr>
          <w:rFonts w:ascii="Verdana" w:hAnsi="Verdana" w:cs="Verdana"/>
          <w:sz w:val="18"/>
          <w:szCs w:val="18"/>
        </w:rPr>
        <w:t>of</w:t>
      </w:r>
      <w:r w:rsidRPr="005F274A" w:rsidR="00B75F92">
        <w:rPr>
          <w:rFonts w:ascii="Verdana" w:hAnsi="Verdana" w:cs="Verdana"/>
          <w:sz w:val="18"/>
          <w:szCs w:val="18"/>
        </w:rPr>
        <w:t>, voor zover van toepassing,</w:t>
      </w:r>
      <w:r w:rsidRPr="005F274A" w:rsidR="00756ACB">
        <w:rPr>
          <w:rFonts w:ascii="Verdana" w:hAnsi="Verdana" w:cs="Verdana"/>
          <w:sz w:val="18"/>
          <w:szCs w:val="18"/>
        </w:rPr>
        <w:t xml:space="preserve"> een </w:t>
      </w:r>
      <w:proofErr w:type="spellStart"/>
      <w:r w:rsidRPr="005F274A" w:rsidR="00756ACB">
        <w:rPr>
          <w:rFonts w:ascii="Verdana" w:hAnsi="Verdana" w:cs="Verdana"/>
          <w:sz w:val="18"/>
          <w:szCs w:val="18"/>
        </w:rPr>
        <w:t>assurance</w:t>
      </w:r>
      <w:proofErr w:type="spellEnd"/>
      <w:r w:rsidRPr="005F274A" w:rsidR="00756ACB">
        <w:rPr>
          <w:rFonts w:ascii="Verdana" w:hAnsi="Verdana" w:cs="Verdana"/>
          <w:sz w:val="18"/>
          <w:szCs w:val="18"/>
        </w:rPr>
        <w:t xml:space="preserve">-onderzoek van </w:t>
      </w:r>
      <w:r w:rsidRPr="005F274A" w:rsidR="00266CAA">
        <w:rPr>
          <w:rFonts w:ascii="Verdana" w:hAnsi="Verdana" w:cs="Verdana"/>
          <w:sz w:val="18"/>
          <w:szCs w:val="18"/>
        </w:rPr>
        <w:t xml:space="preserve">de </w:t>
      </w:r>
      <w:r w:rsidRPr="005F274A" w:rsidR="00756ACB">
        <w:rPr>
          <w:rFonts w:ascii="Verdana" w:hAnsi="Verdana" w:cs="Verdana"/>
          <w:sz w:val="18"/>
          <w:szCs w:val="18"/>
        </w:rPr>
        <w:t>duurzaamheidsrapportering</w:t>
      </w:r>
      <w:bookmarkEnd w:id="20"/>
      <w:r w:rsidR="00502235">
        <w:rPr>
          <w:rFonts w:ascii="Verdana" w:hAnsi="Verdana" w:cs="Verdana"/>
          <w:sz w:val="18"/>
          <w:szCs w:val="18"/>
        </w:rPr>
        <w:t>”</w:t>
      </w:r>
      <w:r w:rsidRPr="005F274A" w:rsidR="00756ACB">
        <w:rPr>
          <w:rFonts w:ascii="Verdana" w:hAnsi="Verdana" w:cs="Verdana"/>
          <w:sz w:val="18"/>
          <w:szCs w:val="18"/>
        </w:rPr>
        <w:t xml:space="preserve"> en wordt na </w:t>
      </w:r>
      <w:r w:rsidR="004D6B50">
        <w:rPr>
          <w:rFonts w:ascii="Verdana" w:hAnsi="Verdana" w:cs="Verdana"/>
          <w:sz w:val="18"/>
          <w:szCs w:val="18"/>
        </w:rPr>
        <w:t>“</w:t>
      </w:r>
      <w:r w:rsidRPr="005F274A" w:rsidR="008A1732">
        <w:rPr>
          <w:rFonts w:ascii="Verdana" w:hAnsi="Verdana" w:cs="Verdana"/>
          <w:sz w:val="18"/>
          <w:szCs w:val="18"/>
        </w:rPr>
        <w:t xml:space="preserve">de </w:t>
      </w:r>
      <w:r w:rsidRPr="005F274A" w:rsidR="00756ACB">
        <w:rPr>
          <w:rFonts w:ascii="Verdana" w:hAnsi="Verdana" w:cs="Verdana"/>
          <w:sz w:val="18"/>
          <w:szCs w:val="18"/>
        </w:rPr>
        <w:t>controle</w:t>
      </w:r>
      <w:r w:rsidR="004D6B50">
        <w:rPr>
          <w:rFonts w:ascii="Verdana" w:hAnsi="Verdana" w:cs="Verdana"/>
          <w:sz w:val="18"/>
          <w:szCs w:val="18"/>
        </w:rPr>
        <w:t>”</w:t>
      </w:r>
      <w:r w:rsidRPr="005F274A" w:rsidR="00756ACB">
        <w:rPr>
          <w:rFonts w:ascii="Verdana" w:hAnsi="Verdana" w:cs="Verdana"/>
          <w:sz w:val="18"/>
          <w:szCs w:val="18"/>
        </w:rPr>
        <w:t xml:space="preserve"> ingevoegd </w:t>
      </w:r>
      <w:r w:rsidR="004D6B50">
        <w:rPr>
          <w:rFonts w:ascii="Verdana" w:hAnsi="Verdana" w:cs="Verdana"/>
          <w:sz w:val="18"/>
          <w:szCs w:val="18"/>
        </w:rPr>
        <w:t>“</w:t>
      </w:r>
      <w:bookmarkStart w:name="_Hlk180066562" w:id="21"/>
      <w:r w:rsidRPr="005F274A" w:rsidR="00756ACB">
        <w:rPr>
          <w:rFonts w:ascii="Verdana" w:hAnsi="Verdana" w:cs="Verdana"/>
          <w:sz w:val="18"/>
          <w:szCs w:val="18"/>
        </w:rPr>
        <w:t xml:space="preserve">of het </w:t>
      </w:r>
      <w:proofErr w:type="spellStart"/>
      <w:r w:rsidRPr="005F274A" w:rsidR="00C56101">
        <w:rPr>
          <w:rFonts w:ascii="Verdana" w:hAnsi="Verdana" w:cs="Verdana"/>
          <w:sz w:val="18"/>
          <w:szCs w:val="18"/>
        </w:rPr>
        <w:t>assurance</w:t>
      </w:r>
      <w:proofErr w:type="spellEnd"/>
      <w:r w:rsidRPr="005F274A" w:rsidR="00C56101">
        <w:rPr>
          <w:rFonts w:ascii="Verdana" w:hAnsi="Verdana" w:cs="Verdana"/>
          <w:sz w:val="18"/>
          <w:szCs w:val="18"/>
        </w:rPr>
        <w:t>-</w:t>
      </w:r>
      <w:r w:rsidRPr="005F274A" w:rsidR="00756ACB">
        <w:rPr>
          <w:rFonts w:ascii="Verdana" w:hAnsi="Verdana" w:cs="Verdana"/>
          <w:sz w:val="18"/>
          <w:szCs w:val="18"/>
        </w:rPr>
        <w:t>onderzoek</w:t>
      </w:r>
      <w:bookmarkEnd w:id="21"/>
      <w:r w:rsidR="00270286">
        <w:rPr>
          <w:rFonts w:ascii="Verdana" w:hAnsi="Verdana" w:cs="Verdana"/>
          <w:sz w:val="18"/>
          <w:szCs w:val="18"/>
        </w:rPr>
        <w:t>”</w:t>
      </w:r>
      <w:r w:rsidRPr="005F274A" w:rsidR="00756ACB">
        <w:rPr>
          <w:rFonts w:ascii="Verdana" w:hAnsi="Verdana" w:cs="Verdana"/>
          <w:sz w:val="18"/>
          <w:szCs w:val="18"/>
        </w:rPr>
        <w:t xml:space="preserve">. </w:t>
      </w:r>
    </w:p>
    <w:p w:rsidR="005F274A" w:rsidP="00DF6725" w:rsidRDefault="005F274A" w14:paraId="5EF06359" w14:textId="77777777">
      <w:pPr>
        <w:autoSpaceDE w:val="0"/>
        <w:autoSpaceDN w:val="0"/>
        <w:adjustRightInd w:val="0"/>
        <w:spacing w:after="0" w:line="260" w:lineRule="atLeast"/>
        <w:rPr>
          <w:rFonts w:ascii="Verdana" w:hAnsi="Verdana" w:cs="Verdana"/>
          <w:sz w:val="18"/>
          <w:szCs w:val="18"/>
        </w:rPr>
      </w:pPr>
    </w:p>
    <w:p w:rsidRPr="005F274A" w:rsidR="00756ACB" w:rsidP="00DF6725" w:rsidRDefault="005F274A" w14:paraId="6EB0BD87" w14:textId="47C87B9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5F274A" w:rsidR="00756ACB">
        <w:rPr>
          <w:rFonts w:ascii="Verdana" w:hAnsi="Verdana" w:cs="Verdana"/>
          <w:sz w:val="18"/>
          <w:szCs w:val="18"/>
        </w:rPr>
        <w:t>In het derde lid</w:t>
      </w:r>
      <w:r w:rsidRPr="005F274A" w:rsidR="00E730F7">
        <w:rPr>
          <w:rFonts w:ascii="Verdana" w:hAnsi="Verdana" w:cs="Verdana"/>
          <w:sz w:val="18"/>
          <w:szCs w:val="18"/>
        </w:rPr>
        <w:t xml:space="preserve"> wordt na </w:t>
      </w:r>
      <w:r w:rsidR="00270286">
        <w:rPr>
          <w:rFonts w:ascii="Verdana" w:hAnsi="Verdana" w:cs="Verdana"/>
          <w:sz w:val="18"/>
          <w:szCs w:val="18"/>
        </w:rPr>
        <w:t>“</w:t>
      </w:r>
      <w:r w:rsidRPr="005F274A" w:rsidR="00E730F7">
        <w:rPr>
          <w:rFonts w:ascii="Verdana" w:hAnsi="Verdana" w:cs="Verdana"/>
          <w:sz w:val="18"/>
          <w:szCs w:val="18"/>
        </w:rPr>
        <w:t>tot een wettelijke controle</w:t>
      </w:r>
      <w:r w:rsidR="00270286">
        <w:rPr>
          <w:rFonts w:ascii="Verdana" w:hAnsi="Verdana" w:cs="Verdana"/>
          <w:sz w:val="18"/>
          <w:szCs w:val="18"/>
        </w:rPr>
        <w:t>”</w:t>
      </w:r>
      <w:r w:rsidRPr="005F274A" w:rsidR="00E730F7">
        <w:rPr>
          <w:rFonts w:ascii="Verdana" w:hAnsi="Verdana" w:cs="Verdana"/>
          <w:sz w:val="18"/>
          <w:szCs w:val="18"/>
        </w:rPr>
        <w:t xml:space="preserve"> ingevoegd </w:t>
      </w:r>
      <w:r w:rsidR="00270286">
        <w:rPr>
          <w:rFonts w:ascii="Verdana" w:hAnsi="Verdana" w:cs="Verdana"/>
          <w:sz w:val="18"/>
          <w:szCs w:val="18"/>
        </w:rPr>
        <w:t>“</w:t>
      </w:r>
      <w:bookmarkStart w:name="_Hlk180066587" w:id="22"/>
      <w:r w:rsidRPr="005F274A" w:rsidR="00E730F7">
        <w:rPr>
          <w:rFonts w:ascii="Verdana" w:hAnsi="Verdana" w:cs="Verdana"/>
          <w:sz w:val="18"/>
          <w:szCs w:val="18"/>
        </w:rPr>
        <w:t>of</w:t>
      </w:r>
      <w:r w:rsidRPr="005F274A" w:rsidR="00B75F92">
        <w:rPr>
          <w:rFonts w:ascii="Verdana" w:hAnsi="Verdana" w:cs="Verdana"/>
          <w:sz w:val="18"/>
          <w:szCs w:val="18"/>
        </w:rPr>
        <w:t>, voor zover van toepassing,</w:t>
      </w:r>
      <w:r w:rsidRPr="005F274A" w:rsidR="00027D69">
        <w:rPr>
          <w:rFonts w:ascii="Verdana" w:hAnsi="Verdana" w:cs="Verdana"/>
          <w:sz w:val="18"/>
          <w:szCs w:val="18"/>
        </w:rPr>
        <w:t xml:space="preserve"> </w:t>
      </w:r>
      <w:r w:rsidRPr="005F274A" w:rsidR="00E730F7">
        <w:rPr>
          <w:rFonts w:ascii="Verdana" w:hAnsi="Verdana" w:cs="Verdana"/>
          <w:sz w:val="18"/>
          <w:szCs w:val="18"/>
        </w:rPr>
        <w:t xml:space="preserve">tot een </w:t>
      </w:r>
      <w:proofErr w:type="spellStart"/>
      <w:r w:rsidRPr="005F274A" w:rsidR="00E730F7">
        <w:rPr>
          <w:rFonts w:ascii="Verdana" w:hAnsi="Verdana" w:cs="Verdana"/>
          <w:sz w:val="18"/>
          <w:szCs w:val="18"/>
        </w:rPr>
        <w:t>assurance</w:t>
      </w:r>
      <w:proofErr w:type="spellEnd"/>
      <w:r w:rsidRPr="005F274A" w:rsidR="00E730F7">
        <w:rPr>
          <w:rFonts w:ascii="Verdana" w:hAnsi="Verdana" w:cs="Verdana"/>
          <w:sz w:val="18"/>
          <w:szCs w:val="18"/>
        </w:rPr>
        <w:t xml:space="preserve">-onderzoek van </w:t>
      </w:r>
      <w:r w:rsidRPr="005F274A" w:rsidR="00266CAA">
        <w:rPr>
          <w:rFonts w:ascii="Verdana" w:hAnsi="Verdana" w:cs="Verdana"/>
          <w:sz w:val="18"/>
          <w:szCs w:val="18"/>
        </w:rPr>
        <w:t xml:space="preserve">de </w:t>
      </w:r>
      <w:r w:rsidRPr="005F274A" w:rsidR="00E730F7">
        <w:rPr>
          <w:rFonts w:ascii="Verdana" w:hAnsi="Verdana" w:cs="Verdana"/>
          <w:sz w:val="18"/>
          <w:szCs w:val="18"/>
        </w:rPr>
        <w:t>duurzaamheidsrapportering</w:t>
      </w:r>
      <w:bookmarkEnd w:id="22"/>
      <w:r w:rsidR="00270286">
        <w:rPr>
          <w:rFonts w:ascii="Verdana" w:hAnsi="Verdana" w:cs="Verdana"/>
          <w:sz w:val="18"/>
          <w:szCs w:val="18"/>
        </w:rPr>
        <w:t>”</w:t>
      </w:r>
      <w:r w:rsidRPr="005F274A" w:rsidR="00E730F7">
        <w:rPr>
          <w:rFonts w:ascii="Verdana" w:hAnsi="Verdana" w:cs="Verdana"/>
          <w:sz w:val="18"/>
          <w:szCs w:val="18"/>
        </w:rPr>
        <w:t xml:space="preserve"> en wordt na </w:t>
      </w:r>
      <w:r w:rsidR="00270286">
        <w:rPr>
          <w:rFonts w:ascii="Verdana" w:hAnsi="Verdana" w:cs="Verdana"/>
          <w:sz w:val="18"/>
          <w:szCs w:val="18"/>
        </w:rPr>
        <w:t>“</w:t>
      </w:r>
      <w:r w:rsidRPr="005F274A" w:rsidR="00E730F7">
        <w:rPr>
          <w:rFonts w:ascii="Verdana" w:hAnsi="Verdana" w:cs="Verdana"/>
          <w:sz w:val="18"/>
          <w:szCs w:val="18"/>
        </w:rPr>
        <w:t>de wettelijke controle</w:t>
      </w:r>
      <w:r w:rsidR="00270286">
        <w:rPr>
          <w:rFonts w:ascii="Verdana" w:hAnsi="Verdana" w:cs="Verdana"/>
          <w:sz w:val="18"/>
          <w:szCs w:val="18"/>
        </w:rPr>
        <w:t>”</w:t>
      </w:r>
      <w:r w:rsidRPr="005F274A" w:rsidR="00E730F7">
        <w:rPr>
          <w:rFonts w:ascii="Verdana" w:hAnsi="Verdana" w:cs="Verdana"/>
          <w:sz w:val="18"/>
          <w:szCs w:val="18"/>
        </w:rPr>
        <w:t xml:space="preserve"> ingevoegd </w:t>
      </w:r>
      <w:r w:rsidR="00270286">
        <w:rPr>
          <w:rFonts w:ascii="Verdana" w:hAnsi="Verdana" w:cs="Verdana"/>
          <w:sz w:val="18"/>
          <w:szCs w:val="18"/>
        </w:rPr>
        <w:t>“</w:t>
      </w:r>
      <w:bookmarkStart w:name="_Hlk180066613" w:id="23"/>
      <w:r w:rsidRPr="005F274A" w:rsidR="00E730F7">
        <w:rPr>
          <w:rFonts w:ascii="Verdana" w:hAnsi="Verdana" w:cs="Verdana"/>
          <w:sz w:val="18"/>
          <w:szCs w:val="18"/>
        </w:rPr>
        <w:t xml:space="preserve">of het </w:t>
      </w:r>
      <w:proofErr w:type="spellStart"/>
      <w:r w:rsidRPr="005F274A" w:rsidR="00E730F7">
        <w:rPr>
          <w:rFonts w:ascii="Verdana" w:hAnsi="Verdana" w:cs="Verdana"/>
          <w:sz w:val="18"/>
          <w:szCs w:val="18"/>
        </w:rPr>
        <w:t>assurance</w:t>
      </w:r>
      <w:proofErr w:type="spellEnd"/>
      <w:r w:rsidRPr="005F274A" w:rsidR="00E730F7">
        <w:rPr>
          <w:rFonts w:ascii="Verdana" w:hAnsi="Verdana" w:cs="Verdana"/>
          <w:sz w:val="18"/>
          <w:szCs w:val="18"/>
        </w:rPr>
        <w:t xml:space="preserve">-onderzoek van </w:t>
      </w:r>
      <w:r w:rsidRPr="005F274A" w:rsidR="00266CAA">
        <w:rPr>
          <w:rFonts w:ascii="Verdana" w:hAnsi="Verdana" w:cs="Verdana"/>
          <w:sz w:val="18"/>
          <w:szCs w:val="18"/>
        </w:rPr>
        <w:t xml:space="preserve">de </w:t>
      </w:r>
      <w:r w:rsidRPr="005F274A" w:rsidR="00E730F7">
        <w:rPr>
          <w:rFonts w:ascii="Verdana" w:hAnsi="Verdana" w:cs="Verdana"/>
          <w:sz w:val="18"/>
          <w:szCs w:val="18"/>
        </w:rPr>
        <w:t>duurzaamheidsrapportering</w:t>
      </w:r>
      <w:bookmarkEnd w:id="23"/>
      <w:r w:rsidR="00270286">
        <w:rPr>
          <w:rFonts w:ascii="Verdana" w:hAnsi="Verdana" w:cs="Verdana"/>
          <w:sz w:val="18"/>
          <w:szCs w:val="18"/>
        </w:rPr>
        <w:t>”</w:t>
      </w:r>
      <w:r w:rsidRPr="005F274A" w:rsidR="00E730F7">
        <w:rPr>
          <w:rFonts w:ascii="Verdana" w:hAnsi="Verdana" w:cs="Verdana"/>
          <w:sz w:val="18"/>
          <w:szCs w:val="18"/>
        </w:rPr>
        <w:t xml:space="preserve">. </w:t>
      </w:r>
      <w:r w:rsidRPr="005F274A" w:rsidR="00756ACB">
        <w:rPr>
          <w:rFonts w:ascii="Verdana" w:hAnsi="Verdana" w:cs="Verdana"/>
          <w:sz w:val="18"/>
          <w:szCs w:val="18"/>
        </w:rPr>
        <w:t xml:space="preserve">  </w:t>
      </w:r>
    </w:p>
    <w:bookmarkEnd w:id="16"/>
    <w:p w:rsidR="00BA4B7A" w:rsidP="00DF6725" w:rsidRDefault="00BA4B7A" w14:paraId="6B3D2890" w14:textId="4C1D00EA">
      <w:pPr>
        <w:autoSpaceDE w:val="0"/>
        <w:autoSpaceDN w:val="0"/>
        <w:adjustRightInd w:val="0"/>
        <w:spacing w:after="0" w:line="260" w:lineRule="atLeast"/>
        <w:rPr>
          <w:rFonts w:ascii="Verdana" w:hAnsi="Verdana" w:cs="Verdana"/>
          <w:sz w:val="18"/>
          <w:szCs w:val="18"/>
        </w:rPr>
      </w:pPr>
    </w:p>
    <w:p w:rsidR="00BA4B7A" w:rsidP="00DF6725" w:rsidRDefault="00F34440" w14:paraId="0FB8E442" w14:textId="091E3EC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N</w:t>
      </w:r>
    </w:p>
    <w:p w:rsidR="009E2ED7" w:rsidP="00DF6725" w:rsidRDefault="009E2ED7" w14:paraId="21461D84" w14:textId="77777777">
      <w:pPr>
        <w:autoSpaceDE w:val="0"/>
        <w:autoSpaceDN w:val="0"/>
        <w:adjustRightInd w:val="0"/>
        <w:spacing w:after="0" w:line="260" w:lineRule="atLeast"/>
        <w:rPr>
          <w:rFonts w:ascii="Verdana" w:hAnsi="Verdana" w:cs="Verdana"/>
          <w:sz w:val="18"/>
          <w:szCs w:val="18"/>
        </w:rPr>
      </w:pPr>
    </w:p>
    <w:p w:rsidR="00BA4B7A" w:rsidP="00DF6725" w:rsidRDefault="00BA4B7A" w14:paraId="36E2C7FF" w14:textId="1BE2CE2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19a wordt </w:t>
      </w:r>
      <w:r w:rsidR="005F274A">
        <w:rPr>
          <w:rFonts w:ascii="Verdana" w:hAnsi="Verdana" w:cs="Verdana"/>
          <w:sz w:val="18"/>
          <w:szCs w:val="18"/>
        </w:rPr>
        <w:t xml:space="preserve">gewijzigd </w:t>
      </w:r>
      <w:r>
        <w:rPr>
          <w:rFonts w:ascii="Verdana" w:hAnsi="Verdana" w:cs="Verdana"/>
          <w:sz w:val="18"/>
          <w:szCs w:val="18"/>
        </w:rPr>
        <w:t>als volgt:</w:t>
      </w:r>
    </w:p>
    <w:p w:rsidR="005F274A" w:rsidP="00DF6725" w:rsidRDefault="005F274A" w14:paraId="0FEF909D" w14:textId="77777777">
      <w:pPr>
        <w:autoSpaceDE w:val="0"/>
        <w:autoSpaceDN w:val="0"/>
        <w:adjustRightInd w:val="0"/>
        <w:spacing w:after="0" w:line="260" w:lineRule="atLeast"/>
        <w:rPr>
          <w:rFonts w:ascii="Verdana" w:hAnsi="Verdana" w:cs="Verdana"/>
          <w:sz w:val="18"/>
          <w:szCs w:val="18"/>
        </w:rPr>
      </w:pPr>
    </w:p>
    <w:p w:rsidRPr="005F274A" w:rsidR="00BA4B7A" w:rsidP="00DF6725" w:rsidRDefault="005F274A" w14:paraId="484C50F2" w14:textId="43C7A5C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5F274A" w:rsidR="00BA4B7A">
        <w:rPr>
          <w:rFonts w:ascii="Verdana" w:hAnsi="Verdana" w:cs="Verdana"/>
          <w:sz w:val="18"/>
          <w:szCs w:val="18"/>
        </w:rPr>
        <w:t xml:space="preserve">Voor de tekst wordt de aanduiding </w:t>
      </w:r>
      <w:r w:rsidR="00270286">
        <w:rPr>
          <w:rFonts w:ascii="Verdana" w:hAnsi="Verdana" w:cs="Verdana"/>
          <w:sz w:val="18"/>
          <w:szCs w:val="18"/>
        </w:rPr>
        <w:t>“</w:t>
      </w:r>
      <w:r w:rsidRPr="005F274A" w:rsidR="00BA4B7A">
        <w:rPr>
          <w:rFonts w:ascii="Verdana" w:hAnsi="Verdana" w:cs="Verdana"/>
          <w:sz w:val="18"/>
          <w:szCs w:val="18"/>
        </w:rPr>
        <w:t>1.</w:t>
      </w:r>
      <w:r w:rsidR="00270286">
        <w:rPr>
          <w:rFonts w:ascii="Verdana" w:hAnsi="Verdana" w:cs="Verdana"/>
          <w:sz w:val="18"/>
          <w:szCs w:val="18"/>
        </w:rPr>
        <w:t>”</w:t>
      </w:r>
      <w:r w:rsidRPr="005F274A" w:rsidR="00BA4B7A">
        <w:rPr>
          <w:rFonts w:ascii="Verdana" w:hAnsi="Verdana" w:cs="Verdana"/>
          <w:sz w:val="18"/>
          <w:szCs w:val="18"/>
        </w:rPr>
        <w:t xml:space="preserve"> </w:t>
      </w:r>
      <w:r w:rsidRPr="005F274A" w:rsidR="001C4D51">
        <w:rPr>
          <w:rFonts w:ascii="Verdana" w:hAnsi="Verdana" w:cs="Verdana"/>
          <w:sz w:val="18"/>
          <w:szCs w:val="18"/>
        </w:rPr>
        <w:t>g</w:t>
      </w:r>
      <w:r w:rsidRPr="005F274A" w:rsidR="00BA4B7A">
        <w:rPr>
          <w:rFonts w:ascii="Verdana" w:hAnsi="Verdana" w:cs="Verdana"/>
          <w:sz w:val="18"/>
          <w:szCs w:val="18"/>
        </w:rPr>
        <w:t>eplaatst.</w:t>
      </w:r>
    </w:p>
    <w:p w:rsidR="005F274A" w:rsidP="00DF6725" w:rsidRDefault="005F274A" w14:paraId="35258E9D" w14:textId="77777777">
      <w:pPr>
        <w:pStyle w:val="Lijstalinea"/>
        <w:autoSpaceDE w:val="0"/>
        <w:autoSpaceDN w:val="0"/>
        <w:adjustRightInd w:val="0"/>
        <w:spacing w:after="0" w:line="260" w:lineRule="atLeast"/>
        <w:ind w:left="360"/>
        <w:rPr>
          <w:rFonts w:ascii="Verdana" w:hAnsi="Verdana" w:cs="Verdana"/>
          <w:sz w:val="18"/>
          <w:szCs w:val="18"/>
        </w:rPr>
      </w:pPr>
    </w:p>
    <w:p w:rsidRPr="005F274A" w:rsidR="00BA4B7A" w:rsidP="00DF6725" w:rsidRDefault="005F274A" w14:paraId="0F864139" w14:textId="7B7D3E5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BA4B7A">
        <w:rPr>
          <w:rFonts w:ascii="Verdana" w:hAnsi="Verdana" w:cs="Verdana"/>
          <w:sz w:val="18"/>
          <w:szCs w:val="18"/>
        </w:rPr>
        <w:t>Er wordt een lid toegevoegd, luidende:</w:t>
      </w:r>
    </w:p>
    <w:p w:rsidRPr="00DF6725" w:rsidR="00BA4B7A" w:rsidP="00DF6725" w:rsidRDefault="005F274A" w14:paraId="7D7A8BA6" w14:textId="3AE7901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B9679F" w:rsidR="00F27408">
        <w:rPr>
          <w:rFonts w:ascii="Verdana" w:hAnsi="Verdana" w:cs="Verdana"/>
          <w:sz w:val="18"/>
          <w:szCs w:val="18"/>
        </w:rPr>
        <w:t>Indien e</w:t>
      </w:r>
      <w:r w:rsidRPr="00B9679F" w:rsidR="00BA4B7A">
        <w:rPr>
          <w:rFonts w:ascii="Verdana" w:hAnsi="Verdana" w:cs="Verdana"/>
          <w:sz w:val="18"/>
          <w:szCs w:val="18"/>
        </w:rPr>
        <w:t xml:space="preserve">en accountantsorganisatie </w:t>
      </w:r>
      <w:proofErr w:type="spellStart"/>
      <w:r w:rsidRPr="00B9679F" w:rsidR="00F27408">
        <w:rPr>
          <w:rFonts w:ascii="Verdana" w:hAnsi="Verdana" w:cs="Verdana"/>
          <w:sz w:val="18"/>
          <w:szCs w:val="18"/>
        </w:rPr>
        <w:t>assurance</w:t>
      </w:r>
      <w:proofErr w:type="spellEnd"/>
      <w:r w:rsidRPr="00B9679F" w:rsidR="00F27408">
        <w:rPr>
          <w:rFonts w:ascii="Verdana" w:hAnsi="Verdana" w:cs="Verdana"/>
          <w:sz w:val="18"/>
          <w:szCs w:val="18"/>
        </w:rPr>
        <w:t>-onderzoek</w:t>
      </w:r>
      <w:r w:rsidRPr="00B9679F" w:rsidR="00C56101">
        <w:rPr>
          <w:rFonts w:ascii="Verdana" w:hAnsi="Verdana" w:cs="Verdana"/>
          <w:sz w:val="18"/>
          <w:szCs w:val="18"/>
        </w:rPr>
        <w:t>en</w:t>
      </w:r>
      <w:r w:rsidRPr="00B9679F" w:rsidR="00F27408">
        <w:rPr>
          <w:rFonts w:ascii="Verdana" w:hAnsi="Verdana" w:cs="Verdana"/>
          <w:sz w:val="18"/>
          <w:szCs w:val="18"/>
        </w:rPr>
        <w:t xml:space="preserve"> van </w:t>
      </w:r>
      <w:r w:rsidRPr="00B9679F" w:rsidR="00266CAA">
        <w:rPr>
          <w:rFonts w:ascii="Verdana" w:hAnsi="Verdana" w:cs="Verdana"/>
          <w:sz w:val="18"/>
          <w:szCs w:val="18"/>
        </w:rPr>
        <w:t xml:space="preserve">de </w:t>
      </w:r>
      <w:r w:rsidRPr="00B9679F" w:rsidR="00F27408">
        <w:rPr>
          <w:rFonts w:ascii="Verdana" w:hAnsi="Verdana" w:cs="Verdana"/>
          <w:sz w:val="18"/>
          <w:szCs w:val="18"/>
        </w:rPr>
        <w:t xml:space="preserve">duurzaamheidsrapportering verricht, </w:t>
      </w:r>
      <w:r w:rsidRPr="00B9679F" w:rsidR="00BA4B7A">
        <w:rPr>
          <w:rFonts w:ascii="Verdana" w:hAnsi="Verdana" w:cs="Verdana"/>
          <w:sz w:val="18"/>
          <w:szCs w:val="18"/>
        </w:rPr>
        <w:t xml:space="preserve">treft </w:t>
      </w:r>
      <w:r w:rsidRPr="00B9679F" w:rsidR="00F27408">
        <w:rPr>
          <w:rFonts w:ascii="Verdana" w:hAnsi="Verdana" w:cs="Verdana"/>
          <w:sz w:val="18"/>
          <w:szCs w:val="18"/>
        </w:rPr>
        <w:t xml:space="preserve">deze </w:t>
      </w:r>
      <w:r w:rsidRPr="00B9679F" w:rsidR="00BA4B7A">
        <w:rPr>
          <w:rFonts w:ascii="Verdana" w:hAnsi="Verdana" w:cs="Verdana"/>
          <w:sz w:val="18"/>
          <w:szCs w:val="18"/>
        </w:rPr>
        <w:t xml:space="preserve">onverwijld gepaste maatregelen indien een </w:t>
      </w:r>
      <w:proofErr w:type="spellStart"/>
      <w:r w:rsidRPr="00B9679F" w:rsidR="00BA4B7A">
        <w:rPr>
          <w:rFonts w:ascii="Verdana" w:hAnsi="Verdana" w:cs="Verdana"/>
          <w:sz w:val="18"/>
          <w:szCs w:val="18"/>
        </w:rPr>
        <w:t>assuranceverklaring</w:t>
      </w:r>
      <w:proofErr w:type="spellEnd"/>
      <w:r w:rsidRPr="00B9679F" w:rsidR="00BA4B7A">
        <w:rPr>
          <w:rFonts w:ascii="Verdana" w:hAnsi="Verdana" w:cs="Verdana"/>
          <w:sz w:val="18"/>
          <w:szCs w:val="18"/>
        </w:rPr>
        <w:t xml:space="preserve"> </w:t>
      </w:r>
      <w:r w:rsidRPr="00B9679F" w:rsidR="004F5399">
        <w:rPr>
          <w:rFonts w:ascii="Verdana" w:hAnsi="Verdana" w:cs="Verdana"/>
          <w:sz w:val="18"/>
          <w:szCs w:val="18"/>
        </w:rPr>
        <w:t xml:space="preserve">over </w:t>
      </w:r>
      <w:r w:rsidRPr="00B9679F" w:rsidR="00266CAA">
        <w:rPr>
          <w:rFonts w:ascii="Verdana" w:hAnsi="Verdana" w:cs="Verdana"/>
          <w:sz w:val="18"/>
          <w:szCs w:val="18"/>
        </w:rPr>
        <w:t xml:space="preserve">de </w:t>
      </w:r>
      <w:r w:rsidRPr="00B9679F" w:rsidR="004F5399">
        <w:rPr>
          <w:rFonts w:ascii="Verdana" w:hAnsi="Verdana" w:cs="Verdana"/>
          <w:sz w:val="18"/>
          <w:szCs w:val="18"/>
        </w:rPr>
        <w:t xml:space="preserve">duurzaamheidsrapportering </w:t>
      </w:r>
      <w:r w:rsidRPr="00B9679F" w:rsidR="00BA4B7A">
        <w:rPr>
          <w:rFonts w:ascii="Verdana" w:hAnsi="Verdana" w:cs="Verdana"/>
          <w:sz w:val="18"/>
          <w:szCs w:val="18"/>
        </w:rPr>
        <w:t>of een onderdeel daarvan niet voldoet aan</w:t>
      </w:r>
      <w:r w:rsidRPr="005F274A" w:rsidR="00BA4B7A">
        <w:rPr>
          <w:rFonts w:ascii="Verdana" w:hAnsi="Verdana" w:cs="Verdana"/>
          <w:sz w:val="18"/>
          <w:szCs w:val="18"/>
        </w:rPr>
        <w:t xml:space="preserve"> de</w:t>
      </w:r>
      <w:r w:rsidRPr="00DF6725" w:rsidR="00611DBD">
        <w:rPr>
          <w:rFonts w:ascii="Verdana" w:hAnsi="Verdana" w:cs="Verdana"/>
          <w:sz w:val="18"/>
          <w:szCs w:val="18"/>
        </w:rPr>
        <w:t xml:space="preserve"> </w:t>
      </w:r>
      <w:r w:rsidRPr="00DF6725" w:rsidR="00BA4B7A">
        <w:rPr>
          <w:rFonts w:ascii="Verdana" w:hAnsi="Verdana" w:cs="Verdana"/>
          <w:sz w:val="18"/>
          <w:szCs w:val="18"/>
        </w:rPr>
        <w:t>krachtens artikel 39</w:t>
      </w:r>
      <w:r w:rsidRPr="00DF6725" w:rsidR="00D87B84">
        <w:rPr>
          <w:rFonts w:ascii="Verdana" w:hAnsi="Verdana" w:cs="Verdana"/>
          <w:sz w:val="18"/>
          <w:szCs w:val="18"/>
        </w:rPr>
        <w:t>1</w:t>
      </w:r>
      <w:r w:rsidRPr="00DF6725" w:rsidR="00BA4B7A">
        <w:rPr>
          <w:rFonts w:ascii="Verdana" w:hAnsi="Verdana" w:cs="Verdana"/>
          <w:sz w:val="18"/>
          <w:szCs w:val="18"/>
        </w:rPr>
        <w:t>a</w:t>
      </w:r>
      <w:r w:rsidRPr="00DF6725" w:rsidR="00266CAA">
        <w:rPr>
          <w:rFonts w:ascii="Verdana" w:hAnsi="Verdana" w:cs="Verdana"/>
          <w:sz w:val="18"/>
          <w:szCs w:val="18"/>
        </w:rPr>
        <w:t>, tweede lid,</w:t>
      </w:r>
      <w:r w:rsidRPr="00DF6725" w:rsidR="00BA4B7A">
        <w:rPr>
          <w:rFonts w:ascii="Verdana" w:hAnsi="Verdana" w:cs="Verdana"/>
          <w:sz w:val="18"/>
          <w:szCs w:val="18"/>
        </w:rPr>
        <w:t xml:space="preserve"> van </w:t>
      </w:r>
      <w:r w:rsidRPr="00DF6725" w:rsidR="00266CAA">
        <w:rPr>
          <w:rFonts w:ascii="Verdana" w:hAnsi="Verdana" w:cs="Verdana"/>
          <w:sz w:val="18"/>
          <w:szCs w:val="18"/>
        </w:rPr>
        <w:t>B</w:t>
      </w:r>
      <w:r w:rsidRPr="00DF6725" w:rsidR="00E901F7">
        <w:rPr>
          <w:rFonts w:ascii="Verdana" w:hAnsi="Verdana" w:cs="Verdana"/>
          <w:sz w:val="18"/>
          <w:szCs w:val="18"/>
        </w:rPr>
        <w:t xml:space="preserve">oek 2 van </w:t>
      </w:r>
      <w:r w:rsidRPr="00DF6725" w:rsidR="00BA4B7A">
        <w:rPr>
          <w:rFonts w:ascii="Verdana" w:hAnsi="Verdana" w:cs="Verdana"/>
          <w:sz w:val="18"/>
          <w:szCs w:val="18"/>
        </w:rPr>
        <w:t xml:space="preserve">het Burgerlijk Wetboek </w:t>
      </w:r>
      <w:r w:rsidRPr="00DF6725" w:rsidR="00D65BD7">
        <w:rPr>
          <w:rFonts w:ascii="Verdana" w:hAnsi="Verdana" w:cs="Verdana"/>
          <w:sz w:val="18"/>
          <w:szCs w:val="18"/>
        </w:rPr>
        <w:t>gestelde regels</w:t>
      </w:r>
      <w:r w:rsidRPr="00DF6725" w:rsidR="00BA4B7A">
        <w:rPr>
          <w:rFonts w:ascii="Verdana" w:hAnsi="Verdana" w:cs="Verdana"/>
          <w:sz w:val="18"/>
          <w:szCs w:val="18"/>
        </w:rPr>
        <w:t>.</w:t>
      </w:r>
    </w:p>
    <w:p w:rsidR="00BF5C84" w:rsidP="00DF6725" w:rsidRDefault="00BF5C84" w14:paraId="5C35BC6E" w14:textId="77777777">
      <w:pPr>
        <w:autoSpaceDE w:val="0"/>
        <w:autoSpaceDN w:val="0"/>
        <w:adjustRightInd w:val="0"/>
        <w:spacing w:after="0" w:line="260" w:lineRule="atLeast"/>
        <w:rPr>
          <w:rFonts w:ascii="Verdana" w:hAnsi="Verdana" w:cs="Verdana"/>
          <w:sz w:val="18"/>
          <w:szCs w:val="18"/>
        </w:rPr>
      </w:pPr>
    </w:p>
    <w:p w:rsidR="00C633F6" w:rsidP="00DF6725" w:rsidRDefault="00F34440" w14:paraId="4F56B74F" w14:textId="6F212849">
      <w:pPr>
        <w:autoSpaceDE w:val="0"/>
        <w:autoSpaceDN w:val="0"/>
        <w:adjustRightInd w:val="0"/>
        <w:spacing w:after="0" w:line="260" w:lineRule="atLeast"/>
        <w:rPr>
          <w:rFonts w:ascii="Verdana" w:hAnsi="Verdana" w:cs="Verdana"/>
          <w:sz w:val="18"/>
          <w:szCs w:val="18"/>
        </w:rPr>
      </w:pPr>
      <w:bookmarkStart w:name="_Hlk161228883" w:id="24"/>
      <w:r>
        <w:rPr>
          <w:rFonts w:ascii="Verdana" w:hAnsi="Verdana" w:cs="Verdana"/>
          <w:sz w:val="18"/>
          <w:szCs w:val="18"/>
        </w:rPr>
        <w:t>O</w:t>
      </w:r>
    </w:p>
    <w:p w:rsidR="009E2ED7" w:rsidP="00DF6725" w:rsidRDefault="009E2ED7" w14:paraId="0ABF5674" w14:textId="77777777">
      <w:pPr>
        <w:autoSpaceDE w:val="0"/>
        <w:autoSpaceDN w:val="0"/>
        <w:adjustRightInd w:val="0"/>
        <w:spacing w:after="0" w:line="260" w:lineRule="atLeast"/>
        <w:rPr>
          <w:rFonts w:ascii="Verdana" w:hAnsi="Verdana" w:cs="Verdana"/>
          <w:sz w:val="18"/>
          <w:szCs w:val="18"/>
        </w:rPr>
      </w:pPr>
    </w:p>
    <w:p w:rsidR="00355533" w:rsidP="00DF6725" w:rsidRDefault="00355533" w14:paraId="02A0D3C5" w14:textId="608E7CE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00C633F6">
        <w:rPr>
          <w:rFonts w:ascii="Verdana" w:hAnsi="Verdana" w:cs="Verdana"/>
          <w:sz w:val="18"/>
          <w:szCs w:val="18"/>
        </w:rPr>
        <w:t>rtikel 20</w:t>
      </w:r>
      <w:r>
        <w:rPr>
          <w:rFonts w:ascii="Verdana" w:hAnsi="Verdana" w:cs="Verdana"/>
          <w:sz w:val="18"/>
          <w:szCs w:val="18"/>
        </w:rPr>
        <w:t xml:space="preserve"> wordt </w:t>
      </w:r>
      <w:r w:rsidR="007C24B2">
        <w:rPr>
          <w:rFonts w:ascii="Verdana" w:hAnsi="Verdana" w:cs="Verdana"/>
          <w:sz w:val="18"/>
          <w:szCs w:val="18"/>
        </w:rPr>
        <w:t xml:space="preserve">gewijzigd </w:t>
      </w:r>
      <w:r>
        <w:rPr>
          <w:rFonts w:ascii="Verdana" w:hAnsi="Verdana" w:cs="Verdana"/>
          <w:sz w:val="18"/>
          <w:szCs w:val="18"/>
        </w:rPr>
        <w:t>als volgt:</w:t>
      </w:r>
    </w:p>
    <w:p w:rsidR="005F274A" w:rsidP="00DF6725" w:rsidRDefault="005F274A" w14:paraId="5EBECF7F" w14:textId="77777777">
      <w:pPr>
        <w:autoSpaceDE w:val="0"/>
        <w:autoSpaceDN w:val="0"/>
        <w:adjustRightInd w:val="0"/>
        <w:spacing w:after="0" w:line="260" w:lineRule="atLeast"/>
        <w:rPr>
          <w:rFonts w:ascii="Verdana" w:hAnsi="Verdana" w:cs="Verdana"/>
          <w:sz w:val="18"/>
          <w:szCs w:val="18"/>
        </w:rPr>
      </w:pPr>
    </w:p>
    <w:p w:rsidRPr="005F274A" w:rsidR="00655763" w:rsidP="00DF6725" w:rsidRDefault="005F274A" w14:paraId="0693F90B" w14:textId="47D174C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1. </w:t>
      </w:r>
      <w:r w:rsidRPr="005F274A" w:rsidR="00355533">
        <w:rPr>
          <w:rFonts w:ascii="Verdana" w:hAnsi="Verdana" w:cs="Verdana"/>
          <w:sz w:val="18"/>
          <w:szCs w:val="18"/>
        </w:rPr>
        <w:t>In het eerste</w:t>
      </w:r>
      <w:r w:rsidRPr="005F274A" w:rsidR="00841CA8">
        <w:rPr>
          <w:rFonts w:ascii="Verdana" w:hAnsi="Verdana" w:cs="Verdana"/>
          <w:sz w:val="18"/>
          <w:szCs w:val="18"/>
        </w:rPr>
        <w:t xml:space="preserve"> en</w:t>
      </w:r>
      <w:r w:rsidRPr="005F274A" w:rsidR="00355533">
        <w:rPr>
          <w:rFonts w:ascii="Verdana" w:hAnsi="Verdana" w:cs="Verdana"/>
          <w:sz w:val="18"/>
          <w:szCs w:val="18"/>
        </w:rPr>
        <w:t xml:space="preserve"> tweede </w:t>
      </w:r>
      <w:r w:rsidRPr="005F274A" w:rsidR="00D97725">
        <w:rPr>
          <w:rFonts w:ascii="Verdana" w:hAnsi="Verdana" w:cs="Verdana"/>
          <w:sz w:val="18"/>
          <w:szCs w:val="18"/>
        </w:rPr>
        <w:t xml:space="preserve">lid </w:t>
      </w:r>
      <w:r w:rsidRPr="005F274A" w:rsidR="00355533">
        <w:rPr>
          <w:rFonts w:ascii="Verdana" w:hAnsi="Verdana" w:cs="Verdana"/>
          <w:sz w:val="18"/>
          <w:szCs w:val="18"/>
        </w:rPr>
        <w:t xml:space="preserve">wordt na </w:t>
      </w:r>
      <w:r w:rsidR="00270286">
        <w:rPr>
          <w:rFonts w:ascii="Verdana" w:hAnsi="Verdana" w:cs="Verdana"/>
          <w:sz w:val="18"/>
          <w:szCs w:val="18"/>
        </w:rPr>
        <w:t>“</w:t>
      </w:r>
      <w:r w:rsidRPr="005F274A" w:rsidR="00355533">
        <w:rPr>
          <w:rFonts w:ascii="Verdana" w:hAnsi="Verdana" w:cs="Verdana"/>
          <w:sz w:val="18"/>
          <w:szCs w:val="18"/>
        </w:rPr>
        <w:t>een wettelijke controle</w:t>
      </w:r>
      <w:r w:rsidR="00270286">
        <w:rPr>
          <w:rFonts w:ascii="Verdana" w:hAnsi="Verdana" w:cs="Verdana"/>
          <w:sz w:val="18"/>
          <w:szCs w:val="18"/>
        </w:rPr>
        <w:t>”</w:t>
      </w:r>
      <w:r w:rsidRPr="005F274A" w:rsidR="00355533">
        <w:rPr>
          <w:rFonts w:ascii="Verdana" w:hAnsi="Verdana" w:cs="Verdana"/>
          <w:sz w:val="18"/>
          <w:szCs w:val="18"/>
        </w:rPr>
        <w:t xml:space="preserve"> </w:t>
      </w:r>
      <w:r w:rsidRPr="005F274A" w:rsidR="00745DDE">
        <w:rPr>
          <w:rFonts w:ascii="Verdana" w:hAnsi="Verdana" w:cs="Verdana"/>
          <w:sz w:val="18"/>
          <w:szCs w:val="18"/>
        </w:rPr>
        <w:t xml:space="preserve">telkens </w:t>
      </w:r>
      <w:r w:rsidRPr="005F274A" w:rsidR="00355533">
        <w:rPr>
          <w:rFonts w:ascii="Verdana" w:hAnsi="Verdana" w:cs="Verdana"/>
          <w:sz w:val="18"/>
          <w:szCs w:val="18"/>
        </w:rPr>
        <w:t xml:space="preserve">ingevoegd </w:t>
      </w:r>
      <w:r w:rsidR="00270286">
        <w:rPr>
          <w:rFonts w:ascii="Verdana" w:hAnsi="Verdana" w:cs="Verdana"/>
          <w:sz w:val="18"/>
          <w:szCs w:val="18"/>
        </w:rPr>
        <w:t>“</w:t>
      </w:r>
      <w:r w:rsidRPr="005F274A" w:rsidR="00355533">
        <w:rPr>
          <w:rFonts w:ascii="Verdana" w:hAnsi="Verdana" w:cs="Verdana"/>
          <w:sz w:val="18"/>
          <w:szCs w:val="18"/>
        </w:rPr>
        <w:t>of</w:t>
      </w:r>
      <w:r w:rsidRPr="005F274A" w:rsidR="00611DBD">
        <w:rPr>
          <w:rFonts w:ascii="Verdana" w:hAnsi="Verdana" w:cs="Verdana"/>
          <w:sz w:val="18"/>
          <w:szCs w:val="18"/>
        </w:rPr>
        <w:t>, voor zover van toepassing,</w:t>
      </w:r>
      <w:r w:rsidRPr="005F274A" w:rsidR="00355533">
        <w:rPr>
          <w:rFonts w:ascii="Verdana" w:hAnsi="Verdana" w:cs="Verdana"/>
          <w:sz w:val="18"/>
          <w:szCs w:val="18"/>
        </w:rPr>
        <w:t xml:space="preserve"> </w:t>
      </w:r>
      <w:r w:rsidRPr="005F274A" w:rsidR="0098166B">
        <w:rPr>
          <w:rFonts w:ascii="Verdana" w:hAnsi="Verdana" w:cs="Verdana"/>
          <w:sz w:val="18"/>
          <w:szCs w:val="18"/>
        </w:rPr>
        <w:t xml:space="preserve">een </w:t>
      </w:r>
      <w:proofErr w:type="spellStart"/>
      <w:r w:rsidRPr="005F274A" w:rsidR="00355533">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355533">
        <w:rPr>
          <w:rFonts w:ascii="Verdana" w:hAnsi="Verdana" w:cs="Verdana"/>
          <w:sz w:val="18"/>
          <w:szCs w:val="18"/>
        </w:rPr>
        <w:t xml:space="preserve"> van </w:t>
      </w:r>
      <w:r w:rsidRPr="005F274A" w:rsidR="00266CAA">
        <w:rPr>
          <w:rFonts w:ascii="Verdana" w:hAnsi="Verdana" w:cs="Verdana"/>
          <w:sz w:val="18"/>
          <w:szCs w:val="18"/>
        </w:rPr>
        <w:t xml:space="preserve">de </w:t>
      </w:r>
      <w:r w:rsidRPr="005F274A" w:rsidR="00355533">
        <w:rPr>
          <w:rFonts w:ascii="Verdana" w:hAnsi="Verdana" w:cs="Verdana"/>
          <w:sz w:val="18"/>
          <w:szCs w:val="18"/>
        </w:rPr>
        <w:t>duurzaamheidsrapportering</w:t>
      </w:r>
      <w:r w:rsidRPr="005F274A" w:rsidR="00CD5176">
        <w:rPr>
          <w:rFonts w:ascii="Verdana" w:hAnsi="Verdana" w:cs="Verdana"/>
          <w:sz w:val="18"/>
          <w:szCs w:val="18"/>
        </w:rPr>
        <w:t>,</w:t>
      </w:r>
      <w:r w:rsidR="00270286">
        <w:rPr>
          <w:rFonts w:ascii="Verdana" w:hAnsi="Verdana" w:cs="Verdana"/>
          <w:sz w:val="18"/>
          <w:szCs w:val="18"/>
        </w:rPr>
        <w:t>”</w:t>
      </w:r>
      <w:r w:rsidRPr="005F274A" w:rsidR="00355533">
        <w:rPr>
          <w:rFonts w:ascii="Verdana" w:hAnsi="Verdana" w:cs="Verdana"/>
          <w:sz w:val="18"/>
          <w:szCs w:val="18"/>
        </w:rPr>
        <w:t>.</w:t>
      </w:r>
    </w:p>
    <w:p w:rsidRPr="00054C0C" w:rsidR="00355533" w:rsidP="00DF6725" w:rsidRDefault="00355533" w14:paraId="3C571725" w14:textId="4C4B79FF">
      <w:pPr>
        <w:autoSpaceDE w:val="0"/>
        <w:autoSpaceDN w:val="0"/>
        <w:adjustRightInd w:val="0"/>
        <w:spacing w:after="0" w:line="260" w:lineRule="atLeast"/>
        <w:rPr>
          <w:rFonts w:ascii="Verdana" w:hAnsi="Verdana" w:cs="Verdana"/>
          <w:sz w:val="18"/>
          <w:szCs w:val="18"/>
        </w:rPr>
      </w:pPr>
      <w:r w:rsidRPr="00054C0C">
        <w:rPr>
          <w:rFonts w:ascii="Verdana" w:hAnsi="Verdana" w:cs="Verdana"/>
          <w:sz w:val="18"/>
          <w:szCs w:val="18"/>
        </w:rPr>
        <w:t xml:space="preserve"> </w:t>
      </w:r>
    </w:p>
    <w:p w:rsidRPr="005F274A" w:rsidR="00355533" w:rsidP="00DF6725" w:rsidRDefault="005F274A" w14:paraId="03313F11" w14:textId="1814988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5F274A" w:rsidR="00355533">
        <w:rPr>
          <w:rFonts w:ascii="Verdana" w:hAnsi="Verdana" w:cs="Verdana"/>
          <w:sz w:val="18"/>
          <w:szCs w:val="18"/>
        </w:rPr>
        <w:t xml:space="preserve">In het </w:t>
      </w:r>
      <w:r w:rsidRPr="00054C0C" w:rsidR="00355533">
        <w:rPr>
          <w:rFonts w:ascii="Verdana" w:hAnsi="Verdana" w:cs="Verdana"/>
          <w:sz w:val="18"/>
          <w:szCs w:val="18"/>
        </w:rPr>
        <w:t>derde l</w:t>
      </w:r>
      <w:r w:rsidRPr="005F274A" w:rsidR="00355533">
        <w:rPr>
          <w:rFonts w:ascii="Verdana" w:hAnsi="Verdana" w:cs="Verdana"/>
          <w:sz w:val="18"/>
          <w:szCs w:val="18"/>
        </w:rPr>
        <w:t>id</w:t>
      </w:r>
      <w:r w:rsidRPr="005F274A" w:rsidR="00D92132">
        <w:rPr>
          <w:rFonts w:ascii="Verdana" w:hAnsi="Verdana" w:cs="Verdana"/>
          <w:sz w:val="18"/>
          <w:szCs w:val="18"/>
        </w:rPr>
        <w:t xml:space="preserve"> wordt </w:t>
      </w:r>
      <w:r w:rsidR="00270286">
        <w:rPr>
          <w:rFonts w:ascii="Verdana" w:hAnsi="Verdana" w:cs="Verdana"/>
          <w:sz w:val="18"/>
          <w:szCs w:val="18"/>
        </w:rPr>
        <w:t>“</w:t>
      </w:r>
      <w:r w:rsidRPr="005F274A" w:rsidR="000B01A2">
        <w:rPr>
          <w:rFonts w:ascii="Verdana" w:hAnsi="Verdana" w:cs="Verdana"/>
          <w:sz w:val="18"/>
          <w:szCs w:val="18"/>
        </w:rPr>
        <w:t>controlecliënt</w:t>
      </w:r>
      <w:r w:rsidR="00270286">
        <w:rPr>
          <w:rFonts w:ascii="Verdana" w:hAnsi="Verdana" w:cs="Verdana"/>
          <w:sz w:val="18"/>
          <w:szCs w:val="18"/>
        </w:rPr>
        <w:t>”</w:t>
      </w:r>
      <w:r w:rsidRPr="005F274A" w:rsidR="000B01A2">
        <w:rPr>
          <w:rFonts w:ascii="Verdana" w:hAnsi="Verdana" w:cs="Verdana"/>
          <w:sz w:val="18"/>
          <w:szCs w:val="18"/>
        </w:rPr>
        <w:t xml:space="preserve"> </w:t>
      </w:r>
      <w:r w:rsidRPr="005F274A" w:rsidR="009D79C5">
        <w:rPr>
          <w:rFonts w:ascii="Verdana" w:hAnsi="Verdana" w:cs="Verdana"/>
          <w:sz w:val="18"/>
          <w:szCs w:val="18"/>
        </w:rPr>
        <w:t xml:space="preserve">telkens </w:t>
      </w:r>
      <w:r w:rsidRPr="005F274A" w:rsidR="000B01A2">
        <w:rPr>
          <w:rFonts w:ascii="Verdana" w:hAnsi="Verdana" w:cs="Verdana"/>
          <w:sz w:val="18"/>
          <w:szCs w:val="18"/>
        </w:rPr>
        <w:t xml:space="preserve">vervangen door </w:t>
      </w:r>
      <w:r w:rsidR="00270286">
        <w:rPr>
          <w:rFonts w:ascii="Verdana" w:hAnsi="Verdana" w:cs="Verdana"/>
          <w:sz w:val="18"/>
          <w:szCs w:val="18"/>
        </w:rPr>
        <w:t>“</w:t>
      </w:r>
      <w:r w:rsidRPr="005F274A" w:rsidR="000B01A2">
        <w:rPr>
          <w:rFonts w:ascii="Verdana" w:hAnsi="Verdana" w:cs="Verdana"/>
          <w:sz w:val="18"/>
          <w:szCs w:val="18"/>
        </w:rPr>
        <w:t>cliënt</w:t>
      </w:r>
      <w:r w:rsidR="00270286">
        <w:rPr>
          <w:rFonts w:ascii="Verdana" w:hAnsi="Verdana" w:cs="Verdana"/>
          <w:sz w:val="18"/>
          <w:szCs w:val="18"/>
        </w:rPr>
        <w:t>”</w:t>
      </w:r>
      <w:r w:rsidRPr="005F274A" w:rsidR="000B01A2">
        <w:rPr>
          <w:rFonts w:ascii="Verdana" w:hAnsi="Verdana" w:cs="Verdana"/>
          <w:sz w:val="18"/>
          <w:szCs w:val="18"/>
        </w:rPr>
        <w:t xml:space="preserve">, wordt </w:t>
      </w:r>
      <w:r w:rsidRPr="005F274A" w:rsidR="00D92132">
        <w:rPr>
          <w:rFonts w:ascii="Verdana" w:hAnsi="Verdana" w:cs="Verdana"/>
          <w:sz w:val="18"/>
          <w:szCs w:val="18"/>
        </w:rPr>
        <w:t xml:space="preserve">na </w:t>
      </w:r>
      <w:r w:rsidR="00270286">
        <w:rPr>
          <w:rFonts w:ascii="Verdana" w:hAnsi="Verdana" w:cs="Verdana"/>
          <w:sz w:val="18"/>
          <w:szCs w:val="18"/>
        </w:rPr>
        <w:t>“</w:t>
      </w:r>
      <w:r w:rsidRPr="005F274A" w:rsidR="00D92132">
        <w:rPr>
          <w:rFonts w:ascii="Verdana" w:hAnsi="Verdana" w:cs="Verdana"/>
          <w:sz w:val="18"/>
          <w:szCs w:val="18"/>
        </w:rPr>
        <w:t>een organisatie van openbaar belang,</w:t>
      </w:r>
      <w:r w:rsidR="00270286">
        <w:rPr>
          <w:rFonts w:ascii="Verdana" w:hAnsi="Verdana" w:cs="Verdana"/>
          <w:sz w:val="18"/>
          <w:szCs w:val="18"/>
        </w:rPr>
        <w:t>”</w:t>
      </w:r>
      <w:r w:rsidRPr="005F274A" w:rsidR="00D92132">
        <w:rPr>
          <w:rFonts w:ascii="Verdana" w:hAnsi="Verdana" w:cs="Verdana"/>
          <w:sz w:val="18"/>
          <w:szCs w:val="18"/>
        </w:rPr>
        <w:t xml:space="preserve"> ingevoegd </w:t>
      </w:r>
      <w:r w:rsidR="00270286">
        <w:rPr>
          <w:rFonts w:ascii="Verdana" w:hAnsi="Verdana" w:cs="Verdana"/>
          <w:sz w:val="18"/>
          <w:szCs w:val="18"/>
        </w:rPr>
        <w:t>“</w:t>
      </w:r>
      <w:r w:rsidRPr="005F274A" w:rsidR="00D92132">
        <w:rPr>
          <w:rFonts w:ascii="Verdana" w:hAnsi="Verdana" w:cs="Verdana"/>
          <w:sz w:val="18"/>
          <w:szCs w:val="18"/>
        </w:rPr>
        <w:t xml:space="preserve">of een opvolgende opdracht tot het verrichten van </w:t>
      </w:r>
      <w:r w:rsidRPr="005F274A" w:rsidR="0098166B">
        <w:rPr>
          <w:rFonts w:ascii="Verdana" w:hAnsi="Verdana" w:cs="Verdana"/>
          <w:sz w:val="18"/>
          <w:szCs w:val="18"/>
        </w:rPr>
        <w:t xml:space="preserve">een </w:t>
      </w:r>
      <w:proofErr w:type="spellStart"/>
      <w:r w:rsidRPr="005F274A" w:rsidR="00D92132">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D92132">
        <w:rPr>
          <w:rFonts w:ascii="Verdana" w:hAnsi="Verdana" w:cs="Verdana"/>
          <w:sz w:val="18"/>
          <w:szCs w:val="18"/>
        </w:rPr>
        <w:t xml:space="preserve"> van </w:t>
      </w:r>
      <w:r w:rsidRPr="005F274A" w:rsidR="00946C2A">
        <w:rPr>
          <w:rFonts w:ascii="Verdana" w:hAnsi="Verdana" w:cs="Verdana"/>
          <w:sz w:val="18"/>
          <w:szCs w:val="18"/>
        </w:rPr>
        <w:t xml:space="preserve">de </w:t>
      </w:r>
      <w:r w:rsidRPr="005F274A" w:rsidR="00D92132">
        <w:rPr>
          <w:rFonts w:ascii="Verdana" w:hAnsi="Verdana" w:cs="Verdana"/>
          <w:sz w:val="18"/>
          <w:szCs w:val="18"/>
        </w:rPr>
        <w:t>duurzaamheidsrapportering,</w:t>
      </w:r>
      <w:r w:rsidRPr="005F274A" w:rsidR="00611DBD">
        <w:rPr>
          <w:rFonts w:ascii="Verdana" w:hAnsi="Verdana" w:cs="Verdana"/>
          <w:sz w:val="18"/>
          <w:szCs w:val="18"/>
        </w:rPr>
        <w:t xml:space="preserve"> voor zover van toepassing,</w:t>
      </w:r>
      <w:r w:rsidR="00270286">
        <w:rPr>
          <w:rFonts w:ascii="Verdana" w:hAnsi="Verdana" w:cs="Verdana"/>
          <w:sz w:val="18"/>
          <w:szCs w:val="18"/>
        </w:rPr>
        <w:t>”</w:t>
      </w:r>
      <w:r w:rsidRPr="005F274A" w:rsidR="00D92132">
        <w:rPr>
          <w:rFonts w:ascii="Verdana" w:hAnsi="Verdana" w:cs="Verdana"/>
          <w:sz w:val="18"/>
          <w:szCs w:val="18"/>
        </w:rPr>
        <w:t xml:space="preserve"> en wordt na </w:t>
      </w:r>
      <w:r w:rsidR="00270286">
        <w:rPr>
          <w:rFonts w:ascii="Verdana" w:hAnsi="Verdana" w:cs="Verdana"/>
          <w:sz w:val="18"/>
          <w:szCs w:val="18"/>
        </w:rPr>
        <w:t>“</w:t>
      </w:r>
      <w:r w:rsidRPr="005F274A" w:rsidR="00E0139E">
        <w:rPr>
          <w:rFonts w:ascii="Verdana" w:hAnsi="Verdana" w:cs="Verdana"/>
          <w:sz w:val="18"/>
          <w:szCs w:val="18"/>
        </w:rPr>
        <w:t xml:space="preserve">de </w:t>
      </w:r>
      <w:r w:rsidRPr="005F274A" w:rsidR="00D92132">
        <w:rPr>
          <w:rFonts w:ascii="Verdana" w:hAnsi="Verdana" w:cs="Verdana"/>
          <w:sz w:val="18"/>
          <w:szCs w:val="18"/>
        </w:rPr>
        <w:t>meest recente wettelijke controle</w:t>
      </w:r>
      <w:r w:rsidR="00270286">
        <w:rPr>
          <w:rFonts w:ascii="Verdana" w:hAnsi="Verdana" w:cs="Verdana"/>
          <w:sz w:val="18"/>
          <w:szCs w:val="18"/>
        </w:rPr>
        <w:t>”</w:t>
      </w:r>
      <w:r w:rsidRPr="005F274A" w:rsidR="00D92132">
        <w:rPr>
          <w:rFonts w:ascii="Verdana" w:hAnsi="Verdana" w:cs="Verdana"/>
          <w:sz w:val="18"/>
          <w:szCs w:val="18"/>
        </w:rPr>
        <w:t xml:space="preserve"> ingevoegd </w:t>
      </w:r>
      <w:r w:rsidR="00270286">
        <w:rPr>
          <w:rFonts w:ascii="Verdana" w:hAnsi="Verdana" w:cs="Verdana"/>
          <w:sz w:val="18"/>
          <w:szCs w:val="18"/>
        </w:rPr>
        <w:t>“</w:t>
      </w:r>
      <w:r w:rsidRPr="005F274A" w:rsidR="00D92132">
        <w:rPr>
          <w:rFonts w:ascii="Verdana" w:hAnsi="Verdana" w:cs="Verdana"/>
          <w:sz w:val="18"/>
          <w:szCs w:val="18"/>
        </w:rPr>
        <w:t xml:space="preserve">of </w:t>
      </w:r>
      <w:r w:rsidRPr="005F274A" w:rsidR="00E0139E">
        <w:rPr>
          <w:rFonts w:ascii="Verdana" w:hAnsi="Verdana" w:cs="Verdana"/>
          <w:sz w:val="18"/>
          <w:szCs w:val="18"/>
        </w:rPr>
        <w:t xml:space="preserve">het meest recente </w:t>
      </w:r>
      <w:proofErr w:type="spellStart"/>
      <w:r w:rsidRPr="005F274A" w:rsidR="00D92132">
        <w:rPr>
          <w:rFonts w:ascii="Verdana" w:hAnsi="Verdana" w:cs="Verdana"/>
          <w:sz w:val="18"/>
          <w:szCs w:val="18"/>
        </w:rPr>
        <w:t>assurance</w:t>
      </w:r>
      <w:proofErr w:type="spellEnd"/>
      <w:r w:rsidRPr="005F274A" w:rsidR="00957752">
        <w:rPr>
          <w:rFonts w:ascii="Verdana" w:hAnsi="Verdana" w:cs="Verdana"/>
          <w:sz w:val="18"/>
          <w:szCs w:val="18"/>
        </w:rPr>
        <w:t>-onderzoek</w:t>
      </w:r>
      <w:r w:rsidRPr="005F274A" w:rsidR="00D92132">
        <w:rPr>
          <w:rFonts w:ascii="Verdana" w:hAnsi="Verdana" w:cs="Verdana"/>
          <w:sz w:val="18"/>
          <w:szCs w:val="18"/>
        </w:rPr>
        <w:t xml:space="preserve"> van </w:t>
      </w:r>
      <w:r w:rsidRPr="005F274A" w:rsidR="00946C2A">
        <w:rPr>
          <w:rFonts w:ascii="Verdana" w:hAnsi="Verdana" w:cs="Verdana"/>
          <w:sz w:val="18"/>
          <w:szCs w:val="18"/>
        </w:rPr>
        <w:t xml:space="preserve">de </w:t>
      </w:r>
      <w:r w:rsidRPr="005F274A" w:rsidR="00D92132">
        <w:rPr>
          <w:rFonts w:ascii="Verdana" w:hAnsi="Verdana" w:cs="Verdana"/>
          <w:sz w:val="18"/>
          <w:szCs w:val="18"/>
        </w:rPr>
        <w:t>duurzaamheidsrapportering</w:t>
      </w:r>
      <w:r w:rsidR="00270286">
        <w:rPr>
          <w:rFonts w:ascii="Verdana" w:hAnsi="Verdana" w:cs="Verdana"/>
          <w:sz w:val="18"/>
          <w:szCs w:val="18"/>
        </w:rPr>
        <w:t>”</w:t>
      </w:r>
      <w:r w:rsidRPr="005F274A" w:rsidR="00D92132">
        <w:rPr>
          <w:rFonts w:ascii="Verdana" w:hAnsi="Verdana" w:cs="Verdana"/>
          <w:sz w:val="18"/>
          <w:szCs w:val="18"/>
        </w:rPr>
        <w:t>.</w:t>
      </w:r>
    </w:p>
    <w:p w:rsidRPr="005F274A" w:rsidR="00655763" w:rsidP="00DF6725" w:rsidRDefault="00655763" w14:paraId="792EFE48" w14:textId="77777777">
      <w:pPr>
        <w:autoSpaceDE w:val="0"/>
        <w:autoSpaceDN w:val="0"/>
        <w:adjustRightInd w:val="0"/>
        <w:spacing w:after="0" w:line="260" w:lineRule="atLeast"/>
        <w:rPr>
          <w:rFonts w:ascii="Verdana" w:hAnsi="Verdana" w:cs="Verdana"/>
          <w:sz w:val="18"/>
          <w:szCs w:val="18"/>
        </w:rPr>
      </w:pPr>
    </w:p>
    <w:p w:rsidR="0000480E" w:rsidP="00DF6725" w:rsidRDefault="005F274A" w14:paraId="6D8B91D6" w14:textId="19B8CFB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176CB8" w:rsidR="0000480E">
        <w:rPr>
          <w:rFonts w:ascii="Verdana" w:hAnsi="Verdana" w:cs="Verdana"/>
          <w:sz w:val="18"/>
          <w:szCs w:val="18"/>
        </w:rPr>
        <w:t>Onder vernummering van het vierde en vijfde lid tot zevende en achtste lid, worden drie leden ingevoegd, luidende:</w:t>
      </w:r>
    </w:p>
    <w:p w:rsidRPr="00176CB8" w:rsidR="00054C0C" w:rsidP="00DF6725" w:rsidRDefault="00054C0C" w14:paraId="734D0216" w14:textId="77777777">
      <w:pPr>
        <w:autoSpaceDE w:val="0"/>
        <w:autoSpaceDN w:val="0"/>
        <w:adjustRightInd w:val="0"/>
        <w:spacing w:after="0" w:line="260" w:lineRule="atLeast"/>
        <w:rPr>
          <w:rFonts w:ascii="Verdana" w:hAnsi="Verdana" w:cs="Verdana"/>
          <w:sz w:val="18"/>
          <w:szCs w:val="18"/>
        </w:rPr>
      </w:pPr>
    </w:p>
    <w:p w:rsidRPr="00176CB8" w:rsidR="0000480E" w:rsidP="00DF6725" w:rsidRDefault="00176CB8" w14:paraId="1E66A76B" w14:textId="4155048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176CB8" w:rsidR="0000480E">
        <w:rPr>
          <w:rFonts w:ascii="Verdana" w:hAnsi="Verdana" w:cs="Verdana"/>
          <w:sz w:val="18"/>
          <w:szCs w:val="18"/>
        </w:rPr>
        <w:t xml:space="preserve">Een accountantsorganisatie kan vertrouwelijke gegevens of inlichtingen verkregen bij het verrichten van een wettelijke controle bij een cliënt verstrekken aan een accountantsorganisatie die voor dezelfde cliënt </w:t>
      </w:r>
      <w:r w:rsidRPr="00176CB8" w:rsidR="005570A0">
        <w:rPr>
          <w:rFonts w:ascii="Verdana" w:hAnsi="Verdana" w:cs="Verdana"/>
          <w:sz w:val="18"/>
          <w:szCs w:val="18"/>
        </w:rPr>
        <w:t xml:space="preserve">een </w:t>
      </w:r>
      <w:proofErr w:type="spellStart"/>
      <w:r w:rsidRPr="00176CB8" w:rsidR="0000480E">
        <w:rPr>
          <w:rFonts w:ascii="Verdana" w:hAnsi="Verdana" w:cs="Verdana"/>
          <w:sz w:val="18"/>
          <w:szCs w:val="18"/>
        </w:rPr>
        <w:t>assurance</w:t>
      </w:r>
      <w:proofErr w:type="spellEnd"/>
      <w:r w:rsidRPr="00176CB8" w:rsidR="0000480E">
        <w:rPr>
          <w:rFonts w:ascii="Verdana" w:hAnsi="Verdana" w:cs="Verdana"/>
          <w:sz w:val="18"/>
          <w:szCs w:val="18"/>
        </w:rPr>
        <w:t>-onderzoek van de duurzaamheidsrapportering verricht over dezelfde verslaggevingsperiode.</w:t>
      </w:r>
    </w:p>
    <w:p w:rsidRPr="00176CB8" w:rsidR="0000480E" w:rsidP="00DF6725" w:rsidRDefault="00176CB8" w14:paraId="63318444" w14:textId="037BBC5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176CB8" w:rsidR="0000480E">
        <w:rPr>
          <w:rFonts w:ascii="Verdana" w:hAnsi="Verdana" w:cs="Verdana"/>
          <w:sz w:val="18"/>
          <w:szCs w:val="18"/>
        </w:rPr>
        <w:t xml:space="preserve">Een accountantsorganisatie kan vertrouwelijke gegevens of inlichtingen verkregen bij het verrichten van een </w:t>
      </w:r>
      <w:proofErr w:type="spellStart"/>
      <w:r w:rsidRPr="00176CB8" w:rsidR="0000480E">
        <w:rPr>
          <w:rFonts w:ascii="Verdana" w:hAnsi="Verdana" w:cs="Verdana"/>
          <w:sz w:val="18"/>
          <w:szCs w:val="18"/>
        </w:rPr>
        <w:t>assurance</w:t>
      </w:r>
      <w:proofErr w:type="spellEnd"/>
      <w:r w:rsidRPr="00176CB8" w:rsidR="0000480E">
        <w:rPr>
          <w:rFonts w:ascii="Verdana" w:hAnsi="Verdana" w:cs="Verdana"/>
          <w:sz w:val="18"/>
          <w:szCs w:val="18"/>
        </w:rPr>
        <w:t>-onderzoek van de duurzaamheidsrapportering bij een cliënt verstrekken aan een accountantsorganisatie die voor dezelfde cliënt een wettelijke controle verricht over dezelfde verslaggevingsperiode.</w:t>
      </w:r>
    </w:p>
    <w:p w:rsidRPr="00176CB8" w:rsidR="0000480E" w:rsidP="00DF6725" w:rsidRDefault="00176CB8" w14:paraId="1090D851" w14:textId="7F282D3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6. </w:t>
      </w:r>
      <w:r w:rsidRPr="00176CB8" w:rsidR="0000480E">
        <w:rPr>
          <w:rFonts w:ascii="Verdana" w:hAnsi="Verdana" w:cs="Verdana"/>
          <w:sz w:val="18"/>
          <w:szCs w:val="18"/>
        </w:rPr>
        <w:t xml:space="preserve">Een accountantsorganisatie die een </w:t>
      </w:r>
      <w:proofErr w:type="spellStart"/>
      <w:r w:rsidRPr="00176CB8" w:rsidR="0000480E">
        <w:rPr>
          <w:rFonts w:ascii="Verdana" w:hAnsi="Verdana" w:cs="Verdana"/>
          <w:sz w:val="18"/>
          <w:szCs w:val="18"/>
        </w:rPr>
        <w:t>assurance</w:t>
      </w:r>
      <w:proofErr w:type="spellEnd"/>
      <w:r w:rsidRPr="00176CB8" w:rsidR="0000480E">
        <w:rPr>
          <w:rFonts w:ascii="Verdana" w:hAnsi="Verdana" w:cs="Verdana"/>
          <w:sz w:val="18"/>
          <w:szCs w:val="18"/>
        </w:rPr>
        <w:t>-onderzoek van de duurzaamheidsrapportering verricht bij een cliënt, verleent aan de accountantsorganisatie die de wettelijke controle bij dezelfde cliënt verricht waarbij een oordeel moet worden gegeven als bedoeld in artikel 393, vijfde lid, onderdelen f en g</w:t>
      </w:r>
      <w:r w:rsidRPr="00176CB8" w:rsidR="002340AE">
        <w:rPr>
          <w:rFonts w:ascii="Verdana" w:hAnsi="Verdana" w:cs="Verdana"/>
          <w:sz w:val="18"/>
          <w:szCs w:val="18"/>
        </w:rPr>
        <w:t>,</w:t>
      </w:r>
      <w:r w:rsidRPr="00176CB8" w:rsidR="0000480E">
        <w:rPr>
          <w:rFonts w:ascii="Verdana" w:hAnsi="Verdana" w:cs="Verdana"/>
          <w:sz w:val="18"/>
          <w:szCs w:val="18"/>
        </w:rPr>
        <w:t xml:space="preserve"> van Boek 2 van het Burgerlijk Wetboek, desgevraagd alle relevante informatie benodigd om dat oordeel te kunnen geven.</w:t>
      </w:r>
    </w:p>
    <w:p w:rsidRPr="00176CB8" w:rsidR="00655763" w:rsidP="00DF6725" w:rsidRDefault="00655763" w14:paraId="54820CD6" w14:textId="77777777">
      <w:pPr>
        <w:autoSpaceDE w:val="0"/>
        <w:autoSpaceDN w:val="0"/>
        <w:adjustRightInd w:val="0"/>
        <w:spacing w:after="0" w:line="260" w:lineRule="atLeast"/>
        <w:rPr>
          <w:rFonts w:ascii="Verdana" w:hAnsi="Verdana" w:cs="Verdana"/>
          <w:sz w:val="18"/>
          <w:szCs w:val="18"/>
        </w:rPr>
      </w:pPr>
    </w:p>
    <w:p w:rsidRPr="00176CB8" w:rsidR="00841CA8" w:rsidP="00DF6725" w:rsidRDefault="00176CB8" w14:paraId="693EC645" w14:textId="022E0D4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176CB8" w:rsidR="00841CA8">
        <w:rPr>
          <w:rFonts w:ascii="Verdana" w:hAnsi="Verdana" w:cs="Verdana"/>
          <w:sz w:val="18"/>
          <w:szCs w:val="18"/>
        </w:rPr>
        <w:t xml:space="preserve">In het </w:t>
      </w:r>
      <w:r w:rsidRPr="00176CB8" w:rsidR="006461B9">
        <w:rPr>
          <w:rFonts w:ascii="Verdana" w:hAnsi="Verdana" w:cs="Verdana"/>
          <w:sz w:val="18"/>
          <w:szCs w:val="18"/>
        </w:rPr>
        <w:t xml:space="preserve">zevende </w:t>
      </w:r>
      <w:r w:rsidRPr="00176CB8" w:rsidR="00841CA8">
        <w:rPr>
          <w:rFonts w:ascii="Verdana" w:hAnsi="Verdana" w:cs="Verdana"/>
          <w:sz w:val="18"/>
          <w:szCs w:val="18"/>
        </w:rPr>
        <w:t xml:space="preserve">lid </w:t>
      </w:r>
      <w:r w:rsidRPr="00176CB8" w:rsidR="006461B9">
        <w:rPr>
          <w:rFonts w:ascii="Verdana" w:hAnsi="Verdana" w:cs="Verdana"/>
          <w:sz w:val="18"/>
          <w:szCs w:val="18"/>
        </w:rPr>
        <w:t xml:space="preserve">(nieuw) </w:t>
      </w:r>
      <w:r w:rsidRPr="00176CB8" w:rsidR="00841CA8">
        <w:rPr>
          <w:rFonts w:ascii="Verdana" w:hAnsi="Verdana" w:cs="Verdana"/>
          <w:sz w:val="18"/>
          <w:szCs w:val="18"/>
        </w:rPr>
        <w:t>wordt na</w:t>
      </w:r>
      <w:r w:rsidRPr="00176CB8" w:rsidR="00305C40">
        <w:rPr>
          <w:rFonts w:ascii="Verdana" w:hAnsi="Verdana" w:cs="Verdana"/>
          <w:sz w:val="18"/>
          <w:szCs w:val="18"/>
        </w:rPr>
        <w:t xml:space="preserve"> </w:t>
      </w:r>
      <w:r w:rsidR="00270286">
        <w:rPr>
          <w:rFonts w:ascii="Verdana" w:hAnsi="Verdana" w:cs="Verdana"/>
          <w:sz w:val="18"/>
          <w:szCs w:val="18"/>
        </w:rPr>
        <w:t>“</w:t>
      </w:r>
      <w:r w:rsidRPr="00176CB8" w:rsidR="00841CA8">
        <w:rPr>
          <w:rFonts w:ascii="Verdana" w:hAnsi="Verdana" w:cs="Verdana"/>
          <w:sz w:val="18"/>
          <w:szCs w:val="18"/>
        </w:rPr>
        <w:t>een wettelijke controle</w:t>
      </w:r>
      <w:r w:rsidR="00270286">
        <w:rPr>
          <w:rFonts w:ascii="Verdana" w:hAnsi="Verdana" w:cs="Verdana"/>
          <w:sz w:val="18"/>
          <w:szCs w:val="18"/>
        </w:rPr>
        <w:t>”</w:t>
      </w:r>
      <w:r w:rsidRPr="00176CB8" w:rsidR="00841CA8">
        <w:rPr>
          <w:rFonts w:ascii="Verdana" w:hAnsi="Verdana" w:cs="Verdana"/>
          <w:sz w:val="18"/>
          <w:szCs w:val="18"/>
        </w:rPr>
        <w:t xml:space="preserve"> ingevoegd </w:t>
      </w:r>
      <w:r w:rsidR="00270286">
        <w:rPr>
          <w:rFonts w:ascii="Verdana" w:hAnsi="Verdana" w:cs="Verdana"/>
          <w:sz w:val="18"/>
          <w:szCs w:val="18"/>
        </w:rPr>
        <w:t>“</w:t>
      </w:r>
      <w:r w:rsidRPr="00176CB8" w:rsidR="00841CA8">
        <w:rPr>
          <w:rFonts w:ascii="Verdana" w:hAnsi="Verdana" w:cs="Verdana"/>
          <w:sz w:val="18"/>
          <w:szCs w:val="18"/>
        </w:rPr>
        <w:t xml:space="preserve">of </w:t>
      </w:r>
      <w:r w:rsidRPr="00176CB8" w:rsidR="0098166B">
        <w:rPr>
          <w:rFonts w:ascii="Verdana" w:hAnsi="Verdana" w:cs="Verdana"/>
          <w:sz w:val="18"/>
          <w:szCs w:val="18"/>
        </w:rPr>
        <w:t xml:space="preserve">een </w:t>
      </w:r>
      <w:proofErr w:type="spellStart"/>
      <w:r w:rsidRPr="00176CB8" w:rsidR="00841CA8">
        <w:rPr>
          <w:rFonts w:ascii="Verdana" w:hAnsi="Verdana" w:cs="Verdana"/>
          <w:sz w:val="18"/>
          <w:szCs w:val="18"/>
        </w:rPr>
        <w:t>assurance</w:t>
      </w:r>
      <w:proofErr w:type="spellEnd"/>
      <w:r w:rsidRPr="00176CB8" w:rsidR="00957752">
        <w:rPr>
          <w:rFonts w:ascii="Verdana" w:hAnsi="Verdana" w:cs="Verdana"/>
          <w:sz w:val="18"/>
          <w:szCs w:val="18"/>
        </w:rPr>
        <w:t>-onderzoek</w:t>
      </w:r>
      <w:r w:rsidRPr="00176CB8" w:rsidR="00841CA8">
        <w:rPr>
          <w:rFonts w:ascii="Verdana" w:hAnsi="Verdana" w:cs="Verdana"/>
          <w:sz w:val="18"/>
          <w:szCs w:val="18"/>
        </w:rPr>
        <w:t xml:space="preserve"> van </w:t>
      </w:r>
      <w:r w:rsidRPr="00176CB8" w:rsidR="002011E5">
        <w:rPr>
          <w:rFonts w:ascii="Verdana" w:hAnsi="Verdana" w:cs="Verdana"/>
          <w:sz w:val="18"/>
          <w:szCs w:val="18"/>
        </w:rPr>
        <w:t xml:space="preserve">de </w:t>
      </w:r>
      <w:r w:rsidRPr="00176CB8" w:rsidR="00841CA8">
        <w:rPr>
          <w:rFonts w:ascii="Verdana" w:hAnsi="Verdana" w:cs="Verdana"/>
          <w:sz w:val="18"/>
          <w:szCs w:val="18"/>
        </w:rPr>
        <w:t>duurzaamheidsrapportering</w:t>
      </w:r>
      <w:r w:rsidR="00270286">
        <w:rPr>
          <w:rFonts w:ascii="Verdana" w:hAnsi="Verdana" w:cs="Verdana"/>
          <w:sz w:val="18"/>
          <w:szCs w:val="18"/>
        </w:rPr>
        <w:t>”</w:t>
      </w:r>
      <w:r w:rsidRPr="00176CB8" w:rsidR="00841CA8">
        <w:rPr>
          <w:rFonts w:ascii="Verdana" w:hAnsi="Verdana" w:cs="Verdana"/>
          <w:sz w:val="18"/>
          <w:szCs w:val="18"/>
        </w:rPr>
        <w:t xml:space="preserve">, </w:t>
      </w:r>
      <w:r w:rsidRPr="00176CB8" w:rsidR="000B01A2">
        <w:rPr>
          <w:rFonts w:ascii="Verdana" w:hAnsi="Verdana" w:cs="Verdana"/>
          <w:sz w:val="18"/>
          <w:szCs w:val="18"/>
        </w:rPr>
        <w:t xml:space="preserve">wordt </w:t>
      </w:r>
      <w:r w:rsidR="00270286">
        <w:rPr>
          <w:rFonts w:ascii="Verdana" w:hAnsi="Verdana" w:cs="Verdana"/>
          <w:sz w:val="18"/>
          <w:szCs w:val="18"/>
        </w:rPr>
        <w:t>“</w:t>
      </w:r>
      <w:r w:rsidRPr="00176CB8" w:rsidR="000B01A2">
        <w:rPr>
          <w:rFonts w:ascii="Verdana" w:hAnsi="Verdana" w:cs="Verdana"/>
          <w:sz w:val="18"/>
          <w:szCs w:val="18"/>
        </w:rPr>
        <w:t>controlecliënt</w:t>
      </w:r>
      <w:r w:rsidR="00270286">
        <w:rPr>
          <w:rFonts w:ascii="Verdana" w:hAnsi="Verdana" w:cs="Verdana"/>
          <w:sz w:val="18"/>
          <w:szCs w:val="18"/>
        </w:rPr>
        <w:t>”</w:t>
      </w:r>
      <w:r w:rsidRPr="00176CB8" w:rsidR="000B01A2">
        <w:rPr>
          <w:rFonts w:ascii="Verdana" w:hAnsi="Verdana" w:cs="Verdana"/>
          <w:sz w:val="18"/>
          <w:szCs w:val="18"/>
        </w:rPr>
        <w:t xml:space="preserve"> vervangen door </w:t>
      </w:r>
      <w:r w:rsidR="00270286">
        <w:rPr>
          <w:rFonts w:ascii="Verdana" w:hAnsi="Verdana" w:cs="Verdana"/>
          <w:sz w:val="18"/>
          <w:szCs w:val="18"/>
        </w:rPr>
        <w:t>“</w:t>
      </w:r>
      <w:r w:rsidRPr="00176CB8" w:rsidR="000B01A2">
        <w:rPr>
          <w:rFonts w:ascii="Verdana" w:hAnsi="Verdana" w:cs="Verdana"/>
          <w:sz w:val="18"/>
          <w:szCs w:val="18"/>
        </w:rPr>
        <w:t>cliënt</w:t>
      </w:r>
      <w:r w:rsidR="00270286">
        <w:rPr>
          <w:rFonts w:ascii="Verdana" w:hAnsi="Verdana" w:cs="Verdana"/>
          <w:sz w:val="18"/>
          <w:szCs w:val="18"/>
        </w:rPr>
        <w:t>”</w:t>
      </w:r>
      <w:r w:rsidRPr="00176CB8" w:rsidR="000B01A2">
        <w:rPr>
          <w:rFonts w:ascii="Verdana" w:hAnsi="Verdana" w:cs="Verdana"/>
          <w:sz w:val="18"/>
          <w:szCs w:val="18"/>
        </w:rPr>
        <w:t xml:space="preserve">, </w:t>
      </w:r>
      <w:r w:rsidRPr="00176CB8" w:rsidR="00841CA8">
        <w:rPr>
          <w:rFonts w:ascii="Verdana" w:hAnsi="Verdana" w:cs="Verdana"/>
          <w:sz w:val="18"/>
          <w:szCs w:val="18"/>
        </w:rPr>
        <w:t xml:space="preserve">wordt na </w:t>
      </w:r>
      <w:r w:rsidR="00270286">
        <w:rPr>
          <w:rFonts w:ascii="Verdana" w:hAnsi="Verdana" w:cs="Verdana"/>
          <w:sz w:val="18"/>
          <w:szCs w:val="18"/>
        </w:rPr>
        <w:t>“</w:t>
      </w:r>
      <w:r w:rsidRPr="00176CB8" w:rsidR="00841CA8">
        <w:rPr>
          <w:rFonts w:ascii="Verdana" w:hAnsi="Verdana" w:cs="Verdana"/>
          <w:sz w:val="18"/>
          <w:szCs w:val="18"/>
        </w:rPr>
        <w:t>controlewerkzaamheden</w:t>
      </w:r>
      <w:r w:rsidR="00270286">
        <w:rPr>
          <w:rFonts w:ascii="Verdana" w:hAnsi="Verdana" w:cs="Verdana"/>
          <w:sz w:val="18"/>
          <w:szCs w:val="18"/>
        </w:rPr>
        <w:t>”</w:t>
      </w:r>
      <w:r w:rsidRPr="00176CB8" w:rsidR="00841CA8">
        <w:rPr>
          <w:rFonts w:ascii="Verdana" w:hAnsi="Verdana" w:cs="Verdana"/>
          <w:sz w:val="18"/>
          <w:szCs w:val="18"/>
        </w:rPr>
        <w:t xml:space="preserve"> ingevoegd </w:t>
      </w:r>
      <w:r w:rsidR="00270286">
        <w:rPr>
          <w:rFonts w:ascii="Verdana" w:hAnsi="Verdana" w:cs="Verdana"/>
          <w:sz w:val="18"/>
          <w:szCs w:val="18"/>
        </w:rPr>
        <w:t>“</w:t>
      </w:r>
      <w:r w:rsidRPr="00176CB8" w:rsidR="00841CA8">
        <w:rPr>
          <w:rFonts w:ascii="Verdana" w:hAnsi="Verdana" w:cs="Verdana"/>
          <w:sz w:val="18"/>
          <w:szCs w:val="18"/>
        </w:rPr>
        <w:t xml:space="preserve">of </w:t>
      </w:r>
      <w:proofErr w:type="spellStart"/>
      <w:r w:rsidRPr="00176CB8" w:rsidR="00841CA8">
        <w:rPr>
          <w:rFonts w:ascii="Verdana" w:hAnsi="Verdana" w:cs="Verdana"/>
          <w:sz w:val="18"/>
          <w:szCs w:val="18"/>
        </w:rPr>
        <w:t>assurancewerkzaamheden</w:t>
      </w:r>
      <w:proofErr w:type="spellEnd"/>
      <w:r w:rsidR="00270286">
        <w:rPr>
          <w:rFonts w:ascii="Verdana" w:hAnsi="Verdana" w:cs="Verdana"/>
          <w:sz w:val="18"/>
          <w:szCs w:val="18"/>
        </w:rPr>
        <w:t>”</w:t>
      </w:r>
      <w:r w:rsidRPr="00176CB8" w:rsidR="00841CA8">
        <w:rPr>
          <w:rFonts w:ascii="Verdana" w:hAnsi="Verdana" w:cs="Verdana"/>
          <w:sz w:val="18"/>
          <w:szCs w:val="18"/>
        </w:rPr>
        <w:t xml:space="preserve"> en wordt </w:t>
      </w:r>
      <w:r w:rsidRPr="00176CB8" w:rsidR="00305C40">
        <w:rPr>
          <w:rFonts w:ascii="Verdana" w:hAnsi="Verdana" w:cs="Verdana"/>
          <w:sz w:val="18"/>
          <w:szCs w:val="18"/>
        </w:rPr>
        <w:t xml:space="preserve">na </w:t>
      </w:r>
      <w:r w:rsidR="00270286">
        <w:rPr>
          <w:rFonts w:ascii="Verdana" w:hAnsi="Verdana" w:cs="Verdana"/>
          <w:sz w:val="18"/>
          <w:szCs w:val="18"/>
        </w:rPr>
        <w:t>“</w:t>
      </w:r>
      <w:r w:rsidRPr="00176CB8" w:rsidR="00305C40">
        <w:rPr>
          <w:rFonts w:ascii="Verdana" w:hAnsi="Verdana" w:cs="Verdana"/>
          <w:sz w:val="18"/>
          <w:szCs w:val="18"/>
        </w:rPr>
        <w:t>de geconsolideerde financiële overzichten</w:t>
      </w:r>
      <w:r w:rsidR="00270286">
        <w:rPr>
          <w:rFonts w:ascii="Verdana" w:hAnsi="Verdana" w:cs="Verdana"/>
          <w:sz w:val="18"/>
          <w:szCs w:val="18"/>
        </w:rPr>
        <w:t>”</w:t>
      </w:r>
      <w:r w:rsidRPr="00176CB8" w:rsidR="00305C40">
        <w:rPr>
          <w:rFonts w:ascii="Verdana" w:hAnsi="Verdana" w:cs="Verdana"/>
          <w:sz w:val="18"/>
          <w:szCs w:val="18"/>
        </w:rPr>
        <w:t xml:space="preserve"> ingevoegd </w:t>
      </w:r>
      <w:r w:rsidR="00270286">
        <w:rPr>
          <w:rFonts w:ascii="Verdana" w:hAnsi="Verdana" w:cs="Verdana"/>
          <w:sz w:val="18"/>
          <w:szCs w:val="18"/>
        </w:rPr>
        <w:t>“</w:t>
      </w:r>
      <w:r w:rsidRPr="00176CB8" w:rsidR="00305C40">
        <w:rPr>
          <w:rFonts w:ascii="Verdana" w:hAnsi="Verdana" w:cs="Verdana"/>
          <w:sz w:val="18"/>
          <w:szCs w:val="18"/>
        </w:rPr>
        <w:t xml:space="preserve">of </w:t>
      </w:r>
      <w:r w:rsidRPr="00176CB8" w:rsidR="0098166B">
        <w:rPr>
          <w:rFonts w:ascii="Verdana" w:hAnsi="Verdana" w:cs="Verdana"/>
          <w:sz w:val="18"/>
          <w:szCs w:val="18"/>
        </w:rPr>
        <w:t xml:space="preserve">het onderzoek van de </w:t>
      </w:r>
      <w:r w:rsidRPr="00176CB8" w:rsidR="00305C40">
        <w:rPr>
          <w:rFonts w:ascii="Verdana" w:hAnsi="Verdana" w:cs="Verdana"/>
          <w:sz w:val="18"/>
          <w:szCs w:val="18"/>
        </w:rPr>
        <w:t>geconsolideerde duurzaamheidsrapportering</w:t>
      </w:r>
      <w:r w:rsidR="00270286">
        <w:rPr>
          <w:rFonts w:ascii="Verdana" w:hAnsi="Verdana" w:cs="Verdana"/>
          <w:sz w:val="18"/>
          <w:szCs w:val="18"/>
        </w:rPr>
        <w:t>”</w:t>
      </w:r>
      <w:r w:rsidRPr="00176CB8" w:rsidR="00305C40">
        <w:rPr>
          <w:rFonts w:ascii="Verdana" w:hAnsi="Verdana" w:cs="Verdana"/>
          <w:sz w:val="18"/>
          <w:szCs w:val="18"/>
        </w:rPr>
        <w:t xml:space="preserve">.  </w:t>
      </w:r>
    </w:p>
    <w:bookmarkEnd w:id="24"/>
    <w:p w:rsidR="00C633F6" w:rsidP="00DF6725" w:rsidRDefault="00C633F6" w14:paraId="015EED2A" w14:textId="77777777">
      <w:pPr>
        <w:autoSpaceDE w:val="0"/>
        <w:autoSpaceDN w:val="0"/>
        <w:adjustRightInd w:val="0"/>
        <w:spacing w:after="0" w:line="260" w:lineRule="atLeast"/>
        <w:rPr>
          <w:rFonts w:ascii="Verdana" w:hAnsi="Verdana" w:cs="Verdana"/>
          <w:sz w:val="18"/>
          <w:szCs w:val="18"/>
        </w:rPr>
      </w:pPr>
    </w:p>
    <w:p w:rsidR="00D86CD8" w:rsidP="00DF6725" w:rsidRDefault="00601914" w14:paraId="260E8D7A" w14:textId="3391A0C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P</w:t>
      </w:r>
    </w:p>
    <w:p w:rsidR="009E2ED7" w:rsidP="00DF6725" w:rsidRDefault="009E2ED7" w14:paraId="72F5E8C5" w14:textId="77777777">
      <w:pPr>
        <w:autoSpaceDE w:val="0"/>
        <w:autoSpaceDN w:val="0"/>
        <w:adjustRightInd w:val="0"/>
        <w:spacing w:after="0" w:line="260" w:lineRule="atLeast"/>
        <w:rPr>
          <w:rFonts w:ascii="Verdana" w:hAnsi="Verdana" w:cs="Verdana"/>
          <w:sz w:val="18"/>
          <w:szCs w:val="18"/>
        </w:rPr>
      </w:pPr>
    </w:p>
    <w:p w:rsidR="00D86CD8" w:rsidP="00DF6725" w:rsidRDefault="00D86CD8" w14:paraId="443DDA0E" w14:textId="2F63BF2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Artikel 21 wordt</w:t>
      </w:r>
      <w:r w:rsidR="00FA3E12">
        <w:rPr>
          <w:rFonts w:ascii="Verdana" w:hAnsi="Verdana" w:cs="Verdana"/>
          <w:sz w:val="18"/>
          <w:szCs w:val="18"/>
        </w:rPr>
        <w:t xml:space="preserve"> </w:t>
      </w:r>
      <w:r w:rsidR="00176CB8">
        <w:rPr>
          <w:rFonts w:ascii="Verdana" w:hAnsi="Verdana" w:cs="Verdana"/>
          <w:sz w:val="18"/>
          <w:szCs w:val="18"/>
        </w:rPr>
        <w:t xml:space="preserve">gewijzigd </w:t>
      </w:r>
      <w:r w:rsidR="00FA3E12">
        <w:rPr>
          <w:rFonts w:ascii="Verdana" w:hAnsi="Verdana" w:cs="Verdana"/>
          <w:sz w:val="18"/>
          <w:szCs w:val="18"/>
        </w:rPr>
        <w:t>als volgt</w:t>
      </w:r>
      <w:r>
        <w:rPr>
          <w:rFonts w:ascii="Verdana" w:hAnsi="Verdana" w:cs="Verdana"/>
          <w:sz w:val="18"/>
          <w:szCs w:val="18"/>
        </w:rPr>
        <w:t>:</w:t>
      </w:r>
    </w:p>
    <w:p w:rsidR="00176CB8" w:rsidP="00DF6725" w:rsidRDefault="00176CB8" w14:paraId="3EEEA4FE" w14:textId="77777777">
      <w:pPr>
        <w:autoSpaceDE w:val="0"/>
        <w:autoSpaceDN w:val="0"/>
        <w:adjustRightInd w:val="0"/>
        <w:spacing w:after="0" w:line="260" w:lineRule="atLeast"/>
        <w:rPr>
          <w:rFonts w:ascii="Verdana" w:hAnsi="Verdana" w:cs="Verdana"/>
          <w:sz w:val="18"/>
          <w:szCs w:val="18"/>
        </w:rPr>
      </w:pPr>
    </w:p>
    <w:p w:rsidRPr="006461B9" w:rsidR="006461B9" w:rsidP="00DF6725" w:rsidRDefault="00176CB8" w14:paraId="38CC209C" w14:textId="1900EA0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6461B9" w:rsidR="006461B9">
        <w:rPr>
          <w:rFonts w:ascii="Verdana" w:hAnsi="Verdana" w:cs="Verdana"/>
          <w:sz w:val="18"/>
          <w:szCs w:val="18"/>
        </w:rPr>
        <w:t xml:space="preserve">Aan het eerste lid wordt een </w:t>
      </w:r>
      <w:r w:rsidR="00D34E67">
        <w:rPr>
          <w:rFonts w:ascii="Verdana" w:hAnsi="Verdana" w:cs="Verdana"/>
          <w:sz w:val="18"/>
          <w:szCs w:val="18"/>
        </w:rPr>
        <w:t>zin</w:t>
      </w:r>
      <w:r w:rsidRPr="006461B9" w:rsidR="006461B9">
        <w:rPr>
          <w:rFonts w:ascii="Verdana" w:hAnsi="Verdana" w:cs="Verdana"/>
          <w:sz w:val="18"/>
          <w:szCs w:val="18"/>
        </w:rPr>
        <w:t xml:space="preserve"> toegevoegd, luidende: Indien de accountantsorganisatie ook </w:t>
      </w:r>
      <w:proofErr w:type="spellStart"/>
      <w:r w:rsidRPr="006461B9" w:rsidR="006461B9">
        <w:rPr>
          <w:rFonts w:ascii="Verdana" w:hAnsi="Verdana" w:cs="Verdana"/>
          <w:sz w:val="18"/>
          <w:szCs w:val="18"/>
        </w:rPr>
        <w:t>assurance</w:t>
      </w:r>
      <w:proofErr w:type="spellEnd"/>
      <w:r w:rsidRPr="006461B9" w:rsidR="006461B9">
        <w:rPr>
          <w:rFonts w:ascii="Verdana" w:hAnsi="Verdana" w:cs="Verdana"/>
          <w:sz w:val="18"/>
          <w:szCs w:val="18"/>
        </w:rPr>
        <w:t>-onderzoek</w:t>
      </w:r>
      <w:r w:rsidR="003E637D">
        <w:rPr>
          <w:rFonts w:ascii="Verdana" w:hAnsi="Verdana" w:cs="Verdana"/>
          <w:sz w:val="18"/>
          <w:szCs w:val="18"/>
        </w:rPr>
        <w:t>en</w:t>
      </w:r>
      <w:r w:rsidRPr="006461B9" w:rsidR="006461B9">
        <w:rPr>
          <w:rFonts w:ascii="Verdana" w:hAnsi="Verdana" w:cs="Verdana"/>
          <w:sz w:val="18"/>
          <w:szCs w:val="18"/>
        </w:rPr>
        <w:t xml:space="preserve"> van</w:t>
      </w:r>
      <w:r w:rsidR="003F1E6C">
        <w:rPr>
          <w:rFonts w:ascii="Verdana" w:hAnsi="Verdana" w:cs="Verdana"/>
          <w:sz w:val="18"/>
          <w:szCs w:val="18"/>
        </w:rPr>
        <w:t xml:space="preserve"> de</w:t>
      </w:r>
      <w:r w:rsidRPr="006461B9" w:rsidR="006461B9">
        <w:rPr>
          <w:rFonts w:ascii="Verdana" w:hAnsi="Verdana" w:cs="Verdana"/>
          <w:sz w:val="18"/>
          <w:szCs w:val="18"/>
        </w:rPr>
        <w:t xml:space="preserve"> duurzaamheidsrapportering verricht, heeft </w:t>
      </w:r>
      <w:r w:rsidR="006461B9">
        <w:rPr>
          <w:rFonts w:ascii="Verdana" w:hAnsi="Verdana" w:cs="Verdana"/>
          <w:sz w:val="18"/>
          <w:szCs w:val="18"/>
        </w:rPr>
        <w:t xml:space="preserve">de eerste </w:t>
      </w:r>
      <w:r w:rsidR="00D34E67">
        <w:rPr>
          <w:rFonts w:ascii="Verdana" w:hAnsi="Verdana" w:cs="Verdana"/>
          <w:sz w:val="18"/>
          <w:szCs w:val="18"/>
        </w:rPr>
        <w:t>zin</w:t>
      </w:r>
      <w:r w:rsidR="006461B9">
        <w:rPr>
          <w:rFonts w:ascii="Verdana" w:hAnsi="Verdana" w:cs="Verdana"/>
          <w:sz w:val="18"/>
          <w:szCs w:val="18"/>
        </w:rPr>
        <w:t xml:space="preserve"> ook betrekk</w:t>
      </w:r>
      <w:r w:rsidR="00601914">
        <w:rPr>
          <w:rFonts w:ascii="Verdana" w:hAnsi="Verdana" w:cs="Verdana"/>
          <w:sz w:val="18"/>
          <w:szCs w:val="18"/>
        </w:rPr>
        <w:t>i</w:t>
      </w:r>
      <w:r w:rsidR="006461B9">
        <w:rPr>
          <w:rFonts w:ascii="Verdana" w:hAnsi="Verdana" w:cs="Verdana"/>
          <w:sz w:val="18"/>
          <w:szCs w:val="18"/>
        </w:rPr>
        <w:t xml:space="preserve">ng op de bedrijfsvoering met betrekking tot het verrichten van </w:t>
      </w:r>
      <w:proofErr w:type="spellStart"/>
      <w:r w:rsidRPr="006461B9" w:rsidR="006461B9">
        <w:rPr>
          <w:rFonts w:ascii="Verdana" w:hAnsi="Verdana" w:cs="Verdana"/>
          <w:sz w:val="18"/>
          <w:szCs w:val="18"/>
        </w:rPr>
        <w:t>assurance</w:t>
      </w:r>
      <w:proofErr w:type="spellEnd"/>
      <w:r w:rsidRPr="006461B9" w:rsidR="006461B9">
        <w:rPr>
          <w:rFonts w:ascii="Verdana" w:hAnsi="Verdana" w:cs="Verdana"/>
          <w:sz w:val="18"/>
          <w:szCs w:val="18"/>
        </w:rPr>
        <w:t>-onderzoek</w:t>
      </w:r>
      <w:r w:rsidR="003E637D">
        <w:rPr>
          <w:rFonts w:ascii="Verdana" w:hAnsi="Verdana" w:cs="Verdana"/>
          <w:sz w:val="18"/>
          <w:szCs w:val="18"/>
        </w:rPr>
        <w:t>en</w:t>
      </w:r>
      <w:r w:rsidRPr="006461B9" w:rsidR="006461B9">
        <w:rPr>
          <w:rFonts w:ascii="Verdana" w:hAnsi="Verdana" w:cs="Verdana"/>
          <w:sz w:val="18"/>
          <w:szCs w:val="18"/>
        </w:rPr>
        <w:t xml:space="preserve"> van</w:t>
      </w:r>
      <w:r w:rsidR="003F1E6C">
        <w:rPr>
          <w:rFonts w:ascii="Verdana" w:hAnsi="Verdana" w:cs="Verdana"/>
          <w:sz w:val="18"/>
          <w:szCs w:val="18"/>
        </w:rPr>
        <w:t xml:space="preserve"> de </w:t>
      </w:r>
      <w:r w:rsidRPr="006461B9" w:rsidR="006461B9">
        <w:rPr>
          <w:rFonts w:ascii="Verdana" w:hAnsi="Verdana" w:cs="Verdana"/>
          <w:sz w:val="18"/>
          <w:szCs w:val="18"/>
        </w:rPr>
        <w:t xml:space="preserve">duurzaamheidsrapportering. </w:t>
      </w:r>
    </w:p>
    <w:p w:rsidR="00176CB8" w:rsidP="00DF6725" w:rsidRDefault="00176CB8" w14:paraId="4A74904A" w14:textId="77777777">
      <w:pPr>
        <w:autoSpaceDE w:val="0"/>
        <w:autoSpaceDN w:val="0"/>
        <w:adjustRightInd w:val="0"/>
        <w:spacing w:after="0" w:line="260" w:lineRule="atLeast"/>
        <w:rPr>
          <w:rFonts w:ascii="Verdana" w:hAnsi="Verdana" w:cs="Verdana"/>
          <w:sz w:val="18"/>
          <w:szCs w:val="18"/>
        </w:rPr>
      </w:pPr>
    </w:p>
    <w:p w:rsidRPr="007B49B4" w:rsidR="00D86CD8" w:rsidP="00DF6725" w:rsidRDefault="00176CB8" w14:paraId="1C535C5D" w14:textId="1908C7C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7B49B4" w:rsidR="00D86CD8">
        <w:rPr>
          <w:rFonts w:ascii="Verdana" w:hAnsi="Verdana" w:cs="Verdana"/>
          <w:sz w:val="18"/>
          <w:szCs w:val="18"/>
        </w:rPr>
        <w:t xml:space="preserve">In het tweede lid, onderdeel c, wordt na </w:t>
      </w:r>
      <w:r w:rsidR="00270286">
        <w:rPr>
          <w:rFonts w:ascii="Verdana" w:hAnsi="Verdana" w:cs="Verdana"/>
          <w:sz w:val="18"/>
          <w:szCs w:val="18"/>
        </w:rPr>
        <w:t>“</w:t>
      </w:r>
      <w:r w:rsidRPr="007B49B4" w:rsidR="00D86CD8">
        <w:rPr>
          <w:rFonts w:ascii="Verdana" w:hAnsi="Verdana" w:cs="Verdana"/>
          <w:sz w:val="18"/>
          <w:szCs w:val="18"/>
        </w:rPr>
        <w:t>wettelijke controles</w:t>
      </w:r>
      <w:r w:rsidR="00270286">
        <w:rPr>
          <w:rFonts w:ascii="Verdana" w:hAnsi="Verdana" w:cs="Verdana"/>
          <w:sz w:val="18"/>
          <w:szCs w:val="18"/>
        </w:rPr>
        <w:t>”</w:t>
      </w:r>
      <w:r w:rsidRPr="007B49B4" w:rsidR="00D86CD8">
        <w:rPr>
          <w:rFonts w:ascii="Verdana" w:hAnsi="Verdana" w:cs="Verdana"/>
          <w:sz w:val="18"/>
          <w:szCs w:val="18"/>
        </w:rPr>
        <w:t xml:space="preserve"> </w:t>
      </w:r>
      <w:r w:rsidRPr="007B49B4" w:rsidR="00E0139E">
        <w:rPr>
          <w:rFonts w:ascii="Verdana" w:hAnsi="Verdana" w:cs="Verdana"/>
          <w:sz w:val="18"/>
          <w:szCs w:val="18"/>
        </w:rPr>
        <w:t xml:space="preserve">ingevoegd </w:t>
      </w:r>
      <w:r w:rsidR="00270286">
        <w:rPr>
          <w:rFonts w:ascii="Verdana" w:hAnsi="Verdana" w:cs="Verdana"/>
          <w:sz w:val="18"/>
          <w:szCs w:val="18"/>
        </w:rPr>
        <w:t>“</w:t>
      </w:r>
      <w:r w:rsidRPr="007B49B4" w:rsidR="00E0139E">
        <w:rPr>
          <w:rFonts w:ascii="Verdana" w:hAnsi="Verdana" w:cs="Verdana"/>
          <w:sz w:val="18"/>
          <w:szCs w:val="18"/>
        </w:rPr>
        <w:t xml:space="preserve">of </w:t>
      </w:r>
      <w:proofErr w:type="spellStart"/>
      <w:r w:rsidRPr="007B49B4" w:rsidR="00E0139E">
        <w:rPr>
          <w:rFonts w:ascii="Verdana" w:hAnsi="Verdana" w:cs="Verdana"/>
          <w:sz w:val="18"/>
          <w:szCs w:val="18"/>
        </w:rPr>
        <w:t>assurance</w:t>
      </w:r>
      <w:proofErr w:type="spellEnd"/>
      <w:r w:rsidRPr="007B49B4" w:rsidR="00E0139E">
        <w:rPr>
          <w:rFonts w:ascii="Verdana" w:hAnsi="Verdana" w:cs="Verdana"/>
          <w:sz w:val="18"/>
          <w:szCs w:val="18"/>
        </w:rPr>
        <w:t>-onderzoek</w:t>
      </w:r>
      <w:r w:rsidRPr="007B49B4" w:rsidR="0017290E">
        <w:rPr>
          <w:rFonts w:ascii="Verdana" w:hAnsi="Verdana" w:cs="Verdana"/>
          <w:sz w:val="18"/>
          <w:szCs w:val="18"/>
        </w:rPr>
        <w:t>en</w:t>
      </w:r>
      <w:r w:rsidRPr="007B49B4" w:rsidR="00E0139E">
        <w:rPr>
          <w:rFonts w:ascii="Verdana" w:hAnsi="Verdana" w:cs="Verdana"/>
          <w:sz w:val="18"/>
          <w:szCs w:val="18"/>
        </w:rPr>
        <w:t xml:space="preserve"> van </w:t>
      </w:r>
      <w:r w:rsidRPr="007B49B4" w:rsidR="003F1E6C">
        <w:rPr>
          <w:rFonts w:ascii="Verdana" w:hAnsi="Verdana" w:cs="Verdana"/>
          <w:sz w:val="18"/>
          <w:szCs w:val="18"/>
        </w:rPr>
        <w:t xml:space="preserve">de </w:t>
      </w:r>
      <w:r w:rsidRPr="007B49B4" w:rsidR="00E0139E">
        <w:rPr>
          <w:rFonts w:ascii="Verdana" w:hAnsi="Verdana" w:cs="Verdana"/>
          <w:sz w:val="18"/>
          <w:szCs w:val="18"/>
        </w:rPr>
        <w:t>duurzaamheidsrapportering</w:t>
      </w:r>
      <w:r w:rsidR="00270286">
        <w:rPr>
          <w:rFonts w:ascii="Verdana" w:hAnsi="Verdana" w:cs="Verdana"/>
          <w:sz w:val="18"/>
          <w:szCs w:val="18"/>
        </w:rPr>
        <w:t>”</w:t>
      </w:r>
      <w:r w:rsidRPr="007B49B4" w:rsidR="00E0139E">
        <w:rPr>
          <w:rFonts w:ascii="Verdana" w:hAnsi="Verdana" w:cs="Verdana"/>
          <w:sz w:val="18"/>
          <w:szCs w:val="18"/>
        </w:rPr>
        <w:t xml:space="preserve"> </w:t>
      </w:r>
      <w:r w:rsidRPr="007B49B4" w:rsidR="00D86CD8">
        <w:rPr>
          <w:rFonts w:ascii="Verdana" w:hAnsi="Verdana" w:cs="Verdana"/>
          <w:sz w:val="18"/>
          <w:szCs w:val="18"/>
        </w:rPr>
        <w:t xml:space="preserve">en </w:t>
      </w:r>
      <w:r w:rsidRPr="007B49B4" w:rsidR="00E0139E">
        <w:rPr>
          <w:rFonts w:ascii="Verdana" w:hAnsi="Verdana" w:cs="Verdana"/>
          <w:sz w:val="18"/>
          <w:szCs w:val="18"/>
        </w:rPr>
        <w:t xml:space="preserve">wordt </w:t>
      </w:r>
      <w:r w:rsidRPr="007B49B4" w:rsidR="00D86CD8">
        <w:rPr>
          <w:rFonts w:ascii="Verdana" w:hAnsi="Verdana" w:cs="Verdana"/>
          <w:sz w:val="18"/>
          <w:szCs w:val="18"/>
        </w:rPr>
        <w:t xml:space="preserve">na </w:t>
      </w:r>
      <w:r w:rsidR="00270286">
        <w:rPr>
          <w:rFonts w:ascii="Verdana" w:hAnsi="Verdana" w:cs="Verdana"/>
          <w:sz w:val="18"/>
          <w:szCs w:val="18"/>
        </w:rPr>
        <w:t>“</w:t>
      </w:r>
      <w:r w:rsidRPr="007B49B4" w:rsidR="00E0139E">
        <w:rPr>
          <w:rFonts w:ascii="Verdana" w:hAnsi="Verdana" w:cs="Verdana"/>
          <w:sz w:val="18"/>
          <w:szCs w:val="18"/>
        </w:rPr>
        <w:t xml:space="preserve">de </w:t>
      </w:r>
      <w:r w:rsidRPr="007B49B4" w:rsidR="00D86CD8">
        <w:rPr>
          <w:rFonts w:ascii="Verdana" w:hAnsi="Verdana" w:cs="Verdana"/>
          <w:sz w:val="18"/>
          <w:szCs w:val="18"/>
        </w:rPr>
        <w:t>wettelijke controle</w:t>
      </w:r>
      <w:r w:rsidR="00270286">
        <w:rPr>
          <w:rFonts w:ascii="Verdana" w:hAnsi="Verdana" w:cs="Verdana"/>
          <w:sz w:val="18"/>
          <w:szCs w:val="18"/>
        </w:rPr>
        <w:t>”</w:t>
      </w:r>
      <w:r w:rsidRPr="007B49B4" w:rsidR="00D86CD8">
        <w:rPr>
          <w:rFonts w:ascii="Verdana" w:hAnsi="Verdana" w:cs="Verdana"/>
          <w:sz w:val="18"/>
          <w:szCs w:val="18"/>
        </w:rPr>
        <w:t xml:space="preserve"> </w:t>
      </w:r>
      <w:bookmarkStart w:name="_Hlk138666748" w:id="25"/>
      <w:r w:rsidRPr="007B49B4" w:rsidR="00D86CD8">
        <w:rPr>
          <w:rFonts w:ascii="Verdana" w:hAnsi="Verdana" w:cs="Verdana"/>
          <w:sz w:val="18"/>
          <w:szCs w:val="18"/>
        </w:rPr>
        <w:t xml:space="preserve">ingevoegd </w:t>
      </w:r>
      <w:r w:rsidR="00270286">
        <w:rPr>
          <w:rFonts w:ascii="Verdana" w:hAnsi="Verdana" w:cs="Verdana"/>
          <w:sz w:val="18"/>
          <w:szCs w:val="18"/>
        </w:rPr>
        <w:t>“</w:t>
      </w:r>
      <w:r w:rsidRPr="007B49B4" w:rsidR="00D86CD8">
        <w:rPr>
          <w:rFonts w:ascii="Verdana" w:hAnsi="Verdana" w:cs="Verdana"/>
          <w:sz w:val="18"/>
          <w:szCs w:val="18"/>
        </w:rPr>
        <w:t xml:space="preserve">of </w:t>
      </w:r>
      <w:r w:rsidRPr="007B49B4" w:rsidR="00E0139E">
        <w:rPr>
          <w:rFonts w:ascii="Verdana" w:hAnsi="Verdana" w:cs="Verdana"/>
          <w:sz w:val="18"/>
          <w:szCs w:val="18"/>
        </w:rPr>
        <w:t xml:space="preserve">het </w:t>
      </w:r>
      <w:proofErr w:type="spellStart"/>
      <w:r w:rsidRPr="007B49B4" w:rsidR="00D86CD8">
        <w:rPr>
          <w:rFonts w:ascii="Verdana" w:hAnsi="Verdana" w:cs="Verdana"/>
          <w:sz w:val="18"/>
          <w:szCs w:val="18"/>
        </w:rPr>
        <w:t>assurance</w:t>
      </w:r>
      <w:proofErr w:type="spellEnd"/>
      <w:r w:rsidRPr="007B49B4" w:rsidR="00957752">
        <w:rPr>
          <w:rFonts w:ascii="Verdana" w:hAnsi="Verdana" w:cs="Verdana"/>
          <w:sz w:val="18"/>
          <w:szCs w:val="18"/>
        </w:rPr>
        <w:t>-onderzoek</w:t>
      </w:r>
      <w:r w:rsidRPr="007B49B4" w:rsidR="00D86CD8">
        <w:rPr>
          <w:rFonts w:ascii="Verdana" w:hAnsi="Verdana" w:cs="Verdana"/>
          <w:sz w:val="18"/>
          <w:szCs w:val="18"/>
        </w:rPr>
        <w:t xml:space="preserve"> van </w:t>
      </w:r>
      <w:r w:rsidRPr="007B49B4" w:rsidR="003F1E6C">
        <w:rPr>
          <w:rFonts w:ascii="Verdana" w:hAnsi="Verdana" w:cs="Verdana"/>
          <w:sz w:val="18"/>
          <w:szCs w:val="18"/>
        </w:rPr>
        <w:t xml:space="preserve">de </w:t>
      </w:r>
      <w:r w:rsidRPr="007B49B4" w:rsidR="00D86CD8">
        <w:rPr>
          <w:rFonts w:ascii="Verdana" w:hAnsi="Verdana" w:cs="Verdana"/>
          <w:sz w:val="18"/>
          <w:szCs w:val="18"/>
        </w:rPr>
        <w:t>duurzaamheidsrapportering</w:t>
      </w:r>
      <w:r w:rsidR="00270286">
        <w:rPr>
          <w:rFonts w:ascii="Verdana" w:hAnsi="Verdana" w:cs="Verdana"/>
          <w:sz w:val="18"/>
          <w:szCs w:val="18"/>
        </w:rPr>
        <w:t>”</w:t>
      </w:r>
      <w:bookmarkEnd w:id="25"/>
      <w:r w:rsidRPr="007B49B4" w:rsidR="00D86CD8">
        <w:rPr>
          <w:rFonts w:ascii="Verdana" w:hAnsi="Verdana" w:cs="Verdana"/>
          <w:sz w:val="18"/>
          <w:szCs w:val="18"/>
        </w:rPr>
        <w:t xml:space="preserve">. </w:t>
      </w:r>
    </w:p>
    <w:p w:rsidR="00176CB8" w:rsidP="00DF6725" w:rsidRDefault="00176CB8" w14:paraId="70283E88" w14:textId="77777777">
      <w:pPr>
        <w:autoSpaceDE w:val="0"/>
        <w:autoSpaceDN w:val="0"/>
        <w:adjustRightInd w:val="0"/>
        <w:spacing w:after="0" w:line="260" w:lineRule="atLeast"/>
        <w:rPr>
          <w:rFonts w:ascii="Verdana" w:hAnsi="Verdana" w:cs="Verdana"/>
          <w:sz w:val="18"/>
          <w:szCs w:val="18"/>
        </w:rPr>
      </w:pPr>
    </w:p>
    <w:p w:rsidRPr="00D86CD8" w:rsidR="00731FE8" w:rsidP="00DF6725" w:rsidRDefault="00176CB8" w14:paraId="3FE82F66" w14:textId="53BFA56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3. </w:t>
      </w:r>
      <w:r w:rsidR="00D86CD8">
        <w:rPr>
          <w:rFonts w:ascii="Verdana" w:hAnsi="Verdana" w:cs="Verdana"/>
          <w:sz w:val="18"/>
          <w:szCs w:val="18"/>
        </w:rPr>
        <w:t xml:space="preserve">In het tweede lid, onderdeel d, wordt na </w:t>
      </w:r>
      <w:r w:rsidR="00270286">
        <w:rPr>
          <w:rFonts w:ascii="Verdana" w:hAnsi="Verdana" w:cs="Verdana"/>
          <w:sz w:val="18"/>
          <w:szCs w:val="18"/>
        </w:rPr>
        <w:t>“</w:t>
      </w:r>
      <w:r w:rsidR="00D86CD8">
        <w:rPr>
          <w:rFonts w:ascii="Verdana" w:hAnsi="Verdana" w:cs="Verdana"/>
          <w:sz w:val="18"/>
          <w:szCs w:val="18"/>
        </w:rPr>
        <w:t>wettelijke controles</w:t>
      </w:r>
      <w:r w:rsidR="00270286">
        <w:rPr>
          <w:rFonts w:ascii="Verdana" w:hAnsi="Verdana" w:cs="Verdana"/>
          <w:sz w:val="18"/>
          <w:szCs w:val="18"/>
        </w:rPr>
        <w:t>”</w:t>
      </w:r>
      <w:r w:rsidR="00D86CD8">
        <w:rPr>
          <w:rFonts w:ascii="Verdana" w:hAnsi="Verdana" w:cs="Verdana"/>
          <w:sz w:val="18"/>
          <w:szCs w:val="18"/>
        </w:rPr>
        <w:t xml:space="preserve"> ingevoegd </w:t>
      </w:r>
      <w:r w:rsidR="00270286">
        <w:rPr>
          <w:rFonts w:ascii="Verdana" w:hAnsi="Verdana" w:cs="Verdana"/>
          <w:sz w:val="18"/>
          <w:szCs w:val="18"/>
        </w:rPr>
        <w:t>“</w:t>
      </w:r>
      <w:r w:rsidR="00D86CD8">
        <w:rPr>
          <w:rFonts w:ascii="Verdana" w:hAnsi="Verdana" w:cs="Verdana"/>
          <w:sz w:val="18"/>
          <w:szCs w:val="18"/>
        </w:rPr>
        <w:t xml:space="preserve">of </w:t>
      </w:r>
      <w:proofErr w:type="spellStart"/>
      <w:r w:rsidR="00D86CD8">
        <w:rPr>
          <w:rFonts w:ascii="Verdana" w:hAnsi="Verdana" w:cs="Verdana"/>
          <w:sz w:val="18"/>
          <w:szCs w:val="18"/>
        </w:rPr>
        <w:t>assurance</w:t>
      </w:r>
      <w:proofErr w:type="spellEnd"/>
      <w:r w:rsidR="00957752">
        <w:rPr>
          <w:rFonts w:ascii="Verdana" w:hAnsi="Verdana" w:cs="Verdana"/>
          <w:sz w:val="18"/>
          <w:szCs w:val="18"/>
        </w:rPr>
        <w:t>-onderzoek</w:t>
      </w:r>
      <w:r w:rsidR="0017290E">
        <w:rPr>
          <w:rFonts w:ascii="Verdana" w:hAnsi="Verdana" w:cs="Verdana"/>
          <w:sz w:val="18"/>
          <w:szCs w:val="18"/>
        </w:rPr>
        <w:t>en</w:t>
      </w:r>
      <w:r w:rsidR="00D86CD8">
        <w:rPr>
          <w:rFonts w:ascii="Verdana" w:hAnsi="Verdana" w:cs="Verdana"/>
          <w:sz w:val="18"/>
          <w:szCs w:val="18"/>
        </w:rPr>
        <w:t xml:space="preserve"> van </w:t>
      </w:r>
      <w:r w:rsidR="003F1E6C">
        <w:rPr>
          <w:rFonts w:ascii="Verdana" w:hAnsi="Verdana" w:cs="Verdana"/>
          <w:sz w:val="18"/>
          <w:szCs w:val="18"/>
        </w:rPr>
        <w:t xml:space="preserve">de </w:t>
      </w:r>
      <w:r w:rsidR="00D86CD8">
        <w:rPr>
          <w:rFonts w:ascii="Verdana" w:hAnsi="Verdana" w:cs="Verdana"/>
          <w:sz w:val="18"/>
          <w:szCs w:val="18"/>
        </w:rPr>
        <w:t>duurzaamheidsrapportering</w:t>
      </w:r>
      <w:r w:rsidR="00270286">
        <w:rPr>
          <w:rFonts w:ascii="Verdana" w:hAnsi="Verdana" w:cs="Verdana"/>
          <w:sz w:val="18"/>
          <w:szCs w:val="18"/>
        </w:rPr>
        <w:t>”</w:t>
      </w:r>
      <w:r w:rsidR="00D86CD8">
        <w:rPr>
          <w:rFonts w:ascii="Verdana" w:hAnsi="Verdana" w:cs="Verdana"/>
          <w:sz w:val="18"/>
          <w:szCs w:val="18"/>
        </w:rPr>
        <w:t xml:space="preserve">. </w:t>
      </w:r>
      <w:r w:rsidRPr="00D86CD8" w:rsidR="00731FE8">
        <w:rPr>
          <w:rFonts w:ascii="Verdana" w:hAnsi="Verdana" w:cs="Verdana"/>
          <w:sz w:val="18"/>
          <w:szCs w:val="18"/>
        </w:rPr>
        <w:t xml:space="preserve"> </w:t>
      </w:r>
    </w:p>
    <w:p w:rsidR="00726BE8" w:rsidP="00DF6725" w:rsidRDefault="00726BE8" w14:paraId="4FEEA7EA" w14:textId="77777777">
      <w:pPr>
        <w:autoSpaceDE w:val="0"/>
        <w:autoSpaceDN w:val="0"/>
        <w:adjustRightInd w:val="0"/>
        <w:spacing w:after="0" w:line="260" w:lineRule="atLeast"/>
        <w:rPr>
          <w:rFonts w:ascii="Verdana" w:hAnsi="Verdana" w:cs="Verdana"/>
          <w:sz w:val="18"/>
          <w:szCs w:val="18"/>
        </w:rPr>
      </w:pPr>
    </w:p>
    <w:p w:rsidR="00C97772" w:rsidP="00DF6725" w:rsidRDefault="0099192B" w14:paraId="1B13BCD7" w14:textId="74D1B86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Q</w:t>
      </w:r>
      <w:bookmarkStart w:name="_Hlk155261407" w:id="26"/>
    </w:p>
    <w:p w:rsidR="009E2ED7" w:rsidP="00DF6725" w:rsidRDefault="009E2ED7" w14:paraId="50462AC1" w14:textId="77777777">
      <w:pPr>
        <w:autoSpaceDE w:val="0"/>
        <w:autoSpaceDN w:val="0"/>
        <w:adjustRightInd w:val="0"/>
        <w:spacing w:after="0" w:line="260" w:lineRule="atLeast"/>
        <w:rPr>
          <w:rFonts w:ascii="Verdana" w:hAnsi="Verdana" w:cs="Verdana"/>
          <w:sz w:val="18"/>
          <w:szCs w:val="18"/>
        </w:rPr>
      </w:pPr>
    </w:p>
    <w:p w:rsidRPr="004A33B2" w:rsidR="004A33B2" w:rsidP="00DF6725" w:rsidRDefault="00C97772" w14:paraId="435CD840" w14:textId="6E3BBA5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Aan artikel 24b wordt een lid toegevoegd, luidende:</w:t>
      </w:r>
    </w:p>
    <w:p w:rsidRPr="00176CB8" w:rsidR="00176BF0" w:rsidP="00DF6725" w:rsidRDefault="00176CB8" w14:paraId="68405638" w14:textId="3C3FE96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176CB8" w:rsidR="00E81D4A">
        <w:rPr>
          <w:rFonts w:ascii="Verdana" w:hAnsi="Verdana" w:cs="Verdana"/>
          <w:sz w:val="18"/>
          <w:szCs w:val="18"/>
        </w:rPr>
        <w:t xml:space="preserve">Voor de toepassing van het </w:t>
      </w:r>
      <w:r w:rsidRPr="00176CB8" w:rsidR="007E1260">
        <w:rPr>
          <w:rFonts w:ascii="Verdana" w:hAnsi="Verdana" w:cs="Verdana"/>
          <w:sz w:val="18"/>
          <w:szCs w:val="18"/>
        </w:rPr>
        <w:t xml:space="preserve">eerste en tweede lid </w:t>
      </w:r>
      <w:r w:rsidRPr="00176CB8" w:rsidR="00E81D4A">
        <w:rPr>
          <w:rFonts w:ascii="Verdana" w:hAnsi="Verdana" w:cs="Verdana"/>
          <w:sz w:val="18"/>
          <w:szCs w:val="18"/>
        </w:rPr>
        <w:t xml:space="preserve">wordt onder het begrip controlediensten mede verstaan </w:t>
      </w:r>
      <w:proofErr w:type="spellStart"/>
      <w:r w:rsidRPr="00176CB8" w:rsidR="004A33B2">
        <w:rPr>
          <w:rFonts w:ascii="Verdana" w:hAnsi="Verdana" w:cs="Verdana"/>
          <w:sz w:val="18"/>
          <w:szCs w:val="18"/>
        </w:rPr>
        <w:t>assurance</w:t>
      </w:r>
      <w:proofErr w:type="spellEnd"/>
      <w:r w:rsidRPr="00176CB8" w:rsidR="004A33B2">
        <w:rPr>
          <w:rFonts w:ascii="Verdana" w:hAnsi="Verdana" w:cs="Verdana"/>
          <w:sz w:val="18"/>
          <w:szCs w:val="18"/>
        </w:rPr>
        <w:t>-onderzoek</w:t>
      </w:r>
      <w:r w:rsidRPr="00176CB8" w:rsidR="0017290E">
        <w:rPr>
          <w:rFonts w:ascii="Verdana" w:hAnsi="Verdana" w:cs="Verdana"/>
          <w:sz w:val="18"/>
          <w:szCs w:val="18"/>
        </w:rPr>
        <w:t>en</w:t>
      </w:r>
      <w:r w:rsidRPr="00176CB8" w:rsidR="004A33B2">
        <w:rPr>
          <w:rFonts w:ascii="Verdana" w:hAnsi="Verdana" w:cs="Verdana"/>
          <w:sz w:val="18"/>
          <w:szCs w:val="18"/>
        </w:rPr>
        <w:t xml:space="preserve"> van</w:t>
      </w:r>
      <w:r w:rsidRPr="00176CB8" w:rsidR="003F1E6C">
        <w:rPr>
          <w:rFonts w:ascii="Verdana" w:hAnsi="Verdana" w:cs="Verdana"/>
          <w:sz w:val="18"/>
          <w:szCs w:val="18"/>
        </w:rPr>
        <w:t xml:space="preserve"> de</w:t>
      </w:r>
      <w:r w:rsidRPr="00176CB8" w:rsidR="004A33B2">
        <w:rPr>
          <w:rFonts w:ascii="Verdana" w:hAnsi="Verdana" w:cs="Verdana"/>
          <w:sz w:val="18"/>
          <w:szCs w:val="18"/>
        </w:rPr>
        <w:t xml:space="preserve"> duurzaamheidsrapportering</w:t>
      </w:r>
      <w:r w:rsidRPr="00176CB8" w:rsidR="007E1260">
        <w:rPr>
          <w:rFonts w:ascii="Verdana" w:hAnsi="Verdana" w:cs="Verdana"/>
          <w:sz w:val="18"/>
          <w:szCs w:val="18"/>
        </w:rPr>
        <w:t xml:space="preserve">. </w:t>
      </w:r>
    </w:p>
    <w:bookmarkEnd w:id="26"/>
    <w:p w:rsidR="000C03DD" w:rsidP="00DF6725" w:rsidRDefault="000C03DD" w14:paraId="38E9B41E" w14:textId="619EA66C">
      <w:pPr>
        <w:autoSpaceDE w:val="0"/>
        <w:autoSpaceDN w:val="0"/>
        <w:adjustRightInd w:val="0"/>
        <w:spacing w:after="0" w:line="260" w:lineRule="atLeast"/>
        <w:rPr>
          <w:rFonts w:ascii="Verdana" w:hAnsi="Verdana" w:cs="Verdana"/>
          <w:sz w:val="18"/>
          <w:szCs w:val="18"/>
        </w:rPr>
      </w:pPr>
    </w:p>
    <w:p w:rsidR="000C03DD" w:rsidP="00DF6725" w:rsidRDefault="000C03DD" w14:paraId="1E6359EC" w14:textId="1DA0B7A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R</w:t>
      </w:r>
    </w:p>
    <w:p w:rsidRPr="003856F4" w:rsidR="009E2ED7" w:rsidP="00DF6725" w:rsidRDefault="009E2ED7" w14:paraId="5DC55D62" w14:textId="77777777">
      <w:pPr>
        <w:autoSpaceDE w:val="0"/>
        <w:autoSpaceDN w:val="0"/>
        <w:adjustRightInd w:val="0"/>
        <w:spacing w:after="0" w:line="260" w:lineRule="atLeast"/>
        <w:rPr>
          <w:rFonts w:ascii="Verdana" w:hAnsi="Verdana" w:cs="Verdana"/>
          <w:sz w:val="18"/>
          <w:szCs w:val="18"/>
        </w:rPr>
      </w:pPr>
    </w:p>
    <w:p w:rsidR="00662CBF" w:rsidP="00DF6725" w:rsidRDefault="000A2037" w14:paraId="3845963A" w14:textId="18D87C5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Na </w:t>
      </w:r>
      <w:r w:rsidR="00531284">
        <w:rPr>
          <w:rFonts w:ascii="Verdana" w:hAnsi="Verdana" w:cs="Verdana"/>
          <w:sz w:val="18"/>
          <w:szCs w:val="18"/>
        </w:rPr>
        <w:t>paragraaf 3.1.3 wordt een paragraaf ingevoegd, luidende:</w:t>
      </w:r>
    </w:p>
    <w:p w:rsidR="00176CB8" w:rsidP="00DF6725" w:rsidRDefault="00176CB8" w14:paraId="74646315" w14:textId="77777777">
      <w:pPr>
        <w:autoSpaceDE w:val="0"/>
        <w:autoSpaceDN w:val="0"/>
        <w:adjustRightInd w:val="0"/>
        <w:spacing w:after="0" w:line="260" w:lineRule="atLeast"/>
        <w:rPr>
          <w:rFonts w:ascii="Verdana" w:hAnsi="Verdana" w:cs="Verdana"/>
          <w:sz w:val="18"/>
          <w:szCs w:val="18"/>
        </w:rPr>
      </w:pPr>
    </w:p>
    <w:p w:rsidRPr="00156D81" w:rsidR="00531284" w:rsidP="00DF6725" w:rsidRDefault="00531284" w14:paraId="7E4327DC" w14:textId="16417289">
      <w:pPr>
        <w:autoSpaceDE w:val="0"/>
        <w:autoSpaceDN w:val="0"/>
        <w:adjustRightInd w:val="0"/>
        <w:spacing w:after="0" w:line="260" w:lineRule="atLeast"/>
        <w:rPr>
          <w:rFonts w:ascii="Verdana" w:hAnsi="Verdana" w:cs="Verdana"/>
          <w:b/>
          <w:bCs/>
          <w:sz w:val="18"/>
          <w:szCs w:val="18"/>
        </w:rPr>
      </w:pPr>
      <w:r w:rsidRPr="00156D81">
        <w:rPr>
          <w:rFonts w:ascii="Verdana" w:hAnsi="Verdana" w:cs="Verdana"/>
          <w:b/>
          <w:bCs/>
          <w:sz w:val="18"/>
          <w:szCs w:val="18"/>
        </w:rPr>
        <w:t>Paragraaf 3.1.</w:t>
      </w:r>
      <w:r>
        <w:rPr>
          <w:rFonts w:ascii="Verdana" w:hAnsi="Verdana" w:cs="Verdana"/>
          <w:b/>
          <w:bCs/>
          <w:sz w:val="18"/>
          <w:szCs w:val="18"/>
        </w:rPr>
        <w:t>3a</w:t>
      </w:r>
      <w:r w:rsidR="00AD175B">
        <w:rPr>
          <w:rFonts w:ascii="Verdana" w:hAnsi="Verdana" w:cs="Verdana"/>
          <w:b/>
          <w:bCs/>
          <w:sz w:val="18"/>
          <w:szCs w:val="18"/>
        </w:rPr>
        <w:t>.</w:t>
      </w:r>
      <w:r>
        <w:rPr>
          <w:rFonts w:ascii="Verdana" w:hAnsi="Verdana" w:cs="Verdana"/>
          <w:b/>
          <w:bCs/>
          <w:sz w:val="18"/>
          <w:szCs w:val="18"/>
        </w:rPr>
        <w:t xml:space="preserve"> Aanvullende voorschriften ten aanzien van </w:t>
      </w:r>
      <w:proofErr w:type="spellStart"/>
      <w:r>
        <w:rPr>
          <w:rFonts w:ascii="Verdana" w:hAnsi="Verdana" w:cs="Verdana"/>
          <w:b/>
          <w:bCs/>
          <w:sz w:val="18"/>
          <w:szCs w:val="18"/>
        </w:rPr>
        <w:t>assurance</w:t>
      </w:r>
      <w:proofErr w:type="spellEnd"/>
      <w:r>
        <w:rPr>
          <w:rFonts w:ascii="Verdana" w:hAnsi="Verdana" w:cs="Verdana"/>
          <w:b/>
          <w:bCs/>
          <w:sz w:val="18"/>
          <w:szCs w:val="18"/>
        </w:rPr>
        <w:t>-onderzoek</w:t>
      </w:r>
      <w:r w:rsidR="0017290E">
        <w:rPr>
          <w:rFonts w:ascii="Verdana" w:hAnsi="Verdana" w:cs="Verdana"/>
          <w:b/>
          <w:bCs/>
          <w:sz w:val="18"/>
          <w:szCs w:val="18"/>
        </w:rPr>
        <w:t>en</w:t>
      </w:r>
      <w:r>
        <w:rPr>
          <w:rFonts w:ascii="Verdana" w:hAnsi="Verdana" w:cs="Verdana"/>
          <w:b/>
          <w:bCs/>
          <w:sz w:val="18"/>
          <w:szCs w:val="18"/>
        </w:rPr>
        <w:t xml:space="preserve"> van </w:t>
      </w:r>
      <w:r w:rsidR="003F1E6C">
        <w:rPr>
          <w:rFonts w:ascii="Verdana" w:hAnsi="Verdana" w:cs="Verdana"/>
          <w:b/>
          <w:bCs/>
          <w:sz w:val="18"/>
          <w:szCs w:val="18"/>
        </w:rPr>
        <w:t xml:space="preserve">de </w:t>
      </w:r>
      <w:r>
        <w:rPr>
          <w:rFonts w:ascii="Verdana" w:hAnsi="Verdana" w:cs="Verdana"/>
          <w:b/>
          <w:bCs/>
          <w:sz w:val="18"/>
          <w:szCs w:val="18"/>
        </w:rPr>
        <w:t>duurzaamheidsrapportering bij organisaties van openbaar belang</w:t>
      </w:r>
    </w:p>
    <w:p w:rsidR="000A2037" w:rsidP="00DF6725" w:rsidRDefault="000A2037" w14:paraId="3425C180" w14:textId="2894F0B8">
      <w:pPr>
        <w:autoSpaceDE w:val="0"/>
        <w:autoSpaceDN w:val="0"/>
        <w:adjustRightInd w:val="0"/>
        <w:spacing w:after="0" w:line="260" w:lineRule="atLeast"/>
        <w:rPr>
          <w:rFonts w:ascii="Verdana" w:hAnsi="Verdana" w:cs="Verdana"/>
          <w:sz w:val="18"/>
          <w:szCs w:val="18"/>
        </w:rPr>
      </w:pPr>
    </w:p>
    <w:p w:rsidR="00176CB8" w:rsidP="00DF6725" w:rsidRDefault="000A2037" w14:paraId="5A7DBF07" w14:textId="43B1FFFC">
      <w:pPr>
        <w:autoSpaceDE w:val="0"/>
        <w:autoSpaceDN w:val="0"/>
        <w:adjustRightInd w:val="0"/>
        <w:spacing w:after="0" w:line="260" w:lineRule="atLeast"/>
        <w:rPr>
          <w:rFonts w:ascii="Verdana" w:hAnsi="Verdana" w:cs="Verdana"/>
          <w:b/>
          <w:bCs/>
          <w:sz w:val="18"/>
          <w:szCs w:val="18"/>
        </w:rPr>
      </w:pPr>
      <w:r w:rsidRPr="000A2037">
        <w:rPr>
          <w:rFonts w:ascii="Verdana" w:hAnsi="Verdana" w:cs="Verdana"/>
          <w:b/>
          <w:bCs/>
          <w:sz w:val="18"/>
          <w:szCs w:val="18"/>
        </w:rPr>
        <w:t>Artikel 24c</w:t>
      </w:r>
    </w:p>
    <w:p w:rsidR="00054C0C" w:rsidP="00DF6725" w:rsidRDefault="00054C0C" w14:paraId="0C701690" w14:textId="77777777">
      <w:pPr>
        <w:autoSpaceDE w:val="0"/>
        <w:autoSpaceDN w:val="0"/>
        <w:adjustRightInd w:val="0"/>
        <w:spacing w:after="0" w:line="260" w:lineRule="atLeast"/>
        <w:rPr>
          <w:rFonts w:ascii="Verdana" w:hAnsi="Verdana" w:cs="Verdana"/>
          <w:sz w:val="18"/>
          <w:szCs w:val="18"/>
        </w:rPr>
      </w:pPr>
    </w:p>
    <w:p w:rsidR="005C7B01" w:rsidP="00DF6725" w:rsidRDefault="005C7B01" w14:paraId="7287605F" w14:textId="5943786F">
      <w:pPr>
        <w:autoSpaceDE w:val="0"/>
        <w:autoSpaceDN w:val="0"/>
        <w:adjustRightInd w:val="0"/>
        <w:spacing w:after="0" w:line="260" w:lineRule="atLeast"/>
        <w:rPr>
          <w:rFonts w:ascii="Verdana" w:hAnsi="Verdana" w:cs="Verdana"/>
          <w:sz w:val="18"/>
          <w:szCs w:val="18"/>
        </w:rPr>
      </w:pPr>
      <w:r w:rsidRPr="005C7B01">
        <w:rPr>
          <w:rFonts w:ascii="Verdana" w:hAnsi="Verdana" w:cs="Verdana"/>
          <w:sz w:val="18"/>
          <w:szCs w:val="18"/>
        </w:rPr>
        <w:t xml:space="preserve">Bij algemene maatregel van bestuur kunnen regels worden gesteld ten aanzien van de </w:t>
      </w:r>
      <w:r>
        <w:rPr>
          <w:rFonts w:ascii="Verdana" w:hAnsi="Verdana" w:cs="Verdana"/>
          <w:sz w:val="18"/>
          <w:szCs w:val="18"/>
        </w:rPr>
        <w:t xml:space="preserve">instelling door organisaties van openbaar belang van een </w:t>
      </w:r>
      <w:r w:rsidRPr="005C7B01">
        <w:rPr>
          <w:rFonts w:ascii="Verdana" w:hAnsi="Verdana" w:cs="Verdana"/>
          <w:sz w:val="18"/>
          <w:szCs w:val="18"/>
        </w:rPr>
        <w:t>auditcomité of een orgaan met gelijksoortige taken met betrekking tot duurzaamheidsrapportering</w:t>
      </w:r>
      <w:r>
        <w:rPr>
          <w:rFonts w:ascii="Verdana" w:hAnsi="Verdana" w:cs="Verdana"/>
          <w:sz w:val="18"/>
          <w:szCs w:val="18"/>
        </w:rPr>
        <w:t>.</w:t>
      </w:r>
      <w:r w:rsidRPr="005C7B01">
        <w:rPr>
          <w:rFonts w:ascii="Verdana" w:hAnsi="Verdana" w:cs="Verdana"/>
          <w:sz w:val="18"/>
          <w:szCs w:val="18"/>
        </w:rPr>
        <w:t xml:space="preserve"> </w:t>
      </w:r>
    </w:p>
    <w:p w:rsidR="003856F4" w:rsidP="00DF6725" w:rsidRDefault="003856F4" w14:paraId="759E5D0A" w14:textId="6742520F">
      <w:pPr>
        <w:autoSpaceDE w:val="0"/>
        <w:autoSpaceDN w:val="0"/>
        <w:adjustRightInd w:val="0"/>
        <w:spacing w:after="0" w:line="260" w:lineRule="atLeast"/>
        <w:rPr>
          <w:rFonts w:ascii="Verdana" w:hAnsi="Verdana" w:cs="Verdana"/>
          <w:b/>
          <w:bCs/>
          <w:sz w:val="18"/>
          <w:szCs w:val="18"/>
        </w:rPr>
      </w:pPr>
    </w:p>
    <w:p w:rsidR="00176CB8" w:rsidP="00DF6725" w:rsidRDefault="003856F4" w14:paraId="5263E774" w14:textId="50321C90">
      <w:pPr>
        <w:autoSpaceDE w:val="0"/>
        <w:autoSpaceDN w:val="0"/>
        <w:adjustRightInd w:val="0"/>
        <w:spacing w:after="0" w:line="260" w:lineRule="atLeast"/>
        <w:rPr>
          <w:rFonts w:ascii="Verdana" w:hAnsi="Verdana" w:cs="Verdana"/>
          <w:b/>
          <w:bCs/>
          <w:sz w:val="18"/>
          <w:szCs w:val="18"/>
        </w:rPr>
      </w:pPr>
      <w:r>
        <w:rPr>
          <w:rFonts w:ascii="Verdana" w:hAnsi="Verdana" w:cs="Verdana"/>
          <w:b/>
          <w:bCs/>
          <w:sz w:val="18"/>
          <w:szCs w:val="18"/>
        </w:rPr>
        <w:t>Artikel 24d</w:t>
      </w:r>
    </w:p>
    <w:p w:rsidR="00054C0C" w:rsidP="00DF6725" w:rsidRDefault="00054C0C" w14:paraId="11E52AC9" w14:textId="77777777">
      <w:pPr>
        <w:autoSpaceDE w:val="0"/>
        <w:autoSpaceDN w:val="0"/>
        <w:adjustRightInd w:val="0"/>
        <w:spacing w:after="0" w:line="260" w:lineRule="atLeast"/>
        <w:rPr>
          <w:rFonts w:ascii="Verdana" w:hAnsi="Verdana" w:cs="Verdana"/>
          <w:sz w:val="18"/>
          <w:szCs w:val="18"/>
        </w:rPr>
      </w:pPr>
    </w:p>
    <w:p w:rsidRPr="00B24489" w:rsidR="002C76A5" w:rsidP="00DF6725" w:rsidRDefault="00BB0104" w14:paraId="7FCC9C18" w14:textId="715E5BF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Onverminderd </w:t>
      </w:r>
      <w:r w:rsidRPr="002C76A5" w:rsidR="002C76A5">
        <w:rPr>
          <w:rFonts w:ascii="Verdana" w:hAnsi="Verdana" w:cs="Verdana"/>
          <w:sz w:val="18"/>
          <w:szCs w:val="18"/>
        </w:rPr>
        <w:t>artikel 18</w:t>
      </w:r>
      <w:r w:rsidR="00BF5C84">
        <w:rPr>
          <w:rFonts w:ascii="Verdana" w:hAnsi="Verdana" w:cs="Verdana"/>
          <w:sz w:val="18"/>
          <w:szCs w:val="18"/>
        </w:rPr>
        <w:t xml:space="preserve"> kunnen bij of krachtens algemene maatregel van bestuur</w:t>
      </w:r>
      <w:r w:rsidRPr="002C76A5" w:rsidR="002C76A5">
        <w:rPr>
          <w:rFonts w:ascii="Verdana" w:hAnsi="Verdana" w:cs="Verdana"/>
          <w:sz w:val="18"/>
          <w:szCs w:val="18"/>
        </w:rPr>
        <w:t xml:space="preserve"> </w:t>
      </w:r>
      <w:r w:rsidR="00922D25">
        <w:rPr>
          <w:rFonts w:ascii="Verdana" w:hAnsi="Verdana" w:cs="Verdana"/>
          <w:sz w:val="18"/>
          <w:szCs w:val="18"/>
        </w:rPr>
        <w:t>aanvullende</w:t>
      </w:r>
      <w:r w:rsidRPr="002C76A5" w:rsidR="000D2E85">
        <w:rPr>
          <w:rFonts w:ascii="Verdana" w:hAnsi="Verdana" w:cs="Verdana"/>
          <w:sz w:val="18"/>
          <w:szCs w:val="18"/>
        </w:rPr>
        <w:t xml:space="preserve"> </w:t>
      </w:r>
      <w:r w:rsidRPr="002C76A5" w:rsidR="002C76A5">
        <w:rPr>
          <w:rFonts w:ascii="Verdana" w:hAnsi="Verdana" w:cs="Verdana"/>
          <w:sz w:val="18"/>
          <w:szCs w:val="18"/>
        </w:rPr>
        <w:t xml:space="preserve">regels worden gesteld ten aanzien van de kwaliteitsbeheersing en het stelsel van kwaliteitsbeheersing van accountantsorganisaties die </w:t>
      </w:r>
      <w:proofErr w:type="spellStart"/>
      <w:r w:rsidRPr="002C76A5" w:rsidR="002C76A5">
        <w:rPr>
          <w:rFonts w:ascii="Verdana" w:hAnsi="Verdana" w:cs="Verdana"/>
          <w:sz w:val="18"/>
          <w:szCs w:val="18"/>
        </w:rPr>
        <w:t>assurance</w:t>
      </w:r>
      <w:proofErr w:type="spellEnd"/>
      <w:r w:rsidRPr="002C76A5" w:rsidR="002C76A5">
        <w:rPr>
          <w:rFonts w:ascii="Verdana" w:hAnsi="Verdana" w:cs="Verdana"/>
          <w:sz w:val="18"/>
          <w:szCs w:val="18"/>
        </w:rPr>
        <w:t>-onderzoek</w:t>
      </w:r>
      <w:r w:rsidR="0017290E">
        <w:rPr>
          <w:rFonts w:ascii="Verdana" w:hAnsi="Verdana" w:cs="Verdana"/>
          <w:sz w:val="18"/>
          <w:szCs w:val="18"/>
        </w:rPr>
        <w:t>en</w:t>
      </w:r>
      <w:r w:rsidRPr="002C76A5" w:rsidR="002C76A5">
        <w:rPr>
          <w:rFonts w:ascii="Verdana" w:hAnsi="Verdana" w:cs="Verdana"/>
          <w:sz w:val="18"/>
          <w:szCs w:val="18"/>
        </w:rPr>
        <w:t xml:space="preserve"> van </w:t>
      </w:r>
      <w:r w:rsidR="00917447">
        <w:rPr>
          <w:rFonts w:ascii="Verdana" w:hAnsi="Verdana" w:cs="Verdana"/>
          <w:sz w:val="18"/>
          <w:szCs w:val="18"/>
        </w:rPr>
        <w:t xml:space="preserve">de </w:t>
      </w:r>
      <w:r w:rsidRPr="002C76A5" w:rsidR="002C76A5">
        <w:rPr>
          <w:rFonts w:ascii="Verdana" w:hAnsi="Verdana" w:cs="Verdana"/>
          <w:sz w:val="18"/>
          <w:szCs w:val="18"/>
        </w:rPr>
        <w:t>duurzaamheidsrapportering verrichten bij organisaties van openbaar belang.</w:t>
      </w:r>
    </w:p>
    <w:p w:rsidR="002C76A5" w:rsidP="00DF6725" w:rsidRDefault="002C76A5" w14:paraId="076A4665" w14:textId="77777777">
      <w:pPr>
        <w:autoSpaceDE w:val="0"/>
        <w:autoSpaceDN w:val="0"/>
        <w:adjustRightInd w:val="0"/>
        <w:spacing w:after="0" w:line="260" w:lineRule="atLeast"/>
        <w:rPr>
          <w:rFonts w:ascii="Verdana" w:hAnsi="Verdana" w:cs="Verdana"/>
          <w:b/>
          <w:bCs/>
          <w:sz w:val="18"/>
          <w:szCs w:val="18"/>
        </w:rPr>
      </w:pPr>
    </w:p>
    <w:p w:rsidRPr="000A2037" w:rsidR="00054C0C" w:rsidP="00DF6725" w:rsidRDefault="002C76A5" w14:paraId="2FE51501" w14:textId="6AAEA7B0">
      <w:pPr>
        <w:autoSpaceDE w:val="0"/>
        <w:autoSpaceDN w:val="0"/>
        <w:adjustRightInd w:val="0"/>
        <w:spacing w:after="0" w:line="260" w:lineRule="atLeast"/>
        <w:rPr>
          <w:rFonts w:ascii="Verdana" w:hAnsi="Verdana" w:cs="Verdana"/>
          <w:b/>
          <w:bCs/>
          <w:sz w:val="18"/>
          <w:szCs w:val="18"/>
        </w:rPr>
      </w:pPr>
      <w:r>
        <w:rPr>
          <w:rFonts w:ascii="Verdana" w:hAnsi="Verdana" w:cs="Verdana"/>
          <w:b/>
          <w:bCs/>
          <w:sz w:val="18"/>
          <w:szCs w:val="18"/>
        </w:rPr>
        <w:t>Artikel 24</w:t>
      </w:r>
      <w:r w:rsidR="00054C0C">
        <w:rPr>
          <w:rFonts w:ascii="Verdana" w:hAnsi="Verdana" w:cs="Verdana"/>
          <w:b/>
          <w:bCs/>
          <w:sz w:val="18"/>
          <w:szCs w:val="18"/>
        </w:rPr>
        <w:t>e</w:t>
      </w:r>
    </w:p>
    <w:p w:rsidR="00054C0C" w:rsidP="00DF6725" w:rsidRDefault="00054C0C" w14:paraId="054F2F0B" w14:textId="77777777">
      <w:pPr>
        <w:autoSpaceDE w:val="0"/>
        <w:autoSpaceDN w:val="0"/>
        <w:adjustRightInd w:val="0"/>
        <w:spacing w:after="0" w:line="260" w:lineRule="atLeast"/>
        <w:rPr>
          <w:rFonts w:ascii="Verdana" w:hAnsi="Verdana" w:cs="Verdana"/>
          <w:sz w:val="18"/>
          <w:szCs w:val="18"/>
        </w:rPr>
      </w:pPr>
    </w:p>
    <w:p w:rsidRPr="00F81842" w:rsidR="00D76324" w:rsidP="00DF6725" w:rsidRDefault="00492F3B" w14:paraId="4382D067" w14:textId="655EEA4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F81842" w:rsidR="00961E21">
        <w:rPr>
          <w:rFonts w:ascii="Verdana" w:hAnsi="Verdana" w:cs="Verdana"/>
          <w:sz w:val="18"/>
          <w:szCs w:val="18"/>
        </w:rPr>
        <w:t xml:space="preserve">Een accountantsorganisatie die </w:t>
      </w:r>
      <w:r w:rsidRPr="00F81842" w:rsidR="00E81D4A">
        <w:rPr>
          <w:rFonts w:ascii="Verdana" w:hAnsi="Verdana" w:cs="Verdana"/>
          <w:sz w:val="18"/>
          <w:szCs w:val="18"/>
        </w:rPr>
        <w:t xml:space="preserve">een </w:t>
      </w:r>
      <w:proofErr w:type="spellStart"/>
      <w:r w:rsidRPr="00F81842" w:rsidR="00961E21">
        <w:rPr>
          <w:rFonts w:ascii="Verdana" w:hAnsi="Verdana" w:cs="Verdana"/>
          <w:sz w:val="18"/>
          <w:szCs w:val="18"/>
        </w:rPr>
        <w:t>assurance</w:t>
      </w:r>
      <w:proofErr w:type="spellEnd"/>
      <w:r w:rsidRPr="00F81842" w:rsidR="00957752">
        <w:rPr>
          <w:rFonts w:ascii="Verdana" w:hAnsi="Verdana" w:cs="Verdana"/>
          <w:sz w:val="18"/>
          <w:szCs w:val="18"/>
        </w:rPr>
        <w:t>-onderzoek</w:t>
      </w:r>
      <w:r w:rsidRPr="00F81842" w:rsidR="00961E21">
        <w:rPr>
          <w:rFonts w:ascii="Verdana" w:hAnsi="Verdana" w:cs="Verdana"/>
          <w:sz w:val="18"/>
          <w:szCs w:val="18"/>
        </w:rPr>
        <w:t xml:space="preserve"> van </w:t>
      </w:r>
      <w:r w:rsidRPr="00F81842" w:rsidR="003F1E6C">
        <w:rPr>
          <w:rFonts w:ascii="Verdana" w:hAnsi="Verdana" w:cs="Verdana"/>
          <w:sz w:val="18"/>
          <w:szCs w:val="18"/>
        </w:rPr>
        <w:t xml:space="preserve">de </w:t>
      </w:r>
      <w:r w:rsidRPr="00F81842" w:rsidR="00961E21">
        <w:rPr>
          <w:rFonts w:ascii="Verdana" w:hAnsi="Verdana" w:cs="Verdana"/>
          <w:sz w:val="18"/>
          <w:szCs w:val="18"/>
        </w:rPr>
        <w:t xml:space="preserve">duurzaamheidsrapportering verricht bij een organisatie van openbaar belang, verricht </w:t>
      </w:r>
      <w:r w:rsidRPr="00F81842" w:rsidR="00E81D4A">
        <w:rPr>
          <w:rFonts w:ascii="Verdana" w:hAnsi="Verdana" w:cs="Verdana"/>
          <w:sz w:val="18"/>
          <w:szCs w:val="18"/>
        </w:rPr>
        <w:t xml:space="preserve">naast controlediensten geen diensten </w:t>
      </w:r>
      <w:r w:rsidRPr="00F81842" w:rsidR="00961E21">
        <w:rPr>
          <w:rFonts w:ascii="Verdana" w:hAnsi="Verdana" w:cs="Verdana"/>
          <w:sz w:val="18"/>
          <w:szCs w:val="18"/>
        </w:rPr>
        <w:t xml:space="preserve">voor die organisatie en aan die organisatie gelieerde entiteiten </w:t>
      </w:r>
      <w:r w:rsidRPr="00F81842" w:rsidR="00255437">
        <w:rPr>
          <w:rFonts w:ascii="Verdana" w:hAnsi="Verdana" w:cs="Verdana"/>
          <w:sz w:val="18"/>
          <w:szCs w:val="18"/>
        </w:rPr>
        <w:t>tijdens:</w:t>
      </w:r>
    </w:p>
    <w:p w:rsidRPr="00F81842" w:rsidR="00255437" w:rsidP="00DF6725" w:rsidRDefault="00492F3B" w14:paraId="5098E360" w14:textId="7CE1E7D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F81842" w:rsidR="00255437">
        <w:rPr>
          <w:rFonts w:ascii="Verdana" w:hAnsi="Verdana" w:cs="Verdana"/>
          <w:sz w:val="18"/>
          <w:szCs w:val="18"/>
        </w:rPr>
        <w:t xml:space="preserve">de periode </w:t>
      </w:r>
      <w:r w:rsidRPr="00F81842" w:rsidR="00F262F3">
        <w:rPr>
          <w:rFonts w:ascii="Verdana" w:hAnsi="Verdana" w:cs="Verdana"/>
          <w:sz w:val="18"/>
          <w:szCs w:val="18"/>
        </w:rPr>
        <w:t xml:space="preserve">tussen de </w:t>
      </w:r>
      <w:r w:rsidRPr="00F81842" w:rsidR="00255437">
        <w:rPr>
          <w:rFonts w:ascii="Verdana" w:hAnsi="Verdana" w:cs="Verdana"/>
          <w:sz w:val="18"/>
          <w:szCs w:val="18"/>
        </w:rPr>
        <w:t xml:space="preserve">aanvang van de periode waarvoor </w:t>
      </w:r>
      <w:r w:rsidRPr="00F81842" w:rsidR="00FF169A">
        <w:rPr>
          <w:rFonts w:ascii="Verdana" w:hAnsi="Verdana" w:cs="Verdana"/>
          <w:sz w:val="18"/>
          <w:szCs w:val="18"/>
        </w:rPr>
        <w:t>het</w:t>
      </w:r>
      <w:r w:rsidRPr="00F81842" w:rsidR="00255437">
        <w:rPr>
          <w:rFonts w:ascii="Verdana" w:hAnsi="Verdana" w:cs="Verdana"/>
          <w:sz w:val="18"/>
          <w:szCs w:val="18"/>
        </w:rPr>
        <w:t xml:space="preserve"> </w:t>
      </w:r>
      <w:proofErr w:type="spellStart"/>
      <w:r w:rsidRPr="00F81842" w:rsidR="00255437">
        <w:rPr>
          <w:rFonts w:ascii="Verdana" w:hAnsi="Verdana" w:cs="Verdana"/>
          <w:sz w:val="18"/>
          <w:szCs w:val="18"/>
        </w:rPr>
        <w:t>assurance</w:t>
      </w:r>
      <w:proofErr w:type="spellEnd"/>
      <w:r w:rsidRPr="00F81842" w:rsidR="00FF169A">
        <w:rPr>
          <w:rFonts w:ascii="Verdana" w:hAnsi="Verdana" w:cs="Verdana"/>
          <w:sz w:val="18"/>
          <w:szCs w:val="18"/>
        </w:rPr>
        <w:t>-onderzoek</w:t>
      </w:r>
      <w:r w:rsidRPr="00F81842" w:rsidR="00255437">
        <w:rPr>
          <w:rFonts w:ascii="Verdana" w:hAnsi="Verdana" w:cs="Verdana"/>
          <w:sz w:val="18"/>
          <w:szCs w:val="18"/>
        </w:rPr>
        <w:t xml:space="preserve"> van</w:t>
      </w:r>
      <w:r w:rsidRPr="00F81842" w:rsidR="0017290E">
        <w:rPr>
          <w:rFonts w:ascii="Verdana" w:hAnsi="Verdana" w:cs="Verdana"/>
          <w:sz w:val="18"/>
          <w:szCs w:val="18"/>
        </w:rPr>
        <w:t xml:space="preserve"> de</w:t>
      </w:r>
      <w:r w:rsidRPr="00F81842" w:rsidR="00255437">
        <w:rPr>
          <w:rFonts w:ascii="Verdana" w:hAnsi="Verdana" w:cs="Verdana"/>
          <w:sz w:val="18"/>
          <w:szCs w:val="18"/>
        </w:rPr>
        <w:t xml:space="preserve"> duurzaamheidsrapportering wordt uitgevoerd en het uitbrengen van de </w:t>
      </w:r>
      <w:proofErr w:type="spellStart"/>
      <w:r w:rsidRPr="00F81842" w:rsidR="00255437">
        <w:rPr>
          <w:rFonts w:ascii="Verdana" w:hAnsi="Verdana" w:cs="Verdana"/>
          <w:sz w:val="18"/>
          <w:szCs w:val="18"/>
        </w:rPr>
        <w:t>assuranceverklaring</w:t>
      </w:r>
      <w:proofErr w:type="spellEnd"/>
      <w:r w:rsidRPr="00F81842" w:rsidR="00255437">
        <w:rPr>
          <w:rFonts w:ascii="Verdana" w:hAnsi="Verdana" w:cs="Verdana"/>
          <w:sz w:val="18"/>
          <w:szCs w:val="18"/>
        </w:rPr>
        <w:t xml:space="preserve"> over de duurzaamheidsrapportering, en</w:t>
      </w:r>
    </w:p>
    <w:p w:rsidRPr="00F81842" w:rsidR="000262F9" w:rsidP="00DF6725" w:rsidRDefault="00492F3B" w14:paraId="5C032DDF" w14:textId="3E5CD65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F81842" w:rsidR="005A0D0F">
        <w:rPr>
          <w:rFonts w:ascii="Verdana" w:hAnsi="Verdana" w:cs="Verdana"/>
          <w:sz w:val="18"/>
          <w:szCs w:val="18"/>
        </w:rPr>
        <w:t xml:space="preserve">het boekjaar onmiddellijk voorafgaand aan de periode bedoeld in </w:t>
      </w:r>
      <w:r w:rsidRPr="00F81842" w:rsidR="00F15C14">
        <w:rPr>
          <w:rFonts w:ascii="Verdana" w:hAnsi="Verdana" w:cs="Verdana"/>
          <w:sz w:val="18"/>
          <w:szCs w:val="18"/>
        </w:rPr>
        <w:t>onderdeel a</w:t>
      </w:r>
      <w:r w:rsidRPr="00F81842" w:rsidR="005A0D0F">
        <w:rPr>
          <w:rFonts w:ascii="Verdana" w:hAnsi="Verdana" w:cs="Verdana"/>
          <w:sz w:val="18"/>
          <w:szCs w:val="18"/>
        </w:rPr>
        <w:t xml:space="preserve">, met betrekking tot de in artikel 5, eerste lid, punt e, van de EU-verordening bedoelde diensten. </w:t>
      </w:r>
    </w:p>
    <w:p w:rsidRPr="002C11E2" w:rsidR="001F035F" w:rsidP="00DF6725" w:rsidRDefault="00492F3B" w14:paraId="44441255" w14:textId="4963F3C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F81842" w:rsidR="001F035F">
        <w:rPr>
          <w:rFonts w:ascii="Verdana" w:hAnsi="Verdana" w:cs="Verdana"/>
          <w:sz w:val="18"/>
          <w:szCs w:val="18"/>
        </w:rPr>
        <w:t xml:space="preserve">Een accountantsorganisatie die onderdeel uitmaakt van een netwerk, verricht geen </w:t>
      </w:r>
      <w:proofErr w:type="spellStart"/>
      <w:r w:rsidRPr="00F81842" w:rsidR="001F035F">
        <w:rPr>
          <w:rFonts w:ascii="Verdana" w:hAnsi="Verdana" w:cs="Verdana"/>
          <w:sz w:val="18"/>
          <w:szCs w:val="18"/>
        </w:rPr>
        <w:t>assurance</w:t>
      </w:r>
      <w:proofErr w:type="spellEnd"/>
      <w:r w:rsidRPr="00F81842" w:rsidR="001F035F">
        <w:rPr>
          <w:rFonts w:ascii="Verdana" w:hAnsi="Verdana" w:cs="Verdana"/>
          <w:sz w:val="18"/>
          <w:szCs w:val="18"/>
        </w:rPr>
        <w:t>-onderzoek van duurzaamheidsrapportering bij een organisatie van openbaar belang indien:</w:t>
      </w:r>
    </w:p>
    <w:p w:rsidRPr="00F81842" w:rsidR="001F035F" w:rsidP="00DF6725" w:rsidRDefault="00492F3B" w14:paraId="00027C9D" w14:textId="125B7C6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F81842" w:rsidR="001F035F">
        <w:rPr>
          <w:rFonts w:ascii="Verdana" w:hAnsi="Verdana" w:cs="Verdana"/>
          <w:sz w:val="18"/>
          <w:szCs w:val="18"/>
        </w:rPr>
        <w:t xml:space="preserve">een ander onderdeel van het netwerk dat in Nederland is gevestigd andere werkzaamheden dan </w:t>
      </w:r>
      <w:r w:rsidRPr="00F81842" w:rsidR="00E81D4A">
        <w:rPr>
          <w:rFonts w:ascii="Verdana" w:hAnsi="Verdana" w:cs="Verdana"/>
          <w:sz w:val="18"/>
          <w:szCs w:val="18"/>
        </w:rPr>
        <w:t xml:space="preserve">controlediensten als bedoeld in het eerste lid </w:t>
      </w:r>
      <w:r w:rsidRPr="00F81842" w:rsidR="001F035F">
        <w:rPr>
          <w:rFonts w:ascii="Verdana" w:hAnsi="Verdana" w:cs="Verdana"/>
          <w:sz w:val="18"/>
          <w:szCs w:val="18"/>
        </w:rPr>
        <w:t xml:space="preserve">verricht voor die organisatie van openbaar belang, haar gelieerde entiteiten die in Nederland of in een andere lidstaat zijn gevestigd of haar gelieerde entiteiten als bedoeld </w:t>
      </w:r>
      <w:r w:rsidRPr="00F81842" w:rsidR="001F035F">
        <w:rPr>
          <w:rFonts w:ascii="Verdana" w:hAnsi="Verdana" w:cs="Verdana"/>
          <w:sz w:val="18"/>
          <w:szCs w:val="18"/>
        </w:rPr>
        <w:lastRenderedPageBreak/>
        <w:t>in het derde lid, onderdeel a, die gevestigd zijn in een staat die geen lidstaat is; of</w:t>
      </w:r>
    </w:p>
    <w:p w:rsidRPr="00F81842" w:rsidR="001F035F" w:rsidP="00DF6725" w:rsidRDefault="00492F3B" w14:paraId="51607255" w14:textId="7E56190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F81842" w:rsidR="001F035F">
        <w:rPr>
          <w:rFonts w:ascii="Verdana" w:hAnsi="Verdana" w:cs="Verdana"/>
          <w:sz w:val="18"/>
          <w:szCs w:val="18"/>
        </w:rPr>
        <w:t xml:space="preserve">een ander onderdeel van het netwerk dat niet in Nederland is gevestigd andere werkzaamheden </w:t>
      </w:r>
      <w:r w:rsidRPr="00F81842" w:rsidR="00C96959">
        <w:rPr>
          <w:rFonts w:ascii="Verdana" w:hAnsi="Verdana" w:cs="Verdana"/>
          <w:sz w:val="18"/>
          <w:szCs w:val="18"/>
        </w:rPr>
        <w:t xml:space="preserve">als bedoeld in het eerste lid verricht </w:t>
      </w:r>
      <w:r w:rsidRPr="00F81842" w:rsidR="001F035F">
        <w:rPr>
          <w:rFonts w:ascii="Verdana" w:hAnsi="Verdana" w:cs="Verdana"/>
          <w:sz w:val="18"/>
          <w:szCs w:val="18"/>
        </w:rPr>
        <w:t>voor die organisatie van openbaar belang of een aan die organisatie gelieerde entiteit die in Nederland is gevestigd.</w:t>
      </w:r>
    </w:p>
    <w:p w:rsidRPr="00F81842" w:rsidR="00D76324" w:rsidP="00DF6725" w:rsidRDefault="00492F3B" w14:paraId="0B5BDE56" w14:textId="46EC1A1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F81842" w:rsidR="00D76324">
        <w:rPr>
          <w:rFonts w:ascii="Verdana" w:hAnsi="Verdana" w:cs="Verdana"/>
          <w:sz w:val="18"/>
          <w:szCs w:val="18"/>
        </w:rPr>
        <w:t>Voor de toepassing van het eerste en tweede lid wordt onder gelieerde entiteit verstaan:</w:t>
      </w:r>
    </w:p>
    <w:p w:rsidRPr="00F81842" w:rsidR="00D76324" w:rsidP="00DF6725" w:rsidRDefault="00492F3B" w14:paraId="41F99A0D" w14:textId="71CB098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F81842" w:rsidR="00D76324">
        <w:rPr>
          <w:rFonts w:ascii="Verdana" w:hAnsi="Verdana" w:cs="Verdana"/>
          <w:sz w:val="18"/>
          <w:szCs w:val="18"/>
        </w:rPr>
        <w:t>de rechtspersoon of vennootschap die, alleen of samen met een andere groepsmaatschappij, aan het hoofd staat van de groep of het groepsdeel waar de organisatie van openbaar belang deel van uitmaakt alsmede een rechtspersoon of vennootschap die overheersende zeggenschap kan uitoefenen op of centrale leiding heeft over een organisatie van openbaar belang; en</w:t>
      </w:r>
    </w:p>
    <w:p w:rsidRPr="00F81842" w:rsidR="00D76324" w:rsidP="00DF6725" w:rsidRDefault="00492F3B" w14:paraId="565366DA" w14:textId="17FAE90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F81842" w:rsidR="00D76324">
        <w:rPr>
          <w:rFonts w:ascii="Verdana" w:hAnsi="Verdana" w:cs="Verdana"/>
          <w:sz w:val="18"/>
          <w:szCs w:val="18"/>
        </w:rPr>
        <w:t>iedere dochtermaatschappij van een organisatie van openbaar belang, andere groepsmaatschappij die onder de organisatie van openbaar belang valt, of andere rechtspersoon of vennootschap waarop een organisatie van openbaar belang overheersende zeggenschap kan uitoefenen of waarover zij de centrale leiding heeft.</w:t>
      </w:r>
    </w:p>
    <w:p w:rsidRPr="00F81842" w:rsidR="00D76324" w:rsidP="00DF6725" w:rsidRDefault="00492F3B" w14:paraId="62FC70E9" w14:textId="2CF07D3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F81842" w:rsidR="00D76324">
        <w:rPr>
          <w:rFonts w:ascii="Verdana" w:hAnsi="Verdana" w:cs="Verdana"/>
          <w:sz w:val="18"/>
          <w:szCs w:val="18"/>
        </w:rPr>
        <w:t>De Staat der Nederlanden is geen gelieerde entiteit als bedoeld in het derde lid.</w:t>
      </w:r>
    </w:p>
    <w:p w:rsidRPr="00F81842" w:rsidR="005661C2" w:rsidP="00DF6725" w:rsidRDefault="00492F3B" w14:paraId="2D016BD1" w14:textId="3491342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5. </w:t>
      </w:r>
      <w:r w:rsidRPr="00F81842" w:rsidR="005661C2">
        <w:rPr>
          <w:rFonts w:ascii="Verdana" w:hAnsi="Verdana" w:cs="Verdana"/>
          <w:sz w:val="18"/>
          <w:szCs w:val="18"/>
        </w:rPr>
        <w:t>Voor de toepassing van het eerste en tweede lid wordt onder het begrip controlediensten niet mede verstaan wettelijke controle</w:t>
      </w:r>
      <w:r w:rsidRPr="00F81842" w:rsidR="00CE435B">
        <w:rPr>
          <w:rFonts w:ascii="Verdana" w:hAnsi="Verdana" w:cs="Verdana"/>
          <w:sz w:val="18"/>
          <w:szCs w:val="18"/>
        </w:rPr>
        <w:t>s</w:t>
      </w:r>
      <w:r w:rsidRPr="00F81842" w:rsidR="005661C2">
        <w:rPr>
          <w:rFonts w:ascii="Verdana" w:hAnsi="Verdana" w:cs="Verdana"/>
          <w:sz w:val="18"/>
          <w:szCs w:val="18"/>
        </w:rPr>
        <w:t>.</w:t>
      </w:r>
    </w:p>
    <w:p w:rsidRPr="00961E21" w:rsidR="00961E21" w:rsidP="00DF6725" w:rsidRDefault="00961E21" w14:paraId="55108EA3" w14:textId="593D9555">
      <w:pPr>
        <w:pStyle w:val="Lijstalinea"/>
        <w:autoSpaceDE w:val="0"/>
        <w:autoSpaceDN w:val="0"/>
        <w:adjustRightInd w:val="0"/>
        <w:spacing w:after="0" w:line="260" w:lineRule="atLeast"/>
        <w:rPr>
          <w:rFonts w:ascii="Verdana" w:hAnsi="Verdana" w:cs="Verdana"/>
          <w:sz w:val="18"/>
          <w:szCs w:val="18"/>
        </w:rPr>
      </w:pPr>
    </w:p>
    <w:p w:rsidR="009E2ED7" w:rsidP="00DF6725" w:rsidRDefault="005E0DCA" w14:paraId="4FE9EBF6" w14:textId="7777777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S</w:t>
      </w:r>
    </w:p>
    <w:p w:rsidR="000F3459" w:rsidP="00DF6725" w:rsidRDefault="00951F4A" w14:paraId="51C66B7B" w14:textId="08055711">
      <w:pPr>
        <w:autoSpaceDE w:val="0"/>
        <w:autoSpaceDN w:val="0"/>
        <w:adjustRightInd w:val="0"/>
        <w:spacing w:after="0" w:line="260" w:lineRule="atLeast"/>
        <w:rPr>
          <w:rFonts w:ascii="Verdana" w:hAnsi="Verdana" w:cs="Verdana"/>
          <w:sz w:val="18"/>
          <w:szCs w:val="18"/>
        </w:rPr>
      </w:pPr>
      <w:r w:rsidRPr="000F3459">
        <w:rPr>
          <w:rFonts w:ascii="Verdana" w:hAnsi="Verdana" w:cs="Verdana"/>
          <w:sz w:val="18"/>
          <w:szCs w:val="18"/>
        </w:rPr>
        <w:t xml:space="preserve"> </w:t>
      </w:r>
    </w:p>
    <w:p w:rsidR="000F3459" w:rsidP="00DF6725" w:rsidRDefault="000F3459" w14:paraId="2BDDFA34" w14:textId="0DF667F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25, onder a, wordt na </w:t>
      </w:r>
      <w:r w:rsidR="00270286">
        <w:rPr>
          <w:rFonts w:ascii="Verdana" w:hAnsi="Verdana" w:cs="Verdana"/>
          <w:sz w:val="18"/>
          <w:szCs w:val="18"/>
        </w:rPr>
        <w:t>“</w:t>
      </w:r>
      <w:r>
        <w:rPr>
          <w:rFonts w:ascii="Verdana" w:hAnsi="Verdana" w:cs="Verdana"/>
          <w:sz w:val="18"/>
          <w:szCs w:val="18"/>
        </w:rPr>
        <w:t>bedoeld in artikel 26</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en</w:t>
      </w:r>
      <w:r w:rsidR="00087860">
        <w:rPr>
          <w:rFonts w:ascii="Verdana" w:hAnsi="Verdana" w:cs="Verdana"/>
          <w:sz w:val="18"/>
          <w:szCs w:val="18"/>
        </w:rPr>
        <w:t>, voor zover</w:t>
      </w:r>
      <w:r w:rsidR="005E0DCA">
        <w:rPr>
          <w:rFonts w:ascii="Verdana" w:hAnsi="Verdana" w:cs="Verdana"/>
          <w:sz w:val="18"/>
          <w:szCs w:val="18"/>
        </w:rPr>
        <w:t xml:space="preserve"> </w:t>
      </w:r>
      <w:r w:rsidR="00087860">
        <w:rPr>
          <w:rFonts w:ascii="Verdana" w:hAnsi="Verdana" w:cs="Verdana"/>
          <w:sz w:val="18"/>
          <w:szCs w:val="18"/>
        </w:rPr>
        <w:t>van toepassing,</w:t>
      </w:r>
      <w:r>
        <w:rPr>
          <w:rFonts w:ascii="Verdana" w:hAnsi="Verdana" w:cs="Verdana"/>
          <w:sz w:val="18"/>
          <w:szCs w:val="18"/>
        </w:rPr>
        <w:t xml:space="preserve"> artikel 26</w:t>
      </w:r>
      <w:r w:rsidR="00FF169A">
        <w:rPr>
          <w:rFonts w:ascii="Verdana" w:hAnsi="Verdana" w:cs="Verdana"/>
          <w:sz w:val="18"/>
          <w:szCs w:val="18"/>
        </w:rPr>
        <w:t xml:space="preserve"> </w:t>
      </w:r>
      <w:r>
        <w:rPr>
          <w:rFonts w:ascii="Verdana" w:hAnsi="Verdana" w:cs="Verdana"/>
          <w:sz w:val="18"/>
          <w:szCs w:val="18"/>
        </w:rPr>
        <w:t>bis</w:t>
      </w:r>
      <w:r w:rsidR="00270286">
        <w:rPr>
          <w:rFonts w:ascii="Verdana" w:hAnsi="Verdana" w:cs="Verdana"/>
          <w:sz w:val="18"/>
          <w:szCs w:val="18"/>
        </w:rPr>
        <w:t>”</w:t>
      </w:r>
      <w:r>
        <w:rPr>
          <w:rFonts w:ascii="Verdana" w:hAnsi="Verdana" w:cs="Verdana"/>
          <w:sz w:val="18"/>
          <w:szCs w:val="18"/>
        </w:rPr>
        <w:t>.</w:t>
      </w:r>
    </w:p>
    <w:p w:rsidR="000F3459" w:rsidP="00DF6725" w:rsidRDefault="000F3459" w14:paraId="3A527737" w14:textId="441639F5">
      <w:pPr>
        <w:autoSpaceDE w:val="0"/>
        <w:autoSpaceDN w:val="0"/>
        <w:adjustRightInd w:val="0"/>
        <w:spacing w:after="0" w:line="260" w:lineRule="atLeast"/>
        <w:rPr>
          <w:rFonts w:ascii="Verdana" w:hAnsi="Verdana" w:cs="Verdana"/>
          <w:sz w:val="18"/>
          <w:szCs w:val="18"/>
        </w:rPr>
      </w:pPr>
    </w:p>
    <w:p w:rsidR="000F3459" w:rsidP="00DF6725" w:rsidRDefault="005E0DCA" w14:paraId="23BA488B" w14:textId="7966F3B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T</w:t>
      </w:r>
    </w:p>
    <w:p w:rsidR="009E2ED7" w:rsidP="00DF6725" w:rsidRDefault="009E2ED7" w14:paraId="73B9A137" w14:textId="77777777">
      <w:pPr>
        <w:autoSpaceDE w:val="0"/>
        <w:autoSpaceDN w:val="0"/>
        <w:adjustRightInd w:val="0"/>
        <w:spacing w:after="0" w:line="260" w:lineRule="atLeast"/>
        <w:rPr>
          <w:rFonts w:ascii="Verdana" w:hAnsi="Verdana" w:cs="Verdana"/>
          <w:sz w:val="18"/>
          <w:szCs w:val="18"/>
        </w:rPr>
      </w:pPr>
    </w:p>
    <w:p w:rsidR="000F3459" w:rsidP="00DF6725" w:rsidRDefault="000F3459" w14:paraId="585922BF" w14:textId="40FF2A86">
      <w:pPr>
        <w:autoSpaceDE w:val="0"/>
        <w:autoSpaceDN w:val="0"/>
        <w:adjustRightInd w:val="0"/>
        <w:spacing w:after="0" w:line="260" w:lineRule="atLeast"/>
        <w:rPr>
          <w:rFonts w:ascii="Verdana" w:hAnsi="Verdana" w:cs="Verdana"/>
          <w:sz w:val="18"/>
          <w:szCs w:val="18"/>
        </w:rPr>
      </w:pPr>
      <w:r w:rsidRPr="000F3459">
        <w:rPr>
          <w:rFonts w:ascii="Verdana" w:hAnsi="Verdana" w:cs="Verdana"/>
          <w:sz w:val="18"/>
          <w:szCs w:val="18"/>
        </w:rPr>
        <w:t xml:space="preserve">Artikel </w:t>
      </w:r>
      <w:r>
        <w:rPr>
          <w:rFonts w:ascii="Verdana" w:hAnsi="Verdana" w:cs="Verdana"/>
          <w:sz w:val="18"/>
          <w:szCs w:val="18"/>
        </w:rPr>
        <w:t>25a</w:t>
      </w:r>
      <w:r w:rsidRPr="000F3459">
        <w:rPr>
          <w:rFonts w:ascii="Verdana" w:hAnsi="Verdana" w:cs="Verdana"/>
          <w:sz w:val="18"/>
          <w:szCs w:val="18"/>
        </w:rPr>
        <w:t xml:space="preserve"> wordt </w:t>
      </w:r>
      <w:r w:rsidR="00176CB8">
        <w:rPr>
          <w:rFonts w:ascii="Verdana" w:hAnsi="Verdana" w:cs="Verdana"/>
          <w:sz w:val="18"/>
          <w:szCs w:val="18"/>
        </w:rPr>
        <w:t xml:space="preserve">gewijzigd </w:t>
      </w:r>
      <w:r w:rsidRPr="000F3459">
        <w:rPr>
          <w:rFonts w:ascii="Verdana" w:hAnsi="Verdana" w:cs="Verdana"/>
          <w:sz w:val="18"/>
          <w:szCs w:val="18"/>
        </w:rPr>
        <w:t>als volgt:</w:t>
      </w:r>
    </w:p>
    <w:p w:rsidR="00176CB8" w:rsidP="00DF6725" w:rsidRDefault="00176CB8" w14:paraId="67C4EE18" w14:textId="77777777">
      <w:pPr>
        <w:autoSpaceDE w:val="0"/>
        <w:autoSpaceDN w:val="0"/>
        <w:adjustRightInd w:val="0"/>
        <w:spacing w:after="0" w:line="260" w:lineRule="atLeast"/>
        <w:rPr>
          <w:rFonts w:ascii="Verdana" w:hAnsi="Verdana" w:cs="Verdana"/>
          <w:sz w:val="18"/>
          <w:szCs w:val="18"/>
        </w:rPr>
      </w:pPr>
    </w:p>
    <w:p w:rsidRPr="00176CB8" w:rsidR="009675D0" w:rsidP="00DF6725" w:rsidRDefault="00176CB8" w14:paraId="2E6F0CC0" w14:textId="4072F5C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176CB8" w:rsidR="009675D0">
        <w:rPr>
          <w:rFonts w:ascii="Verdana" w:hAnsi="Verdana" w:cs="Verdana"/>
          <w:sz w:val="18"/>
          <w:szCs w:val="18"/>
        </w:rPr>
        <w:t>Het eerste lid komt te luiden:</w:t>
      </w:r>
    </w:p>
    <w:p w:rsidR="009675D0" w:rsidP="00DF6725" w:rsidRDefault="00176CB8" w14:paraId="17343940" w14:textId="3B9DAD1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176CB8" w:rsidR="009675D0">
        <w:rPr>
          <w:rFonts w:ascii="Verdana" w:hAnsi="Verdana" w:cs="Verdana"/>
          <w:sz w:val="18"/>
          <w:szCs w:val="18"/>
        </w:rPr>
        <w:t xml:space="preserve">Een externe accountant is onafhankelijk van de cliënt waarbij hij een wettelijke controle of een </w:t>
      </w:r>
      <w:proofErr w:type="spellStart"/>
      <w:r w:rsidRPr="00176CB8" w:rsidR="009675D0">
        <w:rPr>
          <w:rFonts w:ascii="Verdana" w:hAnsi="Verdana" w:cs="Verdana"/>
          <w:sz w:val="18"/>
          <w:szCs w:val="18"/>
        </w:rPr>
        <w:t>assurance</w:t>
      </w:r>
      <w:proofErr w:type="spellEnd"/>
      <w:r w:rsidRPr="00176CB8" w:rsidR="009675D0">
        <w:rPr>
          <w:rFonts w:ascii="Verdana" w:hAnsi="Verdana" w:cs="Verdana"/>
          <w:sz w:val="18"/>
          <w:szCs w:val="18"/>
        </w:rPr>
        <w:t xml:space="preserve">-onderzoek van </w:t>
      </w:r>
      <w:r w:rsidRPr="00176CB8" w:rsidR="003F1E6C">
        <w:rPr>
          <w:rFonts w:ascii="Verdana" w:hAnsi="Verdana" w:cs="Verdana"/>
          <w:sz w:val="18"/>
          <w:szCs w:val="18"/>
        </w:rPr>
        <w:t xml:space="preserve">de </w:t>
      </w:r>
      <w:r w:rsidRPr="00176CB8" w:rsidR="009675D0">
        <w:rPr>
          <w:rFonts w:ascii="Verdana" w:hAnsi="Verdana" w:cs="Verdana"/>
          <w:sz w:val="18"/>
          <w:szCs w:val="18"/>
        </w:rPr>
        <w:t xml:space="preserve">duurzaamheidsrapportering verricht en niet betrokken bij de besluitvorming van de cliënt, waarbij de onafhankelijkheid in ieder geval vereist is gedurende de periode waarop de te controleren financiële verantwoording of </w:t>
      </w:r>
      <w:r w:rsidRPr="00176CB8" w:rsidR="00F320DA">
        <w:rPr>
          <w:rFonts w:ascii="Verdana" w:hAnsi="Verdana" w:cs="Verdana"/>
          <w:sz w:val="18"/>
          <w:szCs w:val="18"/>
        </w:rPr>
        <w:t xml:space="preserve">het </w:t>
      </w:r>
      <w:proofErr w:type="spellStart"/>
      <w:r w:rsidRPr="00176CB8" w:rsidR="00F320DA">
        <w:rPr>
          <w:rFonts w:ascii="Verdana" w:hAnsi="Verdana" w:cs="Verdana"/>
          <w:sz w:val="18"/>
          <w:szCs w:val="18"/>
        </w:rPr>
        <w:t>assurance</w:t>
      </w:r>
      <w:proofErr w:type="spellEnd"/>
      <w:r w:rsidRPr="00176CB8" w:rsidR="00F320DA">
        <w:rPr>
          <w:rFonts w:ascii="Verdana" w:hAnsi="Verdana" w:cs="Verdana"/>
          <w:sz w:val="18"/>
          <w:szCs w:val="18"/>
        </w:rPr>
        <w:t>-onderzoek van de duurzaamheids</w:t>
      </w:r>
      <w:r w:rsidRPr="00176CB8" w:rsidR="009675D0">
        <w:rPr>
          <w:rFonts w:ascii="Verdana" w:hAnsi="Verdana" w:cs="Verdana"/>
          <w:sz w:val="18"/>
          <w:szCs w:val="18"/>
        </w:rPr>
        <w:t xml:space="preserve">rapportering betrekking heeft en gedurende de periode waarin de wettelijke controle of het </w:t>
      </w:r>
      <w:proofErr w:type="spellStart"/>
      <w:r w:rsidRPr="00176CB8" w:rsidR="009675D0">
        <w:rPr>
          <w:rFonts w:ascii="Verdana" w:hAnsi="Verdana" w:cs="Verdana"/>
          <w:sz w:val="18"/>
          <w:szCs w:val="18"/>
        </w:rPr>
        <w:t>assurance</w:t>
      </w:r>
      <w:proofErr w:type="spellEnd"/>
      <w:r w:rsidRPr="00176CB8" w:rsidR="009675D0">
        <w:rPr>
          <w:rFonts w:ascii="Verdana" w:hAnsi="Verdana" w:cs="Verdana"/>
          <w:sz w:val="18"/>
          <w:szCs w:val="18"/>
        </w:rPr>
        <w:t xml:space="preserve">-onderzoek van </w:t>
      </w:r>
      <w:r w:rsidRPr="00176CB8" w:rsidR="003F1E6C">
        <w:rPr>
          <w:rFonts w:ascii="Verdana" w:hAnsi="Verdana" w:cs="Verdana"/>
          <w:sz w:val="18"/>
          <w:szCs w:val="18"/>
        </w:rPr>
        <w:t xml:space="preserve">de </w:t>
      </w:r>
      <w:r w:rsidRPr="00176CB8" w:rsidR="009675D0">
        <w:rPr>
          <w:rFonts w:ascii="Verdana" w:hAnsi="Verdana" w:cs="Verdana"/>
          <w:sz w:val="18"/>
          <w:szCs w:val="18"/>
        </w:rPr>
        <w:t>duurzaamheidsrapportering wordt verricht.</w:t>
      </w:r>
    </w:p>
    <w:p w:rsidRPr="00176CB8" w:rsidR="00176CB8" w:rsidP="00DF6725" w:rsidRDefault="00176CB8" w14:paraId="6DA6B39B" w14:textId="77777777">
      <w:pPr>
        <w:autoSpaceDE w:val="0"/>
        <w:autoSpaceDN w:val="0"/>
        <w:adjustRightInd w:val="0"/>
        <w:spacing w:after="0" w:line="260" w:lineRule="atLeast"/>
        <w:rPr>
          <w:rFonts w:ascii="Verdana" w:hAnsi="Verdana" w:cs="Verdana"/>
          <w:sz w:val="18"/>
          <w:szCs w:val="18"/>
        </w:rPr>
      </w:pPr>
    </w:p>
    <w:p w:rsidRPr="00176CB8" w:rsidR="004136E2" w:rsidP="00DF6725" w:rsidRDefault="00176CB8" w14:paraId="0227E464" w14:textId="103FF0E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176CB8" w:rsidR="000F3459">
        <w:rPr>
          <w:rFonts w:ascii="Verdana" w:hAnsi="Verdana" w:cs="Verdana"/>
          <w:sz w:val="18"/>
          <w:szCs w:val="18"/>
        </w:rPr>
        <w:t xml:space="preserve">In het tweede en derde lid wordt na </w:t>
      </w:r>
      <w:r w:rsidR="00270286">
        <w:rPr>
          <w:rFonts w:ascii="Verdana" w:hAnsi="Verdana" w:cs="Verdana"/>
          <w:sz w:val="18"/>
          <w:szCs w:val="18"/>
        </w:rPr>
        <w:t>“</w:t>
      </w:r>
      <w:r w:rsidRPr="00176CB8" w:rsidR="00EE1615">
        <w:rPr>
          <w:rFonts w:ascii="Verdana" w:hAnsi="Verdana" w:cs="Verdana"/>
          <w:sz w:val="18"/>
          <w:szCs w:val="18"/>
        </w:rPr>
        <w:t xml:space="preserve">een </w:t>
      </w:r>
      <w:r w:rsidRPr="00176CB8" w:rsidR="000F3459">
        <w:rPr>
          <w:rFonts w:ascii="Verdana" w:hAnsi="Verdana" w:cs="Verdana"/>
          <w:sz w:val="18"/>
          <w:szCs w:val="18"/>
        </w:rPr>
        <w:t>wettelijke controle</w:t>
      </w:r>
      <w:r w:rsidR="00270286">
        <w:rPr>
          <w:rFonts w:ascii="Verdana" w:hAnsi="Verdana" w:cs="Verdana"/>
          <w:sz w:val="18"/>
          <w:szCs w:val="18"/>
        </w:rPr>
        <w:t>”</w:t>
      </w:r>
      <w:r w:rsidRPr="00176CB8" w:rsidR="000F3459">
        <w:rPr>
          <w:rFonts w:ascii="Verdana" w:hAnsi="Verdana" w:cs="Verdana"/>
          <w:sz w:val="18"/>
          <w:szCs w:val="18"/>
        </w:rPr>
        <w:t xml:space="preserve"> </w:t>
      </w:r>
      <w:r w:rsidRPr="00176CB8" w:rsidR="00745DDE">
        <w:rPr>
          <w:rFonts w:ascii="Verdana" w:hAnsi="Verdana" w:cs="Verdana"/>
          <w:sz w:val="18"/>
          <w:szCs w:val="18"/>
        </w:rPr>
        <w:t xml:space="preserve">telkens </w:t>
      </w:r>
      <w:r w:rsidRPr="00176CB8" w:rsidR="000F3459">
        <w:rPr>
          <w:rFonts w:ascii="Verdana" w:hAnsi="Verdana" w:cs="Verdana"/>
          <w:sz w:val="18"/>
          <w:szCs w:val="18"/>
        </w:rPr>
        <w:t xml:space="preserve">ingevoegd </w:t>
      </w:r>
      <w:r w:rsidR="00270286">
        <w:rPr>
          <w:rFonts w:ascii="Verdana" w:hAnsi="Verdana" w:cs="Verdana"/>
          <w:sz w:val="18"/>
          <w:szCs w:val="18"/>
        </w:rPr>
        <w:t>“</w:t>
      </w:r>
      <w:r w:rsidRPr="00176CB8" w:rsidR="000F3459">
        <w:rPr>
          <w:rFonts w:ascii="Verdana" w:hAnsi="Verdana" w:cs="Verdana"/>
          <w:sz w:val="18"/>
          <w:szCs w:val="18"/>
        </w:rPr>
        <w:t>of</w:t>
      </w:r>
      <w:r w:rsidRPr="00176CB8" w:rsidR="00EE1615">
        <w:rPr>
          <w:rFonts w:ascii="Verdana" w:hAnsi="Verdana" w:cs="Verdana"/>
          <w:sz w:val="18"/>
          <w:szCs w:val="18"/>
        </w:rPr>
        <w:t xml:space="preserve"> een</w:t>
      </w:r>
      <w:r w:rsidRPr="00176CB8" w:rsidR="000F3459">
        <w:rPr>
          <w:rFonts w:ascii="Verdana" w:hAnsi="Verdana" w:cs="Verdana"/>
          <w:sz w:val="18"/>
          <w:szCs w:val="18"/>
        </w:rPr>
        <w:t xml:space="preserve"> </w:t>
      </w:r>
      <w:proofErr w:type="spellStart"/>
      <w:r w:rsidRPr="00176CB8" w:rsidR="000F3459">
        <w:rPr>
          <w:rFonts w:ascii="Verdana" w:hAnsi="Verdana" w:cs="Verdana"/>
          <w:sz w:val="18"/>
          <w:szCs w:val="18"/>
        </w:rPr>
        <w:t>assurance</w:t>
      </w:r>
      <w:proofErr w:type="spellEnd"/>
      <w:r w:rsidRPr="00176CB8" w:rsidR="00957752">
        <w:rPr>
          <w:rFonts w:ascii="Verdana" w:hAnsi="Verdana" w:cs="Verdana"/>
          <w:sz w:val="18"/>
          <w:szCs w:val="18"/>
        </w:rPr>
        <w:t>-onderzoek</w:t>
      </w:r>
      <w:r w:rsidRPr="00176CB8" w:rsidR="000F3459">
        <w:rPr>
          <w:rFonts w:ascii="Verdana" w:hAnsi="Verdana" w:cs="Verdana"/>
          <w:sz w:val="18"/>
          <w:szCs w:val="18"/>
        </w:rPr>
        <w:t xml:space="preserve"> van </w:t>
      </w:r>
      <w:r w:rsidRPr="00176CB8" w:rsidR="003F1E6C">
        <w:rPr>
          <w:rFonts w:ascii="Verdana" w:hAnsi="Verdana" w:cs="Verdana"/>
          <w:sz w:val="18"/>
          <w:szCs w:val="18"/>
        </w:rPr>
        <w:t xml:space="preserve">de </w:t>
      </w:r>
      <w:r w:rsidRPr="00176CB8" w:rsidR="000F3459">
        <w:rPr>
          <w:rFonts w:ascii="Verdana" w:hAnsi="Verdana" w:cs="Verdana"/>
          <w:sz w:val="18"/>
          <w:szCs w:val="18"/>
        </w:rPr>
        <w:t>duurzaamheidsrapportering</w:t>
      </w:r>
      <w:r w:rsidR="00270286">
        <w:rPr>
          <w:rFonts w:ascii="Verdana" w:hAnsi="Verdana" w:cs="Verdana"/>
          <w:sz w:val="18"/>
          <w:szCs w:val="18"/>
        </w:rPr>
        <w:t>”</w:t>
      </w:r>
      <w:r w:rsidRPr="00176CB8" w:rsidR="000F3459">
        <w:rPr>
          <w:rFonts w:ascii="Verdana" w:hAnsi="Verdana" w:cs="Verdana"/>
          <w:sz w:val="18"/>
          <w:szCs w:val="18"/>
        </w:rPr>
        <w:t xml:space="preserve">. </w:t>
      </w:r>
    </w:p>
    <w:p w:rsidRPr="00176CB8" w:rsidR="000F3459" w:rsidP="00DF6725" w:rsidRDefault="000F3459" w14:paraId="3F85C30F" w14:textId="7310B0F3">
      <w:pPr>
        <w:autoSpaceDE w:val="0"/>
        <w:autoSpaceDN w:val="0"/>
        <w:adjustRightInd w:val="0"/>
        <w:spacing w:after="0" w:line="260" w:lineRule="atLeast"/>
        <w:rPr>
          <w:rFonts w:ascii="Verdana" w:hAnsi="Verdana" w:cs="Verdana"/>
          <w:sz w:val="18"/>
          <w:szCs w:val="18"/>
        </w:rPr>
      </w:pPr>
      <w:r w:rsidRPr="00176CB8">
        <w:rPr>
          <w:rFonts w:ascii="Verdana" w:hAnsi="Verdana" w:cs="Verdana"/>
          <w:sz w:val="18"/>
          <w:szCs w:val="18"/>
        </w:rPr>
        <w:t xml:space="preserve">In het </w:t>
      </w:r>
      <w:r w:rsidRPr="00176CB8" w:rsidR="001750CF">
        <w:rPr>
          <w:rFonts w:ascii="Verdana" w:hAnsi="Verdana" w:cs="Verdana"/>
          <w:sz w:val="18"/>
          <w:szCs w:val="18"/>
        </w:rPr>
        <w:t xml:space="preserve">derde </w:t>
      </w:r>
      <w:r w:rsidRPr="00176CB8">
        <w:rPr>
          <w:rFonts w:ascii="Verdana" w:hAnsi="Verdana" w:cs="Verdana"/>
          <w:sz w:val="18"/>
          <w:szCs w:val="18"/>
        </w:rPr>
        <w:t xml:space="preserve">lid wordt na </w:t>
      </w:r>
      <w:r w:rsidR="00270286">
        <w:rPr>
          <w:rFonts w:ascii="Verdana" w:hAnsi="Verdana" w:cs="Verdana"/>
          <w:sz w:val="18"/>
          <w:szCs w:val="18"/>
        </w:rPr>
        <w:t>“</w:t>
      </w:r>
      <w:r w:rsidRPr="00176CB8" w:rsidR="00FF169A">
        <w:rPr>
          <w:rFonts w:ascii="Verdana" w:hAnsi="Verdana" w:cs="Verdana"/>
          <w:sz w:val="18"/>
          <w:szCs w:val="18"/>
        </w:rPr>
        <w:t>de wettelijke controle</w:t>
      </w:r>
      <w:r w:rsidR="00270286">
        <w:rPr>
          <w:rFonts w:ascii="Verdana" w:hAnsi="Verdana" w:cs="Verdana"/>
          <w:sz w:val="18"/>
          <w:szCs w:val="18"/>
        </w:rPr>
        <w:t>”</w:t>
      </w:r>
      <w:r w:rsidRPr="00176CB8" w:rsidR="00FF169A">
        <w:rPr>
          <w:rFonts w:ascii="Verdana" w:hAnsi="Verdana" w:cs="Verdana"/>
          <w:sz w:val="18"/>
          <w:szCs w:val="18"/>
        </w:rPr>
        <w:t xml:space="preserve"> ingevoegd </w:t>
      </w:r>
      <w:r w:rsidR="00270286">
        <w:rPr>
          <w:rFonts w:ascii="Verdana" w:hAnsi="Verdana" w:cs="Verdana"/>
          <w:sz w:val="18"/>
          <w:szCs w:val="18"/>
        </w:rPr>
        <w:t>“</w:t>
      </w:r>
      <w:r w:rsidRPr="00176CB8" w:rsidR="00FF169A">
        <w:rPr>
          <w:rFonts w:ascii="Verdana" w:hAnsi="Verdana" w:cs="Verdana"/>
          <w:sz w:val="18"/>
          <w:szCs w:val="18"/>
        </w:rPr>
        <w:t xml:space="preserve">of het </w:t>
      </w:r>
      <w:proofErr w:type="spellStart"/>
      <w:r w:rsidRPr="00176CB8" w:rsidR="00FF169A">
        <w:rPr>
          <w:rFonts w:ascii="Verdana" w:hAnsi="Verdana" w:cs="Verdana"/>
          <w:sz w:val="18"/>
          <w:szCs w:val="18"/>
        </w:rPr>
        <w:t>assurance</w:t>
      </w:r>
      <w:proofErr w:type="spellEnd"/>
      <w:r w:rsidRPr="00176CB8" w:rsidR="00FF169A">
        <w:rPr>
          <w:rFonts w:ascii="Verdana" w:hAnsi="Verdana" w:cs="Verdana"/>
          <w:sz w:val="18"/>
          <w:szCs w:val="18"/>
        </w:rPr>
        <w:t xml:space="preserve">-onderzoek van </w:t>
      </w:r>
      <w:r w:rsidRPr="00176CB8" w:rsidR="003F1E6C">
        <w:rPr>
          <w:rFonts w:ascii="Verdana" w:hAnsi="Verdana" w:cs="Verdana"/>
          <w:sz w:val="18"/>
          <w:szCs w:val="18"/>
        </w:rPr>
        <w:t xml:space="preserve">de </w:t>
      </w:r>
      <w:r w:rsidRPr="00176CB8" w:rsidR="00FF169A">
        <w:rPr>
          <w:rFonts w:ascii="Verdana" w:hAnsi="Verdana" w:cs="Verdana"/>
          <w:sz w:val="18"/>
          <w:szCs w:val="18"/>
        </w:rPr>
        <w:t>duurzaamheidsrapportering</w:t>
      </w:r>
      <w:r w:rsidR="00270286">
        <w:rPr>
          <w:rFonts w:ascii="Verdana" w:hAnsi="Verdana" w:cs="Verdana"/>
          <w:sz w:val="18"/>
          <w:szCs w:val="18"/>
        </w:rPr>
        <w:t>”</w:t>
      </w:r>
      <w:r w:rsidRPr="00176CB8">
        <w:rPr>
          <w:rFonts w:ascii="Verdana" w:hAnsi="Verdana" w:cs="Verdana"/>
          <w:sz w:val="18"/>
          <w:szCs w:val="18"/>
        </w:rPr>
        <w:t>.</w:t>
      </w:r>
    </w:p>
    <w:p w:rsidR="000F3459" w:rsidP="00DF6725" w:rsidRDefault="000F3459" w14:paraId="4BBCF340" w14:textId="6A435BD9">
      <w:pPr>
        <w:autoSpaceDE w:val="0"/>
        <w:autoSpaceDN w:val="0"/>
        <w:adjustRightInd w:val="0"/>
        <w:spacing w:after="0" w:line="260" w:lineRule="atLeast"/>
        <w:rPr>
          <w:rFonts w:ascii="Verdana" w:hAnsi="Verdana" w:cs="Verdana"/>
          <w:sz w:val="18"/>
          <w:szCs w:val="18"/>
        </w:rPr>
      </w:pPr>
    </w:p>
    <w:p w:rsidR="0044047D" w:rsidP="00DF6725" w:rsidRDefault="005E0DCA" w14:paraId="352770E5" w14:textId="5834501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U</w:t>
      </w:r>
    </w:p>
    <w:p w:rsidR="009E2ED7" w:rsidP="00DF6725" w:rsidRDefault="009E2ED7" w14:paraId="28A1D860" w14:textId="77777777">
      <w:pPr>
        <w:autoSpaceDE w:val="0"/>
        <w:autoSpaceDN w:val="0"/>
        <w:adjustRightInd w:val="0"/>
        <w:spacing w:after="0" w:line="260" w:lineRule="atLeast"/>
        <w:rPr>
          <w:rFonts w:ascii="Verdana" w:hAnsi="Verdana" w:cs="Verdana"/>
          <w:sz w:val="18"/>
          <w:szCs w:val="18"/>
        </w:rPr>
      </w:pPr>
    </w:p>
    <w:p w:rsidR="00BE3EF4" w:rsidP="00DF6725" w:rsidRDefault="00BE3EF4" w14:paraId="108FEFC9" w14:textId="17D72A6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25b wordt na </w:t>
      </w:r>
      <w:r w:rsidR="00270286">
        <w:rPr>
          <w:rFonts w:ascii="Verdana" w:hAnsi="Verdana" w:cs="Verdana"/>
          <w:sz w:val="18"/>
          <w:szCs w:val="18"/>
        </w:rPr>
        <w:t>“</w:t>
      </w:r>
      <w:r>
        <w:rPr>
          <w:rFonts w:ascii="Verdana" w:hAnsi="Verdana" w:cs="Verdana"/>
          <w:sz w:val="18"/>
          <w:szCs w:val="18"/>
        </w:rPr>
        <w:t>wettelijke controle</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of</w:t>
      </w:r>
      <w:r w:rsidR="00F320DA">
        <w:rPr>
          <w:rFonts w:ascii="Verdana" w:hAnsi="Verdana" w:cs="Verdana"/>
          <w:sz w:val="18"/>
          <w:szCs w:val="18"/>
        </w:rPr>
        <w:t xml:space="preserve"> </w:t>
      </w:r>
      <w:r>
        <w:rPr>
          <w:rFonts w:ascii="Verdana" w:hAnsi="Verdana" w:cs="Verdana"/>
          <w:sz w:val="18"/>
          <w:szCs w:val="18"/>
        </w:rPr>
        <w:t xml:space="preserve">een </w:t>
      </w:r>
      <w:proofErr w:type="spellStart"/>
      <w:r>
        <w:rPr>
          <w:rFonts w:ascii="Verdana" w:hAnsi="Verdana" w:cs="Verdana"/>
          <w:sz w:val="18"/>
          <w:szCs w:val="18"/>
        </w:rPr>
        <w:t>assurance</w:t>
      </w:r>
      <w:proofErr w:type="spellEnd"/>
      <w:r>
        <w:rPr>
          <w:rFonts w:ascii="Verdana" w:hAnsi="Verdana" w:cs="Verdana"/>
          <w:sz w:val="18"/>
          <w:szCs w:val="18"/>
        </w:rPr>
        <w:t xml:space="preserve">-onderzoek van </w:t>
      </w:r>
      <w:r w:rsidR="003F1E6C">
        <w:rPr>
          <w:rFonts w:ascii="Verdana" w:hAnsi="Verdana" w:cs="Verdana"/>
          <w:sz w:val="18"/>
          <w:szCs w:val="18"/>
        </w:rPr>
        <w:t xml:space="preserve">de </w:t>
      </w:r>
      <w:r>
        <w:rPr>
          <w:rFonts w:ascii="Verdana" w:hAnsi="Verdana" w:cs="Verdana"/>
          <w:sz w:val="18"/>
          <w:szCs w:val="18"/>
        </w:rPr>
        <w:t>duurzaamheidsrapportering</w:t>
      </w:r>
      <w:r w:rsidR="00270286">
        <w:rPr>
          <w:rFonts w:ascii="Verdana" w:hAnsi="Verdana" w:cs="Verdana"/>
          <w:sz w:val="18"/>
          <w:szCs w:val="18"/>
        </w:rPr>
        <w:t>”</w:t>
      </w:r>
      <w:r>
        <w:rPr>
          <w:rFonts w:ascii="Verdana" w:hAnsi="Verdana" w:cs="Verdana"/>
          <w:sz w:val="18"/>
          <w:szCs w:val="18"/>
        </w:rPr>
        <w:t xml:space="preserve">. </w:t>
      </w:r>
    </w:p>
    <w:p w:rsidR="00BE3EF4" w:rsidP="00DF6725" w:rsidRDefault="00BE3EF4" w14:paraId="7B79D113" w14:textId="393E5B44">
      <w:pPr>
        <w:autoSpaceDE w:val="0"/>
        <w:autoSpaceDN w:val="0"/>
        <w:adjustRightInd w:val="0"/>
        <w:spacing w:after="0" w:line="260" w:lineRule="atLeast"/>
        <w:rPr>
          <w:rFonts w:ascii="Verdana" w:hAnsi="Verdana" w:cs="Verdana"/>
          <w:sz w:val="18"/>
          <w:szCs w:val="18"/>
        </w:rPr>
      </w:pPr>
    </w:p>
    <w:p w:rsidR="00087860" w:rsidP="00DF6725" w:rsidRDefault="005E0DCA" w14:paraId="284017BF" w14:textId="2E24E4D4">
      <w:pPr>
        <w:autoSpaceDE w:val="0"/>
        <w:autoSpaceDN w:val="0"/>
        <w:adjustRightInd w:val="0"/>
        <w:spacing w:after="0" w:line="260" w:lineRule="atLeast"/>
        <w:rPr>
          <w:rFonts w:ascii="Verdana" w:hAnsi="Verdana" w:cs="Verdana"/>
          <w:sz w:val="18"/>
          <w:szCs w:val="18"/>
        </w:rPr>
      </w:pPr>
      <w:bookmarkStart w:name="_Hlk161228955" w:id="27"/>
      <w:r>
        <w:rPr>
          <w:rFonts w:ascii="Verdana" w:hAnsi="Verdana" w:cs="Verdana"/>
          <w:sz w:val="18"/>
          <w:szCs w:val="18"/>
        </w:rPr>
        <w:t>V</w:t>
      </w:r>
    </w:p>
    <w:p w:rsidR="009E2ED7" w:rsidP="00DF6725" w:rsidRDefault="009E2ED7" w14:paraId="2E80E08A" w14:textId="77777777">
      <w:pPr>
        <w:autoSpaceDE w:val="0"/>
        <w:autoSpaceDN w:val="0"/>
        <w:adjustRightInd w:val="0"/>
        <w:spacing w:after="0" w:line="260" w:lineRule="atLeast"/>
        <w:rPr>
          <w:rFonts w:ascii="Verdana" w:hAnsi="Verdana" w:cs="Verdana"/>
          <w:sz w:val="18"/>
          <w:szCs w:val="18"/>
        </w:rPr>
      </w:pPr>
    </w:p>
    <w:p w:rsidR="004E0799" w:rsidP="00DF6725" w:rsidRDefault="0044047D" w14:paraId="29C000B3" w14:textId="3481638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26 wordt </w:t>
      </w:r>
      <w:r w:rsidR="00176CB8">
        <w:rPr>
          <w:rFonts w:ascii="Verdana" w:hAnsi="Verdana" w:cs="Verdana"/>
          <w:sz w:val="18"/>
          <w:szCs w:val="18"/>
        </w:rPr>
        <w:t xml:space="preserve">gewijzigd </w:t>
      </w:r>
      <w:r w:rsidR="004E0799">
        <w:rPr>
          <w:rFonts w:ascii="Verdana" w:hAnsi="Verdana" w:cs="Verdana"/>
          <w:sz w:val="18"/>
          <w:szCs w:val="18"/>
        </w:rPr>
        <w:t>als volgt:</w:t>
      </w:r>
    </w:p>
    <w:p w:rsidR="00176CB8" w:rsidP="00DF6725" w:rsidRDefault="00176CB8" w14:paraId="5801A109" w14:textId="77777777">
      <w:pPr>
        <w:autoSpaceDE w:val="0"/>
        <w:autoSpaceDN w:val="0"/>
        <w:adjustRightInd w:val="0"/>
        <w:spacing w:after="0" w:line="260" w:lineRule="atLeast"/>
        <w:rPr>
          <w:rFonts w:ascii="Verdana" w:hAnsi="Verdana" w:cs="Verdana"/>
          <w:sz w:val="18"/>
          <w:szCs w:val="18"/>
        </w:rPr>
      </w:pPr>
    </w:p>
    <w:p w:rsidR="00176CB8" w:rsidP="00DF6725" w:rsidRDefault="00176CB8" w14:paraId="2EB519FE" w14:textId="0C57002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176CB8" w:rsidR="00957752">
        <w:rPr>
          <w:rFonts w:ascii="Verdana" w:hAnsi="Verdana" w:cs="Verdana"/>
          <w:sz w:val="18"/>
          <w:szCs w:val="18"/>
        </w:rPr>
        <w:t>I</w:t>
      </w:r>
      <w:r w:rsidRPr="00176CB8" w:rsidR="00DD2D4E">
        <w:rPr>
          <w:rFonts w:ascii="Verdana" w:hAnsi="Verdana" w:cs="Verdana"/>
          <w:sz w:val="18"/>
          <w:szCs w:val="18"/>
        </w:rPr>
        <w:t>n het eerste</w:t>
      </w:r>
      <w:r w:rsidRPr="00176CB8" w:rsidR="00A2229F">
        <w:rPr>
          <w:rFonts w:ascii="Verdana" w:hAnsi="Verdana" w:cs="Verdana"/>
          <w:sz w:val="18"/>
          <w:szCs w:val="18"/>
        </w:rPr>
        <w:t xml:space="preserve"> en </w:t>
      </w:r>
      <w:r w:rsidRPr="00176CB8" w:rsidR="008D25A3">
        <w:rPr>
          <w:rFonts w:ascii="Verdana" w:hAnsi="Verdana" w:cs="Verdana"/>
          <w:sz w:val="18"/>
          <w:szCs w:val="18"/>
        </w:rPr>
        <w:t>vijfde</w:t>
      </w:r>
      <w:r w:rsidRPr="00176CB8" w:rsidR="00DD2D4E">
        <w:rPr>
          <w:rFonts w:ascii="Verdana" w:hAnsi="Verdana" w:cs="Verdana"/>
          <w:sz w:val="18"/>
          <w:szCs w:val="18"/>
        </w:rPr>
        <w:t xml:space="preserve"> lid wordt na </w:t>
      </w:r>
      <w:r w:rsidR="00270286">
        <w:rPr>
          <w:rFonts w:ascii="Verdana" w:hAnsi="Verdana" w:cs="Verdana"/>
          <w:sz w:val="18"/>
          <w:szCs w:val="18"/>
        </w:rPr>
        <w:t>“</w:t>
      </w:r>
      <w:r w:rsidRPr="00176CB8" w:rsidR="0014171C">
        <w:rPr>
          <w:rFonts w:ascii="Verdana" w:hAnsi="Verdana" w:cs="Verdana"/>
          <w:sz w:val="18"/>
          <w:szCs w:val="18"/>
        </w:rPr>
        <w:t xml:space="preserve">een </w:t>
      </w:r>
      <w:r w:rsidRPr="00176CB8" w:rsidR="00DD2D4E">
        <w:rPr>
          <w:rFonts w:ascii="Verdana" w:hAnsi="Verdana" w:cs="Verdana"/>
          <w:sz w:val="18"/>
          <w:szCs w:val="18"/>
        </w:rPr>
        <w:t>wettelijke controle</w:t>
      </w:r>
      <w:r w:rsidR="00270286">
        <w:rPr>
          <w:rFonts w:ascii="Verdana" w:hAnsi="Verdana" w:cs="Verdana"/>
          <w:sz w:val="18"/>
          <w:szCs w:val="18"/>
        </w:rPr>
        <w:t>”</w:t>
      </w:r>
      <w:r w:rsidRPr="00176CB8" w:rsidR="00DD2D4E">
        <w:rPr>
          <w:rFonts w:ascii="Verdana" w:hAnsi="Verdana" w:cs="Verdana"/>
          <w:sz w:val="18"/>
          <w:szCs w:val="18"/>
        </w:rPr>
        <w:t xml:space="preserve"> ingevoegd </w:t>
      </w:r>
      <w:r w:rsidR="00270286">
        <w:rPr>
          <w:rFonts w:ascii="Verdana" w:hAnsi="Verdana" w:cs="Verdana"/>
          <w:sz w:val="18"/>
          <w:szCs w:val="18"/>
        </w:rPr>
        <w:t>“</w:t>
      </w:r>
      <w:r w:rsidRPr="00176CB8" w:rsidR="00DD2D4E">
        <w:rPr>
          <w:rFonts w:ascii="Verdana" w:hAnsi="Verdana" w:cs="Verdana"/>
          <w:sz w:val="18"/>
          <w:szCs w:val="18"/>
        </w:rPr>
        <w:t xml:space="preserve">of </w:t>
      </w:r>
      <w:r w:rsidRPr="00176CB8" w:rsidR="0014171C">
        <w:rPr>
          <w:rFonts w:ascii="Verdana" w:hAnsi="Verdana" w:cs="Verdana"/>
          <w:sz w:val="18"/>
          <w:szCs w:val="18"/>
        </w:rPr>
        <w:t xml:space="preserve">een </w:t>
      </w:r>
      <w:proofErr w:type="spellStart"/>
      <w:r w:rsidRPr="00176CB8" w:rsidR="00DD2D4E">
        <w:rPr>
          <w:rFonts w:ascii="Verdana" w:hAnsi="Verdana" w:cs="Verdana"/>
          <w:sz w:val="18"/>
          <w:szCs w:val="18"/>
        </w:rPr>
        <w:t>assurance</w:t>
      </w:r>
      <w:proofErr w:type="spellEnd"/>
      <w:r w:rsidRPr="00176CB8" w:rsidR="00957752">
        <w:rPr>
          <w:rFonts w:ascii="Verdana" w:hAnsi="Verdana" w:cs="Verdana"/>
          <w:sz w:val="18"/>
          <w:szCs w:val="18"/>
        </w:rPr>
        <w:t>-onderzoek</w:t>
      </w:r>
      <w:r w:rsidRPr="00176CB8" w:rsidR="00DD2D4E">
        <w:rPr>
          <w:rFonts w:ascii="Verdana" w:hAnsi="Verdana" w:cs="Verdana"/>
          <w:sz w:val="18"/>
          <w:szCs w:val="18"/>
        </w:rPr>
        <w:t xml:space="preserve"> van</w:t>
      </w:r>
      <w:r w:rsidRPr="00176CB8" w:rsidR="003F1E6C">
        <w:rPr>
          <w:rFonts w:ascii="Verdana" w:hAnsi="Verdana" w:cs="Verdana"/>
          <w:sz w:val="18"/>
          <w:szCs w:val="18"/>
        </w:rPr>
        <w:t xml:space="preserve"> de</w:t>
      </w:r>
      <w:r w:rsidRPr="00176CB8" w:rsidR="00DD2D4E">
        <w:rPr>
          <w:rFonts w:ascii="Verdana" w:hAnsi="Verdana" w:cs="Verdana"/>
          <w:sz w:val="18"/>
          <w:szCs w:val="18"/>
        </w:rPr>
        <w:t xml:space="preserve"> duurzaamheidsrapportering</w:t>
      </w:r>
      <w:r w:rsidR="00270286">
        <w:rPr>
          <w:rFonts w:ascii="Verdana" w:hAnsi="Verdana" w:cs="Verdana"/>
          <w:sz w:val="18"/>
          <w:szCs w:val="18"/>
        </w:rPr>
        <w:t>”</w:t>
      </w:r>
      <w:r w:rsidRPr="00176CB8" w:rsidR="00DD2D4E">
        <w:rPr>
          <w:rFonts w:ascii="Verdana" w:hAnsi="Verdana" w:cs="Verdana"/>
          <w:sz w:val="18"/>
          <w:szCs w:val="18"/>
        </w:rPr>
        <w:t>.</w:t>
      </w:r>
    </w:p>
    <w:p w:rsidRPr="00176CB8" w:rsidR="004E0799" w:rsidP="00DF6725" w:rsidRDefault="00DD2D4E" w14:paraId="2FE83AB3" w14:textId="5FE6A782">
      <w:pPr>
        <w:autoSpaceDE w:val="0"/>
        <w:autoSpaceDN w:val="0"/>
        <w:adjustRightInd w:val="0"/>
        <w:spacing w:after="0" w:line="260" w:lineRule="atLeast"/>
        <w:rPr>
          <w:rFonts w:ascii="Verdana" w:hAnsi="Verdana" w:cs="Verdana"/>
          <w:sz w:val="18"/>
          <w:szCs w:val="18"/>
        </w:rPr>
      </w:pPr>
      <w:r w:rsidRPr="00176CB8">
        <w:rPr>
          <w:rFonts w:ascii="Verdana" w:hAnsi="Verdana" w:cs="Verdana"/>
          <w:sz w:val="18"/>
          <w:szCs w:val="18"/>
        </w:rPr>
        <w:t xml:space="preserve"> </w:t>
      </w:r>
    </w:p>
    <w:p w:rsidR="008C293F" w:rsidP="00DF6725" w:rsidRDefault="00176CB8" w14:paraId="4FB8F432" w14:textId="1A90F25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176CB8" w:rsidR="008C293F">
        <w:rPr>
          <w:rFonts w:ascii="Verdana" w:hAnsi="Verdana" w:cs="Verdana"/>
          <w:sz w:val="18"/>
          <w:szCs w:val="18"/>
        </w:rPr>
        <w:t xml:space="preserve">In het tweede lid wordt na </w:t>
      </w:r>
      <w:r w:rsidR="00270286">
        <w:rPr>
          <w:rFonts w:ascii="Verdana" w:hAnsi="Verdana" w:cs="Verdana"/>
          <w:sz w:val="18"/>
          <w:szCs w:val="18"/>
        </w:rPr>
        <w:t>“</w:t>
      </w:r>
      <w:r w:rsidRPr="00176CB8" w:rsidR="008C293F">
        <w:rPr>
          <w:rFonts w:ascii="Verdana" w:hAnsi="Verdana" w:cs="Verdana"/>
          <w:sz w:val="18"/>
          <w:szCs w:val="18"/>
        </w:rPr>
        <w:t>een organisatie van openbaar belang,</w:t>
      </w:r>
      <w:r w:rsidR="00270286">
        <w:rPr>
          <w:rFonts w:ascii="Verdana" w:hAnsi="Verdana" w:cs="Verdana"/>
          <w:sz w:val="18"/>
          <w:szCs w:val="18"/>
        </w:rPr>
        <w:t>”</w:t>
      </w:r>
      <w:r w:rsidRPr="00176CB8" w:rsidR="008C293F">
        <w:rPr>
          <w:rFonts w:ascii="Verdana" w:hAnsi="Verdana" w:cs="Verdana"/>
          <w:sz w:val="18"/>
          <w:szCs w:val="18"/>
        </w:rPr>
        <w:t xml:space="preserve"> ingevoegd </w:t>
      </w:r>
      <w:r w:rsidR="00270286">
        <w:rPr>
          <w:rFonts w:ascii="Verdana" w:hAnsi="Verdana" w:cs="Verdana"/>
          <w:sz w:val="18"/>
          <w:szCs w:val="18"/>
        </w:rPr>
        <w:t>“</w:t>
      </w:r>
      <w:r w:rsidRPr="00176CB8" w:rsidR="008C293F">
        <w:rPr>
          <w:rFonts w:ascii="Verdana" w:hAnsi="Verdana" w:cs="Verdana"/>
          <w:sz w:val="18"/>
          <w:szCs w:val="18"/>
        </w:rPr>
        <w:t>of</w:t>
      </w:r>
      <w:r w:rsidRPr="00176CB8" w:rsidR="0066708B">
        <w:rPr>
          <w:rFonts w:ascii="Verdana" w:hAnsi="Verdana" w:cs="Verdana"/>
          <w:sz w:val="18"/>
          <w:szCs w:val="18"/>
        </w:rPr>
        <w:t xml:space="preserve"> tijdens het</w:t>
      </w:r>
      <w:r w:rsidRPr="00176CB8" w:rsidR="008C293F">
        <w:rPr>
          <w:rFonts w:ascii="Verdana" w:hAnsi="Verdana" w:cs="Verdana"/>
          <w:sz w:val="18"/>
          <w:szCs w:val="18"/>
        </w:rPr>
        <w:t xml:space="preserve"> </w:t>
      </w:r>
      <w:r w:rsidRPr="00176CB8" w:rsidR="00CE4099">
        <w:rPr>
          <w:rFonts w:ascii="Verdana" w:hAnsi="Verdana" w:cs="Verdana"/>
          <w:sz w:val="18"/>
          <w:szCs w:val="18"/>
        </w:rPr>
        <w:t xml:space="preserve">verrichten van een </w:t>
      </w:r>
      <w:proofErr w:type="spellStart"/>
      <w:r w:rsidRPr="00176CB8" w:rsidR="008C293F">
        <w:rPr>
          <w:rFonts w:ascii="Verdana" w:hAnsi="Verdana" w:cs="Verdana"/>
          <w:sz w:val="18"/>
          <w:szCs w:val="18"/>
        </w:rPr>
        <w:t>assurance</w:t>
      </w:r>
      <w:proofErr w:type="spellEnd"/>
      <w:r w:rsidRPr="00176CB8" w:rsidR="00957752">
        <w:rPr>
          <w:rFonts w:ascii="Verdana" w:hAnsi="Verdana" w:cs="Verdana"/>
          <w:sz w:val="18"/>
          <w:szCs w:val="18"/>
        </w:rPr>
        <w:t>-onderzoek</w:t>
      </w:r>
      <w:r w:rsidRPr="00176CB8" w:rsidR="008C293F">
        <w:rPr>
          <w:rFonts w:ascii="Verdana" w:hAnsi="Verdana" w:cs="Verdana"/>
          <w:sz w:val="18"/>
          <w:szCs w:val="18"/>
        </w:rPr>
        <w:t xml:space="preserve"> van </w:t>
      </w:r>
      <w:r w:rsidRPr="00176CB8" w:rsidR="003F1E6C">
        <w:rPr>
          <w:rFonts w:ascii="Verdana" w:hAnsi="Verdana" w:cs="Verdana"/>
          <w:sz w:val="18"/>
          <w:szCs w:val="18"/>
        </w:rPr>
        <w:t xml:space="preserve">de </w:t>
      </w:r>
      <w:r w:rsidRPr="00176CB8" w:rsidR="008C293F">
        <w:rPr>
          <w:rFonts w:ascii="Verdana" w:hAnsi="Verdana" w:cs="Verdana"/>
          <w:sz w:val="18"/>
          <w:szCs w:val="18"/>
        </w:rPr>
        <w:t>duurzaamheidsrapport</w:t>
      </w:r>
      <w:r w:rsidRPr="00176CB8" w:rsidR="00ED12AB">
        <w:rPr>
          <w:rFonts w:ascii="Verdana" w:hAnsi="Verdana" w:cs="Verdana"/>
          <w:sz w:val="18"/>
          <w:szCs w:val="18"/>
        </w:rPr>
        <w:t>ering</w:t>
      </w:r>
      <w:r w:rsidRPr="00176CB8" w:rsidR="008A7F18">
        <w:rPr>
          <w:rFonts w:ascii="Verdana" w:hAnsi="Verdana" w:cs="Verdana"/>
          <w:sz w:val="18"/>
          <w:szCs w:val="18"/>
        </w:rPr>
        <w:t xml:space="preserve"> bij een </w:t>
      </w:r>
      <w:r w:rsidRPr="00176CB8" w:rsidR="00A53D58">
        <w:rPr>
          <w:rFonts w:ascii="Verdana" w:hAnsi="Verdana" w:cs="Verdana"/>
          <w:sz w:val="18"/>
          <w:szCs w:val="18"/>
        </w:rPr>
        <w:t>onderneming of instelling</w:t>
      </w:r>
      <w:r w:rsidRPr="00176CB8" w:rsidR="008A7F18">
        <w:rPr>
          <w:rFonts w:ascii="Verdana" w:hAnsi="Verdana" w:cs="Verdana"/>
          <w:sz w:val="18"/>
          <w:szCs w:val="18"/>
        </w:rPr>
        <w:t>, niet zijnde een organisatie van openbaar belang</w:t>
      </w:r>
      <w:r w:rsidRPr="00176CB8" w:rsidR="00BB1575">
        <w:rPr>
          <w:rFonts w:ascii="Verdana" w:hAnsi="Verdana" w:cs="Verdana"/>
          <w:sz w:val="18"/>
          <w:szCs w:val="18"/>
        </w:rPr>
        <w:t>,</w:t>
      </w:r>
      <w:r w:rsidR="00270286">
        <w:rPr>
          <w:rFonts w:ascii="Verdana" w:hAnsi="Verdana" w:cs="Verdana"/>
          <w:sz w:val="18"/>
          <w:szCs w:val="18"/>
        </w:rPr>
        <w:t>”</w:t>
      </w:r>
      <w:r w:rsidRPr="00176CB8" w:rsidR="00BB1575">
        <w:rPr>
          <w:rFonts w:ascii="Verdana" w:hAnsi="Verdana" w:cs="Verdana"/>
          <w:sz w:val="18"/>
          <w:szCs w:val="18"/>
        </w:rPr>
        <w:t xml:space="preserve">, wordt na </w:t>
      </w:r>
      <w:r w:rsidR="00270286">
        <w:rPr>
          <w:rFonts w:ascii="Verdana" w:hAnsi="Verdana" w:cs="Verdana"/>
          <w:sz w:val="18"/>
          <w:szCs w:val="18"/>
        </w:rPr>
        <w:t>“</w:t>
      </w:r>
      <w:r w:rsidRPr="00176CB8" w:rsidR="00BB1575">
        <w:rPr>
          <w:rFonts w:ascii="Verdana" w:hAnsi="Verdana" w:cs="Verdana"/>
          <w:sz w:val="18"/>
          <w:szCs w:val="18"/>
        </w:rPr>
        <w:t>financiële verantwoording</w:t>
      </w:r>
      <w:r w:rsidR="00270286">
        <w:rPr>
          <w:rFonts w:ascii="Verdana" w:hAnsi="Verdana" w:cs="Verdana"/>
          <w:sz w:val="18"/>
          <w:szCs w:val="18"/>
        </w:rPr>
        <w:t>”</w:t>
      </w:r>
      <w:r w:rsidRPr="00176CB8" w:rsidR="00BB1575">
        <w:rPr>
          <w:rFonts w:ascii="Verdana" w:hAnsi="Verdana" w:cs="Verdana"/>
          <w:sz w:val="18"/>
          <w:szCs w:val="18"/>
        </w:rPr>
        <w:t xml:space="preserve"> ingevoegd </w:t>
      </w:r>
      <w:r w:rsidR="00270286">
        <w:rPr>
          <w:rFonts w:ascii="Verdana" w:hAnsi="Verdana" w:cs="Verdana"/>
          <w:sz w:val="18"/>
          <w:szCs w:val="18"/>
        </w:rPr>
        <w:t>“</w:t>
      </w:r>
      <w:r w:rsidRPr="00176CB8" w:rsidR="00BB1575">
        <w:rPr>
          <w:rFonts w:ascii="Verdana" w:hAnsi="Verdana" w:cs="Verdana"/>
          <w:sz w:val="18"/>
          <w:szCs w:val="18"/>
        </w:rPr>
        <w:t>of de duurzaamheidsrapportering</w:t>
      </w:r>
      <w:r w:rsidR="00270286">
        <w:rPr>
          <w:rFonts w:ascii="Verdana" w:hAnsi="Verdana" w:cs="Verdana"/>
          <w:sz w:val="18"/>
          <w:szCs w:val="18"/>
        </w:rPr>
        <w:t>”</w:t>
      </w:r>
      <w:r w:rsidRPr="00176CB8" w:rsidR="00BB1575">
        <w:rPr>
          <w:rFonts w:ascii="Verdana" w:hAnsi="Verdana" w:cs="Verdana"/>
          <w:sz w:val="18"/>
          <w:szCs w:val="18"/>
        </w:rPr>
        <w:t>,</w:t>
      </w:r>
      <w:r w:rsidRPr="00176CB8" w:rsidR="000B01A2">
        <w:rPr>
          <w:rFonts w:ascii="Verdana" w:hAnsi="Verdana" w:cs="Verdana"/>
          <w:sz w:val="18"/>
          <w:szCs w:val="18"/>
        </w:rPr>
        <w:t xml:space="preserve"> en wordt </w:t>
      </w:r>
      <w:r w:rsidR="00270286">
        <w:rPr>
          <w:rFonts w:ascii="Verdana" w:hAnsi="Verdana" w:cs="Verdana"/>
          <w:sz w:val="18"/>
          <w:szCs w:val="18"/>
        </w:rPr>
        <w:t>“</w:t>
      </w:r>
      <w:r w:rsidRPr="00176CB8" w:rsidR="000B01A2">
        <w:rPr>
          <w:rFonts w:ascii="Verdana" w:hAnsi="Verdana" w:cs="Verdana"/>
          <w:sz w:val="18"/>
          <w:szCs w:val="18"/>
        </w:rPr>
        <w:t>controlecliënt</w:t>
      </w:r>
      <w:r w:rsidR="00270286">
        <w:rPr>
          <w:rFonts w:ascii="Verdana" w:hAnsi="Verdana" w:cs="Verdana"/>
          <w:sz w:val="18"/>
          <w:szCs w:val="18"/>
        </w:rPr>
        <w:t>”</w:t>
      </w:r>
      <w:r w:rsidRPr="00176CB8" w:rsidR="000B01A2">
        <w:rPr>
          <w:rFonts w:ascii="Verdana" w:hAnsi="Verdana" w:cs="Verdana"/>
          <w:sz w:val="18"/>
          <w:szCs w:val="18"/>
        </w:rPr>
        <w:t xml:space="preserve"> vervangen door </w:t>
      </w:r>
      <w:r w:rsidR="00270286">
        <w:rPr>
          <w:rFonts w:ascii="Verdana" w:hAnsi="Verdana" w:cs="Verdana"/>
          <w:sz w:val="18"/>
          <w:szCs w:val="18"/>
        </w:rPr>
        <w:t>“</w:t>
      </w:r>
      <w:r w:rsidRPr="00176CB8" w:rsidR="000B01A2">
        <w:rPr>
          <w:rFonts w:ascii="Verdana" w:hAnsi="Verdana" w:cs="Verdana"/>
          <w:sz w:val="18"/>
          <w:szCs w:val="18"/>
        </w:rPr>
        <w:t>cliënt</w:t>
      </w:r>
      <w:r w:rsidR="00270286">
        <w:rPr>
          <w:rFonts w:ascii="Verdana" w:hAnsi="Verdana" w:cs="Verdana"/>
          <w:sz w:val="18"/>
          <w:szCs w:val="18"/>
        </w:rPr>
        <w:t>”</w:t>
      </w:r>
      <w:r w:rsidRPr="00176CB8" w:rsidR="008C293F">
        <w:rPr>
          <w:rFonts w:ascii="Verdana" w:hAnsi="Verdana" w:cs="Verdana"/>
          <w:sz w:val="18"/>
          <w:szCs w:val="18"/>
        </w:rPr>
        <w:t xml:space="preserve">. </w:t>
      </w:r>
    </w:p>
    <w:p w:rsidRPr="00176CB8" w:rsidR="00176CB8" w:rsidP="00DF6725" w:rsidRDefault="00176CB8" w14:paraId="78E43219" w14:textId="77777777">
      <w:pPr>
        <w:autoSpaceDE w:val="0"/>
        <w:autoSpaceDN w:val="0"/>
        <w:adjustRightInd w:val="0"/>
        <w:spacing w:after="0" w:line="260" w:lineRule="atLeast"/>
        <w:rPr>
          <w:rFonts w:ascii="Verdana" w:hAnsi="Verdana" w:cs="Verdana"/>
          <w:sz w:val="18"/>
          <w:szCs w:val="18"/>
        </w:rPr>
      </w:pPr>
    </w:p>
    <w:p w:rsidR="00176CB8" w:rsidP="00DF6725" w:rsidRDefault="00176CB8" w14:paraId="20F1A509" w14:textId="21F2586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176CB8" w:rsidR="00BB1575">
        <w:rPr>
          <w:rFonts w:ascii="Verdana" w:hAnsi="Verdana" w:cs="Verdana"/>
          <w:sz w:val="18"/>
          <w:szCs w:val="18"/>
        </w:rPr>
        <w:t xml:space="preserve">In het vijfde lid wordt na </w:t>
      </w:r>
      <w:r w:rsidR="00270286">
        <w:rPr>
          <w:rFonts w:ascii="Verdana" w:hAnsi="Verdana" w:cs="Verdana"/>
          <w:sz w:val="18"/>
          <w:szCs w:val="18"/>
        </w:rPr>
        <w:t>“</w:t>
      </w:r>
      <w:r w:rsidRPr="00176CB8" w:rsidR="00BB1575">
        <w:rPr>
          <w:rFonts w:ascii="Verdana" w:hAnsi="Verdana" w:cs="Verdana"/>
          <w:sz w:val="18"/>
          <w:szCs w:val="18"/>
        </w:rPr>
        <w:t>een wettelijke controle</w:t>
      </w:r>
      <w:r w:rsidR="00270286">
        <w:rPr>
          <w:rFonts w:ascii="Verdana" w:hAnsi="Verdana" w:cs="Verdana"/>
          <w:sz w:val="18"/>
          <w:szCs w:val="18"/>
        </w:rPr>
        <w:t>”</w:t>
      </w:r>
      <w:r w:rsidRPr="00176CB8" w:rsidR="00BB1575">
        <w:rPr>
          <w:rFonts w:ascii="Verdana" w:hAnsi="Verdana" w:cs="Verdana"/>
          <w:sz w:val="18"/>
          <w:szCs w:val="18"/>
        </w:rPr>
        <w:t xml:space="preserve"> ingevoegd </w:t>
      </w:r>
      <w:r w:rsidR="00270286">
        <w:rPr>
          <w:rFonts w:ascii="Verdana" w:hAnsi="Verdana" w:cs="Verdana"/>
          <w:sz w:val="18"/>
          <w:szCs w:val="18"/>
        </w:rPr>
        <w:t>“</w:t>
      </w:r>
      <w:r w:rsidRPr="00176CB8" w:rsidR="00BB1575">
        <w:rPr>
          <w:rFonts w:ascii="Verdana" w:hAnsi="Verdana" w:cs="Verdana"/>
          <w:sz w:val="18"/>
          <w:szCs w:val="18"/>
        </w:rPr>
        <w:t xml:space="preserve">of een </w:t>
      </w:r>
      <w:proofErr w:type="spellStart"/>
      <w:r w:rsidRPr="00176CB8" w:rsidR="00BB1575">
        <w:rPr>
          <w:rFonts w:ascii="Verdana" w:hAnsi="Verdana" w:cs="Verdana"/>
          <w:sz w:val="18"/>
          <w:szCs w:val="18"/>
        </w:rPr>
        <w:t>assurance</w:t>
      </w:r>
      <w:proofErr w:type="spellEnd"/>
      <w:r w:rsidRPr="00176CB8" w:rsidR="00BB1575">
        <w:rPr>
          <w:rFonts w:ascii="Verdana" w:hAnsi="Verdana" w:cs="Verdana"/>
          <w:sz w:val="18"/>
          <w:szCs w:val="18"/>
        </w:rPr>
        <w:t xml:space="preserve">-onderzoek van </w:t>
      </w:r>
      <w:r w:rsidRPr="00176CB8" w:rsidR="003F1E6C">
        <w:rPr>
          <w:rFonts w:ascii="Verdana" w:hAnsi="Verdana" w:cs="Verdana"/>
          <w:sz w:val="18"/>
          <w:szCs w:val="18"/>
        </w:rPr>
        <w:t xml:space="preserve">de </w:t>
      </w:r>
      <w:r w:rsidRPr="00176CB8" w:rsidR="00BB1575">
        <w:rPr>
          <w:rFonts w:ascii="Verdana" w:hAnsi="Verdana" w:cs="Verdana"/>
          <w:sz w:val="18"/>
          <w:szCs w:val="18"/>
        </w:rPr>
        <w:t>duurzaamheidsrapportering</w:t>
      </w:r>
      <w:r w:rsidR="00270286">
        <w:rPr>
          <w:rFonts w:ascii="Verdana" w:hAnsi="Verdana" w:cs="Verdana"/>
          <w:sz w:val="18"/>
          <w:szCs w:val="18"/>
        </w:rPr>
        <w:t>”</w:t>
      </w:r>
      <w:r w:rsidRPr="00176CB8" w:rsidR="00BB1575">
        <w:rPr>
          <w:rFonts w:ascii="Verdana" w:hAnsi="Verdana" w:cs="Verdana"/>
          <w:sz w:val="18"/>
          <w:szCs w:val="18"/>
        </w:rPr>
        <w:t>.</w:t>
      </w:r>
    </w:p>
    <w:p w:rsidRPr="00176CB8" w:rsidR="00BB1575" w:rsidP="00DF6725" w:rsidRDefault="00BB1575" w14:paraId="7D40EA8B" w14:textId="5C8CCF18">
      <w:pPr>
        <w:autoSpaceDE w:val="0"/>
        <w:autoSpaceDN w:val="0"/>
        <w:adjustRightInd w:val="0"/>
        <w:spacing w:after="0" w:line="260" w:lineRule="atLeast"/>
        <w:rPr>
          <w:rFonts w:ascii="Verdana" w:hAnsi="Verdana" w:cs="Verdana"/>
          <w:sz w:val="18"/>
          <w:szCs w:val="18"/>
        </w:rPr>
      </w:pPr>
      <w:r w:rsidRPr="00176CB8">
        <w:rPr>
          <w:rFonts w:ascii="Verdana" w:hAnsi="Verdana" w:cs="Verdana"/>
          <w:sz w:val="18"/>
          <w:szCs w:val="18"/>
        </w:rPr>
        <w:t xml:space="preserve"> </w:t>
      </w:r>
    </w:p>
    <w:p w:rsidRPr="00176CB8" w:rsidR="0044047D" w:rsidP="00DF6725" w:rsidRDefault="00176CB8" w14:paraId="070B7BC2" w14:textId="160AD9F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176CB8" w:rsidR="004E0799">
        <w:rPr>
          <w:rFonts w:ascii="Verdana" w:hAnsi="Verdana" w:cs="Verdana"/>
          <w:sz w:val="18"/>
          <w:szCs w:val="18"/>
        </w:rPr>
        <w:t xml:space="preserve">Er wordt </w:t>
      </w:r>
      <w:r w:rsidRPr="00176CB8" w:rsidR="00AD5BC3">
        <w:rPr>
          <w:rFonts w:ascii="Verdana" w:hAnsi="Verdana" w:cs="Verdana"/>
          <w:sz w:val="18"/>
          <w:szCs w:val="18"/>
        </w:rPr>
        <w:t>een lid toegevoegd,</w:t>
      </w:r>
      <w:r w:rsidRPr="00176CB8" w:rsidR="0044047D">
        <w:rPr>
          <w:rFonts w:ascii="Verdana" w:hAnsi="Verdana" w:cs="Verdana"/>
          <w:sz w:val="18"/>
          <w:szCs w:val="18"/>
        </w:rPr>
        <w:t xml:space="preserve"> luidende:</w:t>
      </w:r>
    </w:p>
    <w:p w:rsidRPr="00AD5BC3" w:rsidR="0044047D" w:rsidP="00DF6725" w:rsidRDefault="00176CB8" w14:paraId="549BF6B3" w14:textId="2D4276B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6. </w:t>
      </w:r>
      <w:r w:rsidRPr="001750CF" w:rsidR="0044047D">
        <w:rPr>
          <w:rFonts w:ascii="Verdana" w:hAnsi="Verdana" w:cs="Verdana"/>
          <w:sz w:val="18"/>
          <w:szCs w:val="18"/>
        </w:rPr>
        <w:t>Ten aanzien van een externe accountant</w:t>
      </w:r>
      <w:r w:rsidRPr="001750CF" w:rsidR="00110D30">
        <w:rPr>
          <w:rFonts w:ascii="Verdana" w:hAnsi="Verdana" w:cs="Verdana"/>
          <w:sz w:val="18"/>
          <w:szCs w:val="18"/>
        </w:rPr>
        <w:t xml:space="preserve"> </w:t>
      </w:r>
      <w:r w:rsidRPr="001750CF" w:rsidR="0044047D">
        <w:rPr>
          <w:rFonts w:ascii="Verdana" w:hAnsi="Verdana" w:cs="Verdana"/>
          <w:sz w:val="18"/>
          <w:szCs w:val="18"/>
        </w:rPr>
        <w:t xml:space="preserve">die </w:t>
      </w:r>
      <w:proofErr w:type="spellStart"/>
      <w:r w:rsidRPr="001750CF" w:rsidR="0044047D">
        <w:rPr>
          <w:rFonts w:ascii="Verdana" w:hAnsi="Verdana" w:cs="Verdana"/>
          <w:sz w:val="18"/>
          <w:szCs w:val="18"/>
        </w:rPr>
        <w:t>assurance</w:t>
      </w:r>
      <w:proofErr w:type="spellEnd"/>
      <w:r w:rsidRPr="001750CF" w:rsidR="00957752">
        <w:rPr>
          <w:rFonts w:ascii="Verdana" w:hAnsi="Verdana" w:cs="Verdana"/>
          <w:sz w:val="18"/>
          <w:szCs w:val="18"/>
        </w:rPr>
        <w:t>-onderzoek</w:t>
      </w:r>
      <w:r w:rsidRPr="001750CF" w:rsidR="0044047D">
        <w:rPr>
          <w:rFonts w:ascii="Verdana" w:hAnsi="Verdana" w:cs="Verdana"/>
          <w:sz w:val="18"/>
          <w:szCs w:val="18"/>
        </w:rPr>
        <w:t xml:space="preserve"> van </w:t>
      </w:r>
      <w:r w:rsidR="00917447">
        <w:rPr>
          <w:rFonts w:ascii="Verdana" w:hAnsi="Verdana" w:cs="Verdana"/>
          <w:sz w:val="18"/>
          <w:szCs w:val="18"/>
        </w:rPr>
        <w:t xml:space="preserve">de </w:t>
      </w:r>
      <w:r w:rsidRPr="001750CF" w:rsidR="0044047D">
        <w:rPr>
          <w:rFonts w:ascii="Verdana" w:hAnsi="Verdana" w:cs="Verdana"/>
          <w:sz w:val="18"/>
          <w:szCs w:val="18"/>
        </w:rPr>
        <w:t>duurzaamheidsrapportering bij een organisatie van openbaar belang verricht</w:t>
      </w:r>
      <w:r w:rsidRPr="001750CF" w:rsidR="00786AFE">
        <w:rPr>
          <w:rFonts w:ascii="Verdana" w:hAnsi="Verdana" w:cs="Verdana"/>
          <w:sz w:val="18"/>
          <w:szCs w:val="18"/>
        </w:rPr>
        <w:t>,</w:t>
      </w:r>
      <w:r w:rsidRPr="001750CF" w:rsidR="0044047D">
        <w:rPr>
          <w:rFonts w:ascii="Verdana" w:hAnsi="Verdana" w:cs="Verdana"/>
          <w:sz w:val="18"/>
          <w:szCs w:val="18"/>
        </w:rPr>
        <w:t xml:space="preserve"> is artikel 7 van de </w:t>
      </w:r>
      <w:r w:rsidRPr="001750CF" w:rsidR="00D97725">
        <w:rPr>
          <w:rFonts w:ascii="Verdana" w:hAnsi="Verdana" w:cs="Verdana"/>
          <w:sz w:val="18"/>
          <w:szCs w:val="18"/>
        </w:rPr>
        <w:t>EU-</w:t>
      </w:r>
      <w:r w:rsidRPr="001750CF" w:rsidR="0044047D">
        <w:rPr>
          <w:rFonts w:ascii="Verdana" w:hAnsi="Verdana" w:cs="Verdana"/>
          <w:sz w:val="18"/>
          <w:szCs w:val="18"/>
        </w:rPr>
        <w:t>verordening van overeenkomstige toepassin</w:t>
      </w:r>
      <w:r w:rsidRPr="001750CF" w:rsidR="00AD5BC3">
        <w:rPr>
          <w:rFonts w:ascii="Verdana" w:hAnsi="Verdana" w:cs="Verdana"/>
          <w:sz w:val="18"/>
          <w:szCs w:val="18"/>
        </w:rPr>
        <w:t>g.</w:t>
      </w:r>
    </w:p>
    <w:bookmarkEnd w:id="27"/>
    <w:p w:rsidRPr="00731FE8" w:rsidR="0044047D" w:rsidP="00DF6725" w:rsidRDefault="0044047D" w14:paraId="62E96E38" w14:textId="77777777">
      <w:pPr>
        <w:autoSpaceDE w:val="0"/>
        <w:autoSpaceDN w:val="0"/>
        <w:adjustRightInd w:val="0"/>
        <w:spacing w:after="0" w:line="260" w:lineRule="atLeast"/>
        <w:rPr>
          <w:rFonts w:ascii="Verdana" w:hAnsi="Verdana" w:cs="Verdana"/>
          <w:sz w:val="18"/>
          <w:szCs w:val="18"/>
        </w:rPr>
      </w:pPr>
    </w:p>
    <w:p w:rsidR="00ED12AB" w:rsidP="00DF6725" w:rsidRDefault="005E0DCA" w14:paraId="4288414E" w14:textId="5532B1DD">
      <w:pPr>
        <w:autoSpaceDE w:val="0"/>
        <w:autoSpaceDN w:val="0"/>
        <w:adjustRightInd w:val="0"/>
        <w:spacing w:after="0" w:line="260" w:lineRule="atLeast"/>
        <w:rPr>
          <w:rFonts w:ascii="Verdana" w:hAnsi="Verdana" w:cs="Verdana"/>
          <w:sz w:val="18"/>
          <w:szCs w:val="18"/>
        </w:rPr>
      </w:pPr>
      <w:bookmarkStart w:name="_Hlk160795036" w:id="28"/>
      <w:r>
        <w:rPr>
          <w:rFonts w:ascii="Verdana" w:hAnsi="Verdana" w:cs="Verdana"/>
          <w:sz w:val="18"/>
          <w:szCs w:val="18"/>
        </w:rPr>
        <w:t>W</w:t>
      </w:r>
    </w:p>
    <w:p w:rsidRPr="007B49B4" w:rsidR="009E2ED7" w:rsidP="00DF6725" w:rsidRDefault="009E2ED7" w14:paraId="27E6132E" w14:textId="77777777">
      <w:pPr>
        <w:autoSpaceDE w:val="0"/>
        <w:autoSpaceDN w:val="0"/>
        <w:adjustRightInd w:val="0"/>
        <w:spacing w:after="0" w:line="260" w:lineRule="atLeast"/>
        <w:rPr>
          <w:rFonts w:ascii="Verdana" w:hAnsi="Verdana" w:cs="Verdana"/>
          <w:sz w:val="18"/>
          <w:szCs w:val="18"/>
        </w:rPr>
      </w:pPr>
    </w:p>
    <w:p w:rsidR="0055741B" w:rsidP="00DF6725" w:rsidRDefault="0055741B" w14:paraId="79D8BD9B" w14:textId="4654322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Na artikel 27 wordt een artikel ingevoegd, luidende:</w:t>
      </w:r>
    </w:p>
    <w:p w:rsidR="00176CB8" w:rsidP="00DF6725" w:rsidRDefault="00176CB8" w14:paraId="54B266E0" w14:textId="77777777">
      <w:pPr>
        <w:autoSpaceDE w:val="0"/>
        <w:autoSpaceDN w:val="0"/>
        <w:adjustRightInd w:val="0"/>
        <w:spacing w:after="0" w:line="260" w:lineRule="atLeast"/>
        <w:rPr>
          <w:rFonts w:ascii="Verdana" w:hAnsi="Verdana" w:cs="Verdana"/>
          <w:sz w:val="18"/>
          <w:szCs w:val="18"/>
        </w:rPr>
      </w:pPr>
    </w:p>
    <w:p w:rsidR="0055741B" w:rsidP="00DF6725" w:rsidRDefault="0055741B" w14:paraId="27160506" w14:textId="2FDFD2FC">
      <w:pPr>
        <w:autoSpaceDE w:val="0"/>
        <w:autoSpaceDN w:val="0"/>
        <w:adjustRightInd w:val="0"/>
        <w:spacing w:after="0" w:line="260" w:lineRule="atLeast"/>
        <w:rPr>
          <w:rFonts w:ascii="Verdana" w:hAnsi="Verdana" w:cs="Verdana"/>
          <w:b/>
          <w:bCs/>
          <w:sz w:val="18"/>
          <w:szCs w:val="18"/>
        </w:rPr>
      </w:pPr>
      <w:r w:rsidRPr="005E0DCA">
        <w:rPr>
          <w:rFonts w:ascii="Verdana" w:hAnsi="Verdana" w:cs="Verdana"/>
          <w:b/>
          <w:bCs/>
          <w:sz w:val="18"/>
          <w:szCs w:val="18"/>
        </w:rPr>
        <w:t>Artikel 27a</w:t>
      </w:r>
    </w:p>
    <w:p w:rsidRPr="005E0DCA" w:rsidR="001A54C0" w:rsidP="00DF6725" w:rsidRDefault="001A54C0" w14:paraId="5C5BE422" w14:textId="77777777">
      <w:pPr>
        <w:autoSpaceDE w:val="0"/>
        <w:autoSpaceDN w:val="0"/>
        <w:adjustRightInd w:val="0"/>
        <w:spacing w:after="0" w:line="260" w:lineRule="atLeast"/>
        <w:rPr>
          <w:rFonts w:ascii="Verdana" w:hAnsi="Verdana" w:cs="Verdana"/>
          <w:b/>
          <w:bCs/>
          <w:sz w:val="18"/>
          <w:szCs w:val="18"/>
        </w:rPr>
      </w:pPr>
    </w:p>
    <w:p w:rsidRPr="00ED12AB" w:rsidR="0055741B" w:rsidP="00DF6725" w:rsidRDefault="0055741B" w14:paraId="38ADE331" w14:textId="691252F8">
      <w:pPr>
        <w:spacing w:after="0" w:line="260" w:lineRule="atLeast"/>
        <w:rPr>
          <w:rFonts w:ascii="Verdana" w:hAnsi="Verdana" w:cs="Verdana"/>
          <w:sz w:val="18"/>
          <w:szCs w:val="18"/>
        </w:rPr>
      </w:pPr>
      <w:r w:rsidRPr="0055741B">
        <w:rPr>
          <w:rFonts w:ascii="Verdana" w:hAnsi="Verdana" w:cs="Verdana"/>
          <w:sz w:val="18"/>
          <w:szCs w:val="18"/>
        </w:rPr>
        <w:t xml:space="preserve">De externe accountant </w:t>
      </w:r>
      <w:r>
        <w:rPr>
          <w:rFonts w:ascii="Verdana" w:hAnsi="Verdana" w:cs="Verdana"/>
          <w:sz w:val="18"/>
          <w:szCs w:val="18"/>
        </w:rPr>
        <w:t xml:space="preserve">die </w:t>
      </w:r>
      <w:r w:rsidR="00987B56">
        <w:rPr>
          <w:rFonts w:ascii="Verdana" w:hAnsi="Verdana" w:cs="Verdana"/>
          <w:sz w:val="18"/>
          <w:szCs w:val="18"/>
        </w:rPr>
        <w:t xml:space="preserve">een </w:t>
      </w:r>
      <w:proofErr w:type="spellStart"/>
      <w:r w:rsidRPr="0055741B">
        <w:rPr>
          <w:rFonts w:ascii="Verdana" w:hAnsi="Verdana" w:cs="Verdana"/>
          <w:sz w:val="18"/>
          <w:szCs w:val="18"/>
        </w:rPr>
        <w:t>assurance</w:t>
      </w:r>
      <w:proofErr w:type="spellEnd"/>
      <w:r w:rsidRPr="0055741B">
        <w:rPr>
          <w:rFonts w:ascii="Verdana" w:hAnsi="Verdana" w:cs="Verdana"/>
          <w:sz w:val="18"/>
          <w:szCs w:val="18"/>
        </w:rPr>
        <w:t xml:space="preserve">-onderzoek van </w:t>
      </w:r>
      <w:r w:rsidR="003341F5">
        <w:rPr>
          <w:rFonts w:ascii="Verdana" w:hAnsi="Verdana" w:cs="Verdana"/>
          <w:sz w:val="18"/>
          <w:szCs w:val="18"/>
        </w:rPr>
        <w:t xml:space="preserve">de </w:t>
      </w:r>
      <w:r w:rsidRPr="0055741B">
        <w:rPr>
          <w:rFonts w:ascii="Verdana" w:hAnsi="Verdana" w:cs="Verdana"/>
          <w:sz w:val="18"/>
          <w:szCs w:val="18"/>
        </w:rPr>
        <w:t xml:space="preserve">duurzaamheidsrapportering </w:t>
      </w:r>
      <w:r>
        <w:rPr>
          <w:rFonts w:ascii="Verdana" w:hAnsi="Verdana" w:cs="Verdana"/>
          <w:sz w:val="18"/>
          <w:szCs w:val="18"/>
        </w:rPr>
        <w:t xml:space="preserve">verricht </w:t>
      </w:r>
      <w:r w:rsidRPr="0055741B">
        <w:rPr>
          <w:rFonts w:ascii="Verdana" w:hAnsi="Verdana" w:cs="Verdana"/>
          <w:sz w:val="18"/>
          <w:szCs w:val="18"/>
        </w:rPr>
        <w:t xml:space="preserve">is een accountant </w:t>
      </w:r>
      <w:r w:rsidR="005E0DCA">
        <w:rPr>
          <w:rFonts w:ascii="Verdana" w:hAnsi="Verdana" w:cs="Verdana"/>
          <w:sz w:val="18"/>
          <w:szCs w:val="18"/>
        </w:rPr>
        <w:t xml:space="preserve">als bedoeld in artikel 27 </w:t>
      </w:r>
      <w:r w:rsidRPr="0055741B">
        <w:rPr>
          <w:rFonts w:ascii="Verdana" w:hAnsi="Verdana" w:cs="Verdana"/>
          <w:sz w:val="18"/>
          <w:szCs w:val="18"/>
        </w:rPr>
        <w:t xml:space="preserve">ten aanzien van wie in het accountantsregister een aantekening is opgenomen als bedoeld in artikel 36, tweede lid, onderdeel </w:t>
      </w:r>
      <w:r w:rsidR="00B20521">
        <w:rPr>
          <w:rFonts w:ascii="Verdana" w:hAnsi="Verdana" w:cs="Verdana"/>
          <w:sz w:val="18"/>
          <w:szCs w:val="18"/>
        </w:rPr>
        <w:t>j</w:t>
      </w:r>
      <w:r w:rsidRPr="0055741B">
        <w:rPr>
          <w:rFonts w:ascii="Verdana" w:hAnsi="Verdana" w:cs="Verdana"/>
          <w:sz w:val="18"/>
          <w:szCs w:val="18"/>
        </w:rPr>
        <w:t>, van de Wet op het accountantsberoep en die voldoet aan de bij of krachtens de Wet op het accountantsberoep gestelde regels voor</w:t>
      </w:r>
      <w:r w:rsidR="005E0DCA">
        <w:rPr>
          <w:rFonts w:ascii="Verdana" w:hAnsi="Verdana" w:cs="Verdana"/>
          <w:sz w:val="18"/>
          <w:szCs w:val="18"/>
        </w:rPr>
        <w:t xml:space="preserve"> zover deze van toepassing zijn op</w:t>
      </w:r>
      <w:r w:rsidRPr="0055741B">
        <w:rPr>
          <w:rFonts w:ascii="Verdana" w:hAnsi="Verdana" w:cs="Verdana"/>
          <w:sz w:val="18"/>
          <w:szCs w:val="18"/>
        </w:rPr>
        <w:t xml:space="preserve"> het </w:t>
      </w:r>
      <w:r w:rsidR="002F2D2A">
        <w:rPr>
          <w:rFonts w:ascii="Verdana" w:hAnsi="Verdana" w:cs="Verdana"/>
          <w:sz w:val="18"/>
          <w:szCs w:val="18"/>
        </w:rPr>
        <w:t xml:space="preserve">verrichten </w:t>
      </w:r>
      <w:r w:rsidRPr="0055741B">
        <w:rPr>
          <w:rFonts w:ascii="Verdana" w:hAnsi="Verdana" w:cs="Verdana"/>
          <w:sz w:val="18"/>
          <w:szCs w:val="18"/>
        </w:rPr>
        <w:t xml:space="preserve">van </w:t>
      </w:r>
      <w:proofErr w:type="spellStart"/>
      <w:r w:rsidRPr="0055741B">
        <w:rPr>
          <w:rFonts w:ascii="Verdana" w:hAnsi="Verdana" w:cs="Verdana"/>
          <w:sz w:val="18"/>
          <w:szCs w:val="18"/>
        </w:rPr>
        <w:t>assurance</w:t>
      </w:r>
      <w:proofErr w:type="spellEnd"/>
      <w:r w:rsidRPr="0055741B">
        <w:rPr>
          <w:rFonts w:ascii="Verdana" w:hAnsi="Verdana" w:cs="Verdana"/>
          <w:sz w:val="18"/>
          <w:szCs w:val="18"/>
        </w:rPr>
        <w:t>-onderzoek</w:t>
      </w:r>
      <w:r w:rsidR="00987B56">
        <w:rPr>
          <w:rFonts w:ascii="Verdana" w:hAnsi="Verdana" w:cs="Verdana"/>
          <w:sz w:val="18"/>
          <w:szCs w:val="18"/>
        </w:rPr>
        <w:t>en</w:t>
      </w:r>
      <w:r w:rsidRPr="0055741B">
        <w:rPr>
          <w:rFonts w:ascii="Verdana" w:hAnsi="Verdana" w:cs="Verdana"/>
          <w:sz w:val="18"/>
          <w:szCs w:val="18"/>
        </w:rPr>
        <w:t xml:space="preserve"> van </w:t>
      </w:r>
      <w:r w:rsidR="00987B56">
        <w:rPr>
          <w:rFonts w:ascii="Verdana" w:hAnsi="Verdana" w:cs="Verdana"/>
          <w:sz w:val="18"/>
          <w:szCs w:val="18"/>
        </w:rPr>
        <w:t xml:space="preserve">de </w:t>
      </w:r>
      <w:r w:rsidRPr="0055741B">
        <w:rPr>
          <w:rFonts w:ascii="Verdana" w:hAnsi="Verdana" w:cs="Verdana"/>
          <w:sz w:val="18"/>
          <w:szCs w:val="18"/>
        </w:rPr>
        <w:t xml:space="preserve">duurzaamheidsrapportering, dan wel een wettelijke auditor als bedoeld in artikel 2, onderdeel 2, van de richtlijn, die in een andere lidstaat is toegelaten tot het verrichten van </w:t>
      </w:r>
      <w:proofErr w:type="spellStart"/>
      <w:r w:rsidRPr="0055741B">
        <w:rPr>
          <w:rFonts w:ascii="Verdana" w:hAnsi="Verdana" w:cs="Verdana"/>
          <w:sz w:val="18"/>
          <w:szCs w:val="18"/>
        </w:rPr>
        <w:t>assurance</w:t>
      </w:r>
      <w:proofErr w:type="spellEnd"/>
      <w:r w:rsidRPr="0055741B">
        <w:rPr>
          <w:rFonts w:ascii="Verdana" w:hAnsi="Verdana" w:cs="Verdana"/>
          <w:sz w:val="18"/>
          <w:szCs w:val="18"/>
        </w:rPr>
        <w:t>-onderzoek</w:t>
      </w:r>
      <w:r w:rsidR="00987B56">
        <w:rPr>
          <w:rFonts w:ascii="Verdana" w:hAnsi="Verdana" w:cs="Verdana"/>
          <w:sz w:val="18"/>
          <w:szCs w:val="18"/>
        </w:rPr>
        <w:t>en</w:t>
      </w:r>
      <w:r w:rsidRPr="0055741B">
        <w:rPr>
          <w:rFonts w:ascii="Verdana" w:hAnsi="Verdana" w:cs="Verdana"/>
          <w:sz w:val="18"/>
          <w:szCs w:val="18"/>
        </w:rPr>
        <w:t xml:space="preserve"> van </w:t>
      </w:r>
      <w:r w:rsidR="003341F5">
        <w:rPr>
          <w:rFonts w:ascii="Verdana" w:hAnsi="Verdana" w:cs="Verdana"/>
          <w:sz w:val="18"/>
          <w:szCs w:val="18"/>
        </w:rPr>
        <w:t xml:space="preserve">de </w:t>
      </w:r>
      <w:r w:rsidRPr="0055741B">
        <w:rPr>
          <w:rFonts w:ascii="Verdana" w:hAnsi="Verdana" w:cs="Verdana"/>
          <w:sz w:val="18"/>
          <w:szCs w:val="18"/>
        </w:rPr>
        <w:t>duurzaamheidsrapportering als bedoeld in artikel 1, onderdeel 22, van de richtlijn en die beschikt over een verklaring van vakbekwaamheid als bedoeld in artikel 54 van de Wet op het accountantsberoep.</w:t>
      </w:r>
      <w:bookmarkEnd w:id="28"/>
    </w:p>
    <w:p w:rsidR="000D2E85" w:rsidP="00DF6725" w:rsidRDefault="000D2E85" w14:paraId="647722DE" w14:textId="77777777">
      <w:pPr>
        <w:autoSpaceDE w:val="0"/>
        <w:autoSpaceDN w:val="0"/>
        <w:adjustRightInd w:val="0"/>
        <w:spacing w:after="0" w:line="260" w:lineRule="atLeast"/>
        <w:rPr>
          <w:rFonts w:ascii="Verdana" w:hAnsi="Verdana" w:cs="Verdana"/>
          <w:sz w:val="18"/>
          <w:szCs w:val="18"/>
        </w:rPr>
      </w:pPr>
    </w:p>
    <w:p w:rsidR="00FB3673" w:rsidP="00DF6725" w:rsidRDefault="00745DDE" w14:paraId="08A18627" w14:textId="4A70CD0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X</w:t>
      </w:r>
    </w:p>
    <w:p w:rsidR="009E2ED7" w:rsidP="00DF6725" w:rsidRDefault="009E2ED7" w14:paraId="2E0A568E" w14:textId="77777777">
      <w:pPr>
        <w:autoSpaceDE w:val="0"/>
        <w:autoSpaceDN w:val="0"/>
        <w:adjustRightInd w:val="0"/>
        <w:spacing w:after="0" w:line="260" w:lineRule="atLeast"/>
        <w:rPr>
          <w:rFonts w:ascii="Verdana" w:hAnsi="Verdana" w:cs="Verdana"/>
          <w:sz w:val="18"/>
          <w:szCs w:val="18"/>
        </w:rPr>
      </w:pPr>
    </w:p>
    <w:p w:rsidR="00A21020" w:rsidP="00DF6725" w:rsidRDefault="00A21020" w14:paraId="536D3B75" w14:textId="49D947A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29 wordt na </w:t>
      </w:r>
      <w:r w:rsidR="00270286">
        <w:rPr>
          <w:rFonts w:ascii="Verdana" w:hAnsi="Verdana" w:cs="Verdana"/>
          <w:sz w:val="18"/>
          <w:szCs w:val="18"/>
        </w:rPr>
        <w:t>“</w:t>
      </w:r>
      <w:r>
        <w:rPr>
          <w:rFonts w:ascii="Verdana" w:hAnsi="Verdana" w:cs="Verdana"/>
          <w:sz w:val="18"/>
          <w:szCs w:val="18"/>
        </w:rPr>
        <w:t>de accountantsverklaring</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 xml:space="preserve">of de </w:t>
      </w:r>
      <w:proofErr w:type="spellStart"/>
      <w:r w:rsidRPr="00A21020">
        <w:rPr>
          <w:rFonts w:ascii="Verdana" w:hAnsi="Verdana" w:cs="Verdana"/>
          <w:sz w:val="18"/>
          <w:szCs w:val="18"/>
        </w:rPr>
        <w:t>assuranceverklaring</w:t>
      </w:r>
      <w:proofErr w:type="spellEnd"/>
      <w:r w:rsidRPr="00A21020">
        <w:rPr>
          <w:rFonts w:ascii="Verdana" w:hAnsi="Verdana" w:cs="Verdana"/>
          <w:sz w:val="18"/>
          <w:szCs w:val="18"/>
        </w:rPr>
        <w:t xml:space="preserve"> over </w:t>
      </w:r>
      <w:r w:rsidR="003341F5">
        <w:rPr>
          <w:rFonts w:ascii="Verdana" w:hAnsi="Verdana" w:cs="Verdana"/>
          <w:sz w:val="18"/>
          <w:szCs w:val="18"/>
        </w:rPr>
        <w:t xml:space="preserve">de </w:t>
      </w:r>
      <w:r w:rsidRPr="00A21020">
        <w:rPr>
          <w:rFonts w:ascii="Verdana" w:hAnsi="Verdana" w:cs="Verdana"/>
          <w:sz w:val="18"/>
          <w:szCs w:val="18"/>
        </w:rPr>
        <w:t>duurzaamheidsrapportering</w:t>
      </w:r>
      <w:r w:rsidR="00270286">
        <w:rPr>
          <w:rFonts w:ascii="Verdana" w:hAnsi="Verdana" w:cs="Verdana"/>
          <w:sz w:val="18"/>
          <w:szCs w:val="18"/>
        </w:rPr>
        <w:t>”</w:t>
      </w:r>
      <w:r>
        <w:rPr>
          <w:rFonts w:ascii="Verdana" w:hAnsi="Verdana" w:cs="Verdana"/>
          <w:sz w:val="18"/>
          <w:szCs w:val="18"/>
        </w:rPr>
        <w:t xml:space="preserve">. </w:t>
      </w:r>
    </w:p>
    <w:p w:rsidR="00A21020" w:rsidP="00DF6725" w:rsidRDefault="00A21020" w14:paraId="00017D22" w14:textId="77777777">
      <w:pPr>
        <w:autoSpaceDE w:val="0"/>
        <w:autoSpaceDN w:val="0"/>
        <w:adjustRightInd w:val="0"/>
        <w:spacing w:after="0" w:line="260" w:lineRule="atLeast"/>
        <w:rPr>
          <w:rFonts w:ascii="Verdana" w:hAnsi="Verdana" w:cs="Verdana"/>
          <w:sz w:val="18"/>
          <w:szCs w:val="18"/>
        </w:rPr>
      </w:pPr>
    </w:p>
    <w:p w:rsidR="00A21020" w:rsidP="00DF6725" w:rsidRDefault="00745DDE" w14:paraId="6DA9EA21" w14:textId="4B4014A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Y</w:t>
      </w:r>
    </w:p>
    <w:p w:rsidRPr="004136E2" w:rsidR="009E2ED7" w:rsidP="00DF6725" w:rsidRDefault="009E2ED7" w14:paraId="050233CF" w14:textId="77777777">
      <w:pPr>
        <w:autoSpaceDE w:val="0"/>
        <w:autoSpaceDN w:val="0"/>
        <w:adjustRightInd w:val="0"/>
        <w:spacing w:after="0" w:line="260" w:lineRule="atLeast"/>
        <w:rPr>
          <w:rFonts w:ascii="Verdana" w:hAnsi="Verdana" w:cs="Verdana"/>
          <w:sz w:val="18"/>
          <w:szCs w:val="18"/>
        </w:rPr>
      </w:pPr>
    </w:p>
    <w:p w:rsidR="000B01A2" w:rsidP="00DF6725" w:rsidRDefault="000B01A2" w14:paraId="3DBD3F58" w14:textId="4BF9E81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00405C8D">
        <w:rPr>
          <w:rFonts w:ascii="Verdana" w:hAnsi="Verdana" w:cs="Verdana"/>
          <w:sz w:val="18"/>
          <w:szCs w:val="18"/>
        </w:rPr>
        <w:t>rtikel 29a</w:t>
      </w:r>
      <w:r>
        <w:rPr>
          <w:rFonts w:ascii="Verdana" w:hAnsi="Verdana" w:cs="Verdana"/>
          <w:sz w:val="18"/>
          <w:szCs w:val="18"/>
        </w:rPr>
        <w:t xml:space="preserve"> wordt </w:t>
      </w:r>
      <w:r w:rsidR="00B1544C">
        <w:rPr>
          <w:rFonts w:ascii="Verdana" w:hAnsi="Verdana" w:cs="Verdana"/>
          <w:sz w:val="18"/>
          <w:szCs w:val="18"/>
        </w:rPr>
        <w:t xml:space="preserve">gewijzigd </w:t>
      </w:r>
      <w:r>
        <w:rPr>
          <w:rFonts w:ascii="Verdana" w:hAnsi="Verdana" w:cs="Verdana"/>
          <w:sz w:val="18"/>
          <w:szCs w:val="18"/>
        </w:rPr>
        <w:t xml:space="preserve">als volgt: </w:t>
      </w:r>
    </w:p>
    <w:p w:rsidR="00176CB8" w:rsidP="00DF6725" w:rsidRDefault="00176CB8" w14:paraId="747DDC99" w14:textId="77777777">
      <w:pPr>
        <w:autoSpaceDE w:val="0"/>
        <w:autoSpaceDN w:val="0"/>
        <w:adjustRightInd w:val="0"/>
        <w:spacing w:after="0" w:line="260" w:lineRule="atLeast"/>
        <w:rPr>
          <w:rFonts w:ascii="Verdana" w:hAnsi="Verdana" w:cs="Verdana"/>
          <w:sz w:val="18"/>
          <w:szCs w:val="18"/>
        </w:rPr>
      </w:pPr>
    </w:p>
    <w:p w:rsidRPr="00176CB8" w:rsidR="00336C78" w:rsidP="00DF6725" w:rsidRDefault="00176CB8" w14:paraId="3C942E84" w14:textId="23056EF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1.</w:t>
      </w:r>
      <w:r w:rsidRPr="00176CB8" w:rsidR="00405C8D">
        <w:rPr>
          <w:rFonts w:ascii="Verdana" w:hAnsi="Verdana" w:cs="Verdana"/>
          <w:sz w:val="18"/>
          <w:szCs w:val="18"/>
        </w:rPr>
        <w:t xml:space="preserve"> </w:t>
      </w:r>
      <w:r w:rsidRPr="00176CB8" w:rsidR="00336C78">
        <w:rPr>
          <w:rFonts w:ascii="Verdana" w:hAnsi="Verdana" w:cs="Verdana"/>
          <w:sz w:val="18"/>
          <w:szCs w:val="18"/>
        </w:rPr>
        <w:t xml:space="preserve">In het </w:t>
      </w:r>
      <w:r w:rsidRPr="00176CB8" w:rsidR="000F3459">
        <w:rPr>
          <w:rFonts w:ascii="Verdana" w:hAnsi="Verdana" w:cs="Verdana"/>
          <w:sz w:val="18"/>
          <w:szCs w:val="18"/>
        </w:rPr>
        <w:t>eerste lid</w:t>
      </w:r>
      <w:r w:rsidRPr="00176CB8" w:rsidR="005B68DD">
        <w:rPr>
          <w:rFonts w:ascii="Verdana" w:hAnsi="Verdana" w:cs="Verdana"/>
          <w:sz w:val="18"/>
          <w:szCs w:val="18"/>
        </w:rPr>
        <w:t>, aanhef,</w:t>
      </w:r>
      <w:r w:rsidRPr="00176CB8" w:rsidR="00405C8D">
        <w:rPr>
          <w:rFonts w:ascii="Verdana" w:hAnsi="Verdana" w:cs="Verdana"/>
          <w:sz w:val="18"/>
          <w:szCs w:val="18"/>
        </w:rPr>
        <w:t xml:space="preserve"> </w:t>
      </w:r>
      <w:r w:rsidRPr="00176CB8" w:rsidR="000F3459">
        <w:rPr>
          <w:rFonts w:ascii="Verdana" w:hAnsi="Verdana" w:cs="Verdana"/>
          <w:sz w:val="18"/>
          <w:szCs w:val="18"/>
        </w:rPr>
        <w:t xml:space="preserve">wordt na </w:t>
      </w:r>
      <w:r w:rsidR="00270286">
        <w:rPr>
          <w:rFonts w:ascii="Verdana" w:hAnsi="Verdana" w:cs="Verdana"/>
          <w:sz w:val="18"/>
          <w:szCs w:val="18"/>
        </w:rPr>
        <w:t>“</w:t>
      </w:r>
      <w:r w:rsidRPr="00176CB8" w:rsidR="0066708B">
        <w:rPr>
          <w:rFonts w:ascii="Verdana" w:hAnsi="Verdana" w:cs="Verdana"/>
          <w:sz w:val="18"/>
          <w:szCs w:val="18"/>
        </w:rPr>
        <w:t xml:space="preserve">een </w:t>
      </w:r>
      <w:r w:rsidRPr="00176CB8" w:rsidR="000F3459">
        <w:rPr>
          <w:rFonts w:ascii="Verdana" w:hAnsi="Verdana" w:cs="Verdana"/>
          <w:sz w:val="18"/>
          <w:szCs w:val="18"/>
        </w:rPr>
        <w:t>wettelijke controle</w:t>
      </w:r>
      <w:r w:rsidR="00270286">
        <w:rPr>
          <w:rFonts w:ascii="Verdana" w:hAnsi="Verdana" w:cs="Verdana"/>
          <w:sz w:val="18"/>
          <w:szCs w:val="18"/>
        </w:rPr>
        <w:t>”</w:t>
      </w:r>
      <w:r w:rsidRPr="00176CB8" w:rsidR="000F3459">
        <w:rPr>
          <w:rFonts w:ascii="Verdana" w:hAnsi="Verdana" w:cs="Verdana"/>
          <w:sz w:val="18"/>
          <w:szCs w:val="18"/>
        </w:rPr>
        <w:t xml:space="preserve"> ingevoegd </w:t>
      </w:r>
      <w:r w:rsidR="00270286">
        <w:rPr>
          <w:rFonts w:ascii="Verdana" w:hAnsi="Verdana" w:cs="Verdana"/>
          <w:sz w:val="18"/>
          <w:szCs w:val="18"/>
        </w:rPr>
        <w:t>“</w:t>
      </w:r>
      <w:r w:rsidRPr="00176CB8" w:rsidR="000F3459">
        <w:rPr>
          <w:rFonts w:ascii="Verdana" w:hAnsi="Verdana" w:cs="Verdana"/>
          <w:sz w:val="18"/>
          <w:szCs w:val="18"/>
        </w:rPr>
        <w:t xml:space="preserve">of </w:t>
      </w:r>
      <w:r w:rsidRPr="00176CB8" w:rsidR="0066708B">
        <w:rPr>
          <w:rFonts w:ascii="Verdana" w:hAnsi="Verdana" w:cs="Verdana"/>
          <w:sz w:val="18"/>
          <w:szCs w:val="18"/>
        </w:rPr>
        <w:t xml:space="preserve">een </w:t>
      </w:r>
      <w:proofErr w:type="spellStart"/>
      <w:r w:rsidRPr="00176CB8" w:rsidR="000F3459">
        <w:rPr>
          <w:rFonts w:ascii="Verdana" w:hAnsi="Verdana" w:cs="Verdana"/>
          <w:sz w:val="18"/>
          <w:szCs w:val="18"/>
        </w:rPr>
        <w:t>assurance</w:t>
      </w:r>
      <w:proofErr w:type="spellEnd"/>
      <w:r w:rsidRPr="00176CB8" w:rsidR="00957752">
        <w:rPr>
          <w:rFonts w:ascii="Verdana" w:hAnsi="Verdana" w:cs="Verdana"/>
          <w:sz w:val="18"/>
          <w:szCs w:val="18"/>
        </w:rPr>
        <w:t>-onderzoek</w:t>
      </w:r>
      <w:r w:rsidRPr="00176CB8" w:rsidR="000F3459">
        <w:rPr>
          <w:rFonts w:ascii="Verdana" w:hAnsi="Verdana" w:cs="Verdana"/>
          <w:sz w:val="18"/>
          <w:szCs w:val="18"/>
        </w:rPr>
        <w:t xml:space="preserve"> van </w:t>
      </w:r>
      <w:r w:rsidRPr="00176CB8" w:rsidR="003341F5">
        <w:rPr>
          <w:rFonts w:ascii="Verdana" w:hAnsi="Verdana" w:cs="Verdana"/>
          <w:sz w:val="18"/>
          <w:szCs w:val="18"/>
        </w:rPr>
        <w:t xml:space="preserve">de </w:t>
      </w:r>
      <w:r w:rsidRPr="00176CB8" w:rsidR="000F3459">
        <w:rPr>
          <w:rFonts w:ascii="Verdana" w:hAnsi="Verdana" w:cs="Verdana"/>
          <w:sz w:val="18"/>
          <w:szCs w:val="18"/>
        </w:rPr>
        <w:t>duurzaamheidsrapportering</w:t>
      </w:r>
      <w:r w:rsidR="00270286">
        <w:rPr>
          <w:rFonts w:ascii="Verdana" w:hAnsi="Verdana" w:cs="Verdana"/>
          <w:sz w:val="18"/>
          <w:szCs w:val="18"/>
        </w:rPr>
        <w:t>”</w:t>
      </w:r>
      <w:r w:rsidRPr="00176CB8" w:rsidR="000F3459">
        <w:rPr>
          <w:rFonts w:ascii="Verdana" w:hAnsi="Verdana" w:cs="Verdana"/>
          <w:sz w:val="18"/>
          <w:szCs w:val="18"/>
        </w:rPr>
        <w:t>.</w:t>
      </w:r>
    </w:p>
    <w:p w:rsidRPr="00176CB8" w:rsidR="000F3459" w:rsidP="00DF6725" w:rsidRDefault="00176CB8" w14:paraId="3B4AA69B" w14:textId="5E713BF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2. </w:t>
      </w:r>
      <w:r w:rsidRPr="00176CB8" w:rsidR="00336C78">
        <w:rPr>
          <w:rFonts w:ascii="Verdana" w:hAnsi="Verdana" w:cs="Verdana"/>
          <w:sz w:val="18"/>
          <w:szCs w:val="18"/>
        </w:rPr>
        <w:t xml:space="preserve">In het eerste en tweede lid wordt </w:t>
      </w:r>
      <w:r w:rsidR="00270286">
        <w:rPr>
          <w:rFonts w:ascii="Verdana" w:hAnsi="Verdana" w:cs="Verdana"/>
          <w:sz w:val="18"/>
          <w:szCs w:val="18"/>
        </w:rPr>
        <w:t>“</w:t>
      </w:r>
      <w:r w:rsidRPr="00176CB8" w:rsidR="00336C78">
        <w:rPr>
          <w:rFonts w:ascii="Verdana" w:hAnsi="Verdana" w:cs="Verdana"/>
          <w:sz w:val="18"/>
          <w:szCs w:val="18"/>
        </w:rPr>
        <w:t>controlecliënt</w:t>
      </w:r>
      <w:r w:rsidR="00270286">
        <w:rPr>
          <w:rFonts w:ascii="Verdana" w:hAnsi="Verdana" w:cs="Verdana"/>
          <w:sz w:val="18"/>
          <w:szCs w:val="18"/>
        </w:rPr>
        <w:t>”</w:t>
      </w:r>
      <w:r w:rsidRPr="00176CB8" w:rsidR="00336C78">
        <w:rPr>
          <w:rFonts w:ascii="Verdana" w:hAnsi="Verdana" w:cs="Verdana"/>
          <w:sz w:val="18"/>
          <w:szCs w:val="18"/>
        </w:rPr>
        <w:t xml:space="preserve"> </w:t>
      </w:r>
      <w:r w:rsidRPr="00176CB8" w:rsidR="00745DDE">
        <w:rPr>
          <w:rFonts w:ascii="Verdana" w:hAnsi="Verdana" w:cs="Verdana"/>
          <w:sz w:val="18"/>
          <w:szCs w:val="18"/>
        </w:rPr>
        <w:t>telkens</w:t>
      </w:r>
      <w:r w:rsidRPr="00176CB8" w:rsidR="00336C78">
        <w:rPr>
          <w:rFonts w:ascii="Verdana" w:hAnsi="Verdana" w:cs="Verdana"/>
          <w:sz w:val="18"/>
          <w:szCs w:val="18"/>
        </w:rPr>
        <w:t xml:space="preserve"> vervangen door </w:t>
      </w:r>
      <w:r w:rsidR="00270286">
        <w:rPr>
          <w:rFonts w:ascii="Verdana" w:hAnsi="Verdana" w:cs="Verdana"/>
          <w:sz w:val="18"/>
          <w:szCs w:val="18"/>
        </w:rPr>
        <w:t>“</w:t>
      </w:r>
      <w:r w:rsidRPr="00176CB8" w:rsidR="00336C78">
        <w:rPr>
          <w:rFonts w:ascii="Verdana" w:hAnsi="Verdana" w:cs="Verdana"/>
          <w:sz w:val="18"/>
          <w:szCs w:val="18"/>
        </w:rPr>
        <w:t>cliënt</w:t>
      </w:r>
      <w:r w:rsidR="00270286">
        <w:rPr>
          <w:rFonts w:ascii="Verdana" w:hAnsi="Verdana" w:cs="Verdana"/>
          <w:sz w:val="18"/>
          <w:szCs w:val="18"/>
        </w:rPr>
        <w:t>”</w:t>
      </w:r>
      <w:r w:rsidRPr="00176CB8" w:rsidR="00336C78">
        <w:rPr>
          <w:rFonts w:ascii="Verdana" w:hAnsi="Verdana" w:cs="Verdana"/>
          <w:sz w:val="18"/>
          <w:szCs w:val="18"/>
        </w:rPr>
        <w:t xml:space="preserve">. </w:t>
      </w:r>
    </w:p>
    <w:p w:rsidR="00EF5660" w:rsidP="00DF6725" w:rsidRDefault="00EF5660" w14:paraId="0631E3C4" w14:textId="12209E9A">
      <w:pPr>
        <w:autoSpaceDE w:val="0"/>
        <w:autoSpaceDN w:val="0"/>
        <w:adjustRightInd w:val="0"/>
        <w:spacing w:after="0" w:line="260" w:lineRule="atLeast"/>
        <w:rPr>
          <w:rFonts w:ascii="Verdana" w:hAnsi="Verdana" w:cs="Verdana"/>
          <w:sz w:val="18"/>
          <w:szCs w:val="18"/>
        </w:rPr>
      </w:pPr>
    </w:p>
    <w:p w:rsidR="00E51699" w:rsidP="00DF6725" w:rsidRDefault="00745DDE" w14:paraId="087136B7" w14:textId="5733BEBD">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Z</w:t>
      </w:r>
    </w:p>
    <w:p w:rsidRPr="00726BE8" w:rsidR="009E2ED7" w:rsidP="00DF6725" w:rsidRDefault="009E2ED7" w14:paraId="327CC14B" w14:textId="77777777">
      <w:pPr>
        <w:autoSpaceDE w:val="0"/>
        <w:autoSpaceDN w:val="0"/>
        <w:adjustRightInd w:val="0"/>
        <w:spacing w:after="0" w:line="260" w:lineRule="atLeast"/>
        <w:rPr>
          <w:rFonts w:ascii="Verdana" w:hAnsi="Verdana" w:cs="Verdana"/>
          <w:sz w:val="18"/>
          <w:szCs w:val="18"/>
        </w:rPr>
      </w:pPr>
    </w:p>
    <w:p w:rsidRPr="00E51699" w:rsidR="00E51699" w:rsidP="00DF6725" w:rsidRDefault="006E54E2" w14:paraId="2469F783" w14:textId="68E2C977">
      <w:pPr>
        <w:autoSpaceDE w:val="0"/>
        <w:autoSpaceDN w:val="0"/>
        <w:adjustRightInd w:val="0"/>
        <w:spacing w:after="0" w:line="260" w:lineRule="atLeast"/>
        <w:rPr>
          <w:rFonts w:ascii="Verdana" w:hAnsi="Verdana" w:cs="Verdana"/>
          <w:sz w:val="18"/>
          <w:szCs w:val="18"/>
        </w:rPr>
      </w:pPr>
      <w:r w:rsidRPr="00E51699">
        <w:rPr>
          <w:rFonts w:ascii="Verdana" w:hAnsi="Verdana" w:cs="Verdana"/>
          <w:sz w:val="18"/>
          <w:szCs w:val="18"/>
        </w:rPr>
        <w:t>I</w:t>
      </w:r>
      <w:r w:rsidRPr="00E51699" w:rsidR="00E51699">
        <w:rPr>
          <w:rFonts w:ascii="Verdana" w:hAnsi="Verdana" w:cs="Verdana"/>
          <w:sz w:val="18"/>
          <w:szCs w:val="18"/>
        </w:rPr>
        <w:t xml:space="preserve">n artikel 30 wordt na </w:t>
      </w:r>
      <w:r w:rsidR="00270286">
        <w:rPr>
          <w:rFonts w:ascii="Verdana" w:hAnsi="Verdana" w:cs="Verdana"/>
          <w:sz w:val="18"/>
          <w:szCs w:val="18"/>
        </w:rPr>
        <w:t>“</w:t>
      </w:r>
      <w:r w:rsidRPr="00E51699" w:rsidR="00E51699">
        <w:rPr>
          <w:rFonts w:ascii="Verdana" w:hAnsi="Verdana" w:cs="Verdana"/>
          <w:sz w:val="18"/>
          <w:szCs w:val="18"/>
        </w:rPr>
        <w:t>ee</w:t>
      </w:r>
      <w:r w:rsidR="00E51699">
        <w:rPr>
          <w:rFonts w:ascii="Verdana" w:hAnsi="Verdana" w:cs="Verdana"/>
          <w:sz w:val="18"/>
          <w:szCs w:val="18"/>
        </w:rPr>
        <w:t>n wettelijke controle</w:t>
      </w:r>
      <w:r w:rsidR="00270286">
        <w:rPr>
          <w:rFonts w:ascii="Verdana" w:hAnsi="Verdana" w:cs="Verdana"/>
          <w:sz w:val="18"/>
          <w:szCs w:val="18"/>
        </w:rPr>
        <w:t>”</w:t>
      </w:r>
      <w:r w:rsidR="00E51699">
        <w:rPr>
          <w:rFonts w:ascii="Verdana" w:hAnsi="Verdana" w:cs="Verdana"/>
          <w:sz w:val="18"/>
          <w:szCs w:val="18"/>
        </w:rPr>
        <w:t xml:space="preserve"> ingevoegd </w:t>
      </w:r>
      <w:r w:rsidR="00270286">
        <w:rPr>
          <w:rFonts w:ascii="Verdana" w:hAnsi="Verdana" w:cs="Verdana"/>
          <w:sz w:val="18"/>
          <w:szCs w:val="18"/>
        </w:rPr>
        <w:t>“</w:t>
      </w:r>
      <w:r w:rsidR="00E51699">
        <w:rPr>
          <w:rFonts w:ascii="Verdana" w:hAnsi="Verdana" w:cs="Verdana"/>
          <w:sz w:val="18"/>
          <w:szCs w:val="18"/>
        </w:rPr>
        <w:t>of</w:t>
      </w:r>
      <w:r w:rsidR="00023D46">
        <w:rPr>
          <w:rFonts w:ascii="Verdana" w:hAnsi="Verdana" w:cs="Verdana"/>
          <w:sz w:val="18"/>
          <w:szCs w:val="18"/>
        </w:rPr>
        <w:t xml:space="preserve"> een</w:t>
      </w:r>
      <w:r w:rsidR="00E51699">
        <w:rPr>
          <w:rFonts w:ascii="Verdana" w:hAnsi="Verdana" w:cs="Verdana"/>
          <w:sz w:val="18"/>
          <w:szCs w:val="18"/>
        </w:rPr>
        <w:t xml:space="preserve"> </w:t>
      </w:r>
      <w:proofErr w:type="spellStart"/>
      <w:r w:rsidR="00E51699">
        <w:rPr>
          <w:rFonts w:ascii="Verdana" w:hAnsi="Verdana" w:cs="Verdana"/>
          <w:sz w:val="18"/>
          <w:szCs w:val="18"/>
        </w:rPr>
        <w:t>assurance</w:t>
      </w:r>
      <w:proofErr w:type="spellEnd"/>
      <w:r w:rsidR="00957752">
        <w:rPr>
          <w:rFonts w:ascii="Verdana" w:hAnsi="Verdana" w:cs="Verdana"/>
          <w:sz w:val="18"/>
          <w:szCs w:val="18"/>
        </w:rPr>
        <w:t>-onderzoek</w:t>
      </w:r>
      <w:r w:rsidR="00E51699">
        <w:rPr>
          <w:rFonts w:ascii="Verdana" w:hAnsi="Verdana" w:cs="Verdana"/>
          <w:sz w:val="18"/>
          <w:szCs w:val="18"/>
        </w:rPr>
        <w:t xml:space="preserve"> van </w:t>
      </w:r>
      <w:r w:rsidR="003341F5">
        <w:rPr>
          <w:rFonts w:ascii="Verdana" w:hAnsi="Verdana" w:cs="Verdana"/>
          <w:sz w:val="18"/>
          <w:szCs w:val="18"/>
        </w:rPr>
        <w:t xml:space="preserve">de </w:t>
      </w:r>
      <w:r w:rsidR="00E51699">
        <w:rPr>
          <w:rFonts w:ascii="Verdana" w:hAnsi="Verdana" w:cs="Verdana"/>
          <w:sz w:val="18"/>
          <w:szCs w:val="18"/>
        </w:rPr>
        <w:t>duurzaamheidsrapportering</w:t>
      </w:r>
      <w:r w:rsidR="00270286">
        <w:rPr>
          <w:rFonts w:ascii="Verdana" w:hAnsi="Verdana" w:cs="Verdana"/>
          <w:sz w:val="18"/>
          <w:szCs w:val="18"/>
        </w:rPr>
        <w:t>”</w:t>
      </w:r>
      <w:r w:rsidR="00336C78">
        <w:rPr>
          <w:rFonts w:ascii="Verdana" w:hAnsi="Verdana" w:cs="Verdana"/>
          <w:sz w:val="18"/>
          <w:szCs w:val="18"/>
        </w:rPr>
        <w:t xml:space="preserve"> en wordt </w:t>
      </w:r>
      <w:r w:rsidR="00270286">
        <w:rPr>
          <w:rFonts w:ascii="Verdana" w:hAnsi="Verdana" w:cs="Verdana"/>
          <w:sz w:val="18"/>
          <w:szCs w:val="18"/>
        </w:rPr>
        <w:t>“</w:t>
      </w:r>
      <w:r w:rsidR="00336C78">
        <w:rPr>
          <w:rFonts w:ascii="Verdana" w:hAnsi="Verdana" w:cs="Verdana"/>
          <w:sz w:val="18"/>
          <w:szCs w:val="18"/>
        </w:rPr>
        <w:t>controlecliënt</w:t>
      </w:r>
      <w:r w:rsidR="00270286">
        <w:rPr>
          <w:rFonts w:ascii="Verdana" w:hAnsi="Verdana" w:cs="Verdana"/>
          <w:sz w:val="18"/>
          <w:szCs w:val="18"/>
        </w:rPr>
        <w:t>”</w:t>
      </w:r>
      <w:r w:rsidR="00336C78">
        <w:rPr>
          <w:rFonts w:ascii="Verdana" w:hAnsi="Verdana" w:cs="Verdana"/>
          <w:sz w:val="18"/>
          <w:szCs w:val="18"/>
        </w:rPr>
        <w:t xml:space="preserve"> vervangen door </w:t>
      </w:r>
      <w:r w:rsidR="00270286">
        <w:rPr>
          <w:rFonts w:ascii="Verdana" w:hAnsi="Verdana" w:cs="Verdana"/>
          <w:sz w:val="18"/>
          <w:szCs w:val="18"/>
        </w:rPr>
        <w:t>“</w:t>
      </w:r>
      <w:r w:rsidR="00336C78">
        <w:rPr>
          <w:rFonts w:ascii="Verdana" w:hAnsi="Verdana" w:cs="Verdana"/>
          <w:sz w:val="18"/>
          <w:szCs w:val="18"/>
        </w:rPr>
        <w:t>cliënt</w:t>
      </w:r>
      <w:r w:rsidR="00270286">
        <w:rPr>
          <w:rFonts w:ascii="Verdana" w:hAnsi="Verdana" w:cs="Verdana"/>
          <w:sz w:val="18"/>
          <w:szCs w:val="18"/>
        </w:rPr>
        <w:t>”</w:t>
      </w:r>
      <w:r w:rsidR="00E51699">
        <w:rPr>
          <w:rFonts w:ascii="Verdana" w:hAnsi="Verdana" w:cs="Verdana"/>
          <w:sz w:val="18"/>
          <w:szCs w:val="18"/>
        </w:rPr>
        <w:t>.</w:t>
      </w:r>
    </w:p>
    <w:p w:rsidRPr="00E51699" w:rsidR="00E51699" w:rsidP="00DF6725" w:rsidRDefault="00E51699" w14:paraId="2C4E1566" w14:textId="77777777">
      <w:pPr>
        <w:autoSpaceDE w:val="0"/>
        <w:autoSpaceDN w:val="0"/>
        <w:adjustRightInd w:val="0"/>
        <w:spacing w:after="0" w:line="260" w:lineRule="atLeast"/>
        <w:rPr>
          <w:rFonts w:ascii="Verdana" w:hAnsi="Verdana" w:cs="Verdana"/>
          <w:sz w:val="18"/>
          <w:szCs w:val="18"/>
        </w:rPr>
      </w:pPr>
    </w:p>
    <w:p w:rsidR="00FD2E4E" w:rsidP="00DF6725" w:rsidRDefault="00745DDE" w14:paraId="1D0424AF" w14:textId="77294D6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AA</w:t>
      </w:r>
    </w:p>
    <w:p w:rsidRPr="00BB5DB7" w:rsidR="009E2ED7" w:rsidP="00DF6725" w:rsidRDefault="009E2ED7" w14:paraId="0237A32F" w14:textId="77777777">
      <w:pPr>
        <w:autoSpaceDE w:val="0"/>
        <w:autoSpaceDN w:val="0"/>
        <w:adjustRightInd w:val="0"/>
        <w:spacing w:after="0" w:line="260" w:lineRule="atLeast"/>
        <w:rPr>
          <w:rFonts w:ascii="Verdana" w:hAnsi="Verdana" w:cs="Verdana"/>
          <w:sz w:val="18"/>
          <w:szCs w:val="18"/>
        </w:rPr>
      </w:pPr>
    </w:p>
    <w:p w:rsidR="00FD2E4E" w:rsidP="00DF6725" w:rsidRDefault="00FD2E4E" w14:paraId="16E85AD5" w14:textId="4A1BFDB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Artikel 47, onderdeel a, komt te luiden:</w:t>
      </w:r>
    </w:p>
    <w:p w:rsidRPr="00C673EA" w:rsidR="00FD2E4E" w:rsidP="00DF6725" w:rsidRDefault="00C673EA" w14:paraId="1CC17B86" w14:textId="1C5FC32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C673EA" w:rsidR="00957752">
        <w:rPr>
          <w:rFonts w:ascii="Verdana" w:hAnsi="Verdana" w:cs="Verdana"/>
          <w:sz w:val="18"/>
          <w:szCs w:val="18"/>
        </w:rPr>
        <w:t>z</w:t>
      </w:r>
      <w:r w:rsidRPr="00C673EA" w:rsidR="00FD2E4E">
        <w:rPr>
          <w:rFonts w:ascii="Verdana" w:hAnsi="Verdana" w:cs="Verdana"/>
          <w:sz w:val="18"/>
          <w:szCs w:val="18"/>
        </w:rPr>
        <w:t xml:space="preserve">ijn gedurende de periode dat zij deel uitmaken van het bestuur van de </w:t>
      </w:r>
      <w:r w:rsidRPr="00C673EA" w:rsidR="00621BFA">
        <w:rPr>
          <w:rFonts w:ascii="Verdana" w:hAnsi="Verdana" w:cs="Verdana"/>
          <w:sz w:val="18"/>
          <w:szCs w:val="18"/>
        </w:rPr>
        <w:t>Autoriteit</w:t>
      </w:r>
      <w:r w:rsidRPr="00C673EA" w:rsidR="00FD2E4E">
        <w:rPr>
          <w:rFonts w:ascii="Verdana" w:hAnsi="Verdana" w:cs="Verdana"/>
          <w:sz w:val="18"/>
          <w:szCs w:val="18"/>
        </w:rPr>
        <w:t xml:space="preserve"> </w:t>
      </w:r>
      <w:r w:rsidRPr="00C673EA" w:rsidR="00621BFA">
        <w:rPr>
          <w:rFonts w:ascii="Verdana" w:hAnsi="Verdana" w:cs="Verdana"/>
          <w:sz w:val="18"/>
          <w:szCs w:val="18"/>
        </w:rPr>
        <w:t>Financiële</w:t>
      </w:r>
      <w:r w:rsidRPr="00C673EA" w:rsidR="00FD2E4E">
        <w:rPr>
          <w:rFonts w:ascii="Verdana" w:hAnsi="Verdana" w:cs="Verdana"/>
          <w:sz w:val="18"/>
          <w:szCs w:val="18"/>
        </w:rPr>
        <w:t xml:space="preserve"> Markten niet </w:t>
      </w:r>
      <w:r w:rsidRPr="00C673EA" w:rsidR="00621BFA">
        <w:rPr>
          <w:rFonts w:ascii="Verdana" w:hAnsi="Verdana" w:cs="Verdana"/>
          <w:sz w:val="18"/>
          <w:szCs w:val="18"/>
        </w:rPr>
        <w:t>verantwoordelijk</w:t>
      </w:r>
      <w:r w:rsidRPr="00C673EA" w:rsidR="00FD2E4E">
        <w:rPr>
          <w:rFonts w:ascii="Verdana" w:hAnsi="Verdana" w:cs="Verdana"/>
          <w:sz w:val="18"/>
          <w:szCs w:val="18"/>
        </w:rPr>
        <w:t xml:space="preserve"> voor het uitvoeren van wettelijke controles of </w:t>
      </w:r>
      <w:proofErr w:type="spellStart"/>
      <w:r w:rsidRPr="00C673EA" w:rsidR="00FD2E4E">
        <w:rPr>
          <w:rFonts w:ascii="Verdana" w:hAnsi="Verdana" w:cs="Verdana"/>
          <w:sz w:val="18"/>
          <w:szCs w:val="18"/>
        </w:rPr>
        <w:t>assurance</w:t>
      </w:r>
      <w:proofErr w:type="spellEnd"/>
      <w:r w:rsidRPr="00C673EA" w:rsidR="004337CA">
        <w:rPr>
          <w:rFonts w:ascii="Verdana" w:hAnsi="Verdana" w:cs="Verdana"/>
          <w:sz w:val="18"/>
          <w:szCs w:val="18"/>
        </w:rPr>
        <w:t>-onderzoek</w:t>
      </w:r>
      <w:r w:rsidRPr="00C673EA" w:rsidR="00F142E7">
        <w:rPr>
          <w:rFonts w:ascii="Verdana" w:hAnsi="Verdana" w:cs="Verdana"/>
          <w:sz w:val="18"/>
          <w:szCs w:val="18"/>
        </w:rPr>
        <w:t>en</w:t>
      </w:r>
      <w:r w:rsidRPr="00C673EA" w:rsidR="00FD2E4E">
        <w:rPr>
          <w:rFonts w:ascii="Verdana" w:hAnsi="Verdana" w:cs="Verdana"/>
          <w:sz w:val="18"/>
          <w:szCs w:val="18"/>
        </w:rPr>
        <w:t xml:space="preserve"> van </w:t>
      </w:r>
      <w:r w:rsidRPr="00C673EA" w:rsidR="003341F5">
        <w:rPr>
          <w:rFonts w:ascii="Verdana" w:hAnsi="Verdana" w:cs="Verdana"/>
          <w:sz w:val="18"/>
          <w:szCs w:val="18"/>
        </w:rPr>
        <w:t xml:space="preserve">de </w:t>
      </w:r>
      <w:r w:rsidRPr="00C673EA" w:rsidR="00FD2E4E">
        <w:rPr>
          <w:rFonts w:ascii="Verdana" w:hAnsi="Verdana" w:cs="Verdana"/>
          <w:sz w:val="18"/>
          <w:szCs w:val="18"/>
        </w:rPr>
        <w:t>duurzaamheidsrapportering, noch zijn zij dat geweest gedurende de drie onmiddellijk aan deze periode voorafgaande jaren</w:t>
      </w:r>
      <w:r w:rsidRPr="00C673EA" w:rsidR="00D2556B">
        <w:rPr>
          <w:rFonts w:ascii="Verdana" w:hAnsi="Verdana" w:cs="Verdana"/>
          <w:sz w:val="18"/>
          <w:szCs w:val="18"/>
        </w:rPr>
        <w:t xml:space="preserve"> en zijn voldoende bekend met de vakgebieden die van belang zijn voor de wettelijke controle en </w:t>
      </w:r>
      <w:r w:rsidRPr="00C673EA" w:rsidR="004337CA">
        <w:rPr>
          <w:rFonts w:ascii="Verdana" w:hAnsi="Verdana" w:cs="Verdana"/>
          <w:sz w:val="18"/>
          <w:szCs w:val="18"/>
        </w:rPr>
        <w:t>het</w:t>
      </w:r>
      <w:r w:rsidRPr="00C673EA" w:rsidR="00531284">
        <w:rPr>
          <w:rFonts w:ascii="Verdana" w:hAnsi="Verdana" w:cs="Verdana"/>
          <w:sz w:val="18"/>
          <w:szCs w:val="18"/>
        </w:rPr>
        <w:t xml:space="preserve"> </w:t>
      </w:r>
      <w:proofErr w:type="spellStart"/>
      <w:r w:rsidRPr="00C673EA" w:rsidR="00D2556B">
        <w:rPr>
          <w:rFonts w:ascii="Verdana" w:hAnsi="Verdana" w:cs="Verdana"/>
          <w:sz w:val="18"/>
          <w:szCs w:val="18"/>
        </w:rPr>
        <w:t>assurance</w:t>
      </w:r>
      <w:proofErr w:type="spellEnd"/>
      <w:r w:rsidRPr="00C673EA" w:rsidR="004337CA">
        <w:rPr>
          <w:rFonts w:ascii="Verdana" w:hAnsi="Verdana" w:cs="Verdana"/>
          <w:sz w:val="18"/>
          <w:szCs w:val="18"/>
        </w:rPr>
        <w:t>-onderzoek</w:t>
      </w:r>
      <w:r w:rsidRPr="00C673EA" w:rsidR="00D2556B">
        <w:rPr>
          <w:rFonts w:ascii="Verdana" w:hAnsi="Verdana" w:cs="Verdana"/>
          <w:sz w:val="18"/>
          <w:szCs w:val="18"/>
        </w:rPr>
        <w:t xml:space="preserve"> van </w:t>
      </w:r>
      <w:r w:rsidRPr="00C673EA" w:rsidR="003341F5">
        <w:rPr>
          <w:rFonts w:ascii="Verdana" w:hAnsi="Verdana" w:cs="Verdana"/>
          <w:sz w:val="18"/>
          <w:szCs w:val="18"/>
        </w:rPr>
        <w:t xml:space="preserve">de </w:t>
      </w:r>
      <w:r w:rsidRPr="00C673EA" w:rsidR="00D2556B">
        <w:rPr>
          <w:rFonts w:ascii="Verdana" w:hAnsi="Verdana" w:cs="Verdana"/>
          <w:sz w:val="18"/>
          <w:szCs w:val="18"/>
        </w:rPr>
        <w:t>duurzaamheidsrapportering</w:t>
      </w:r>
      <w:r w:rsidRPr="00C673EA" w:rsidR="00621BFA">
        <w:rPr>
          <w:rFonts w:ascii="Verdana" w:hAnsi="Verdana" w:cs="Verdana"/>
          <w:sz w:val="18"/>
          <w:szCs w:val="18"/>
        </w:rPr>
        <w:t>;</w:t>
      </w:r>
      <w:r w:rsidRPr="00C673EA" w:rsidR="00FD2E4E">
        <w:rPr>
          <w:rFonts w:ascii="Verdana" w:hAnsi="Verdana" w:cs="Verdana"/>
          <w:sz w:val="18"/>
          <w:szCs w:val="18"/>
        </w:rPr>
        <w:t xml:space="preserve"> </w:t>
      </w:r>
    </w:p>
    <w:p w:rsidR="00FD2E4E" w:rsidP="00DF6725" w:rsidRDefault="00FD2E4E" w14:paraId="49D6CF47" w14:textId="77777777">
      <w:pPr>
        <w:autoSpaceDE w:val="0"/>
        <w:autoSpaceDN w:val="0"/>
        <w:adjustRightInd w:val="0"/>
        <w:spacing w:after="0" w:line="260" w:lineRule="atLeast"/>
        <w:rPr>
          <w:rFonts w:ascii="Verdana" w:hAnsi="Verdana" w:cs="Verdana"/>
          <w:sz w:val="18"/>
          <w:szCs w:val="18"/>
        </w:rPr>
      </w:pPr>
    </w:p>
    <w:p w:rsidR="004153DB" w:rsidP="00DF6725" w:rsidRDefault="00745DDE" w14:paraId="15BA144B" w14:textId="068B1BB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BB</w:t>
      </w:r>
    </w:p>
    <w:p w:rsidR="009E2ED7" w:rsidP="00DF6725" w:rsidRDefault="009E2ED7" w14:paraId="2D7935E4" w14:textId="77777777">
      <w:pPr>
        <w:autoSpaceDE w:val="0"/>
        <w:autoSpaceDN w:val="0"/>
        <w:adjustRightInd w:val="0"/>
        <w:spacing w:after="0" w:line="260" w:lineRule="atLeast"/>
        <w:rPr>
          <w:rFonts w:ascii="Verdana" w:hAnsi="Verdana" w:cs="Verdana"/>
          <w:sz w:val="18"/>
          <w:szCs w:val="18"/>
        </w:rPr>
      </w:pPr>
    </w:p>
    <w:p w:rsidR="00355D08" w:rsidP="00DF6725" w:rsidRDefault="00355D08" w14:paraId="27F5119C" w14:textId="5F57C0F5">
      <w:pPr>
        <w:autoSpaceDE w:val="0"/>
        <w:autoSpaceDN w:val="0"/>
        <w:adjustRightInd w:val="0"/>
        <w:spacing w:after="0" w:line="260" w:lineRule="atLeast"/>
        <w:rPr>
          <w:rFonts w:ascii="Verdana" w:hAnsi="Verdana" w:cs="Verdana"/>
          <w:sz w:val="18"/>
          <w:szCs w:val="18"/>
        </w:rPr>
      </w:pPr>
      <w:bookmarkStart w:name="_Hlk136272810" w:id="29"/>
      <w:r>
        <w:rPr>
          <w:rFonts w:ascii="Verdana" w:hAnsi="Verdana" w:cs="Verdana"/>
          <w:sz w:val="18"/>
          <w:szCs w:val="18"/>
        </w:rPr>
        <w:t xml:space="preserve">Artikel 48a wordt </w:t>
      </w:r>
      <w:r w:rsidR="006A74E5">
        <w:rPr>
          <w:rFonts w:ascii="Verdana" w:hAnsi="Verdana" w:cs="Verdana"/>
          <w:sz w:val="18"/>
          <w:szCs w:val="18"/>
        </w:rPr>
        <w:t xml:space="preserve">gewijzigd </w:t>
      </w:r>
      <w:r>
        <w:rPr>
          <w:rFonts w:ascii="Verdana" w:hAnsi="Verdana" w:cs="Verdana"/>
          <w:sz w:val="18"/>
          <w:szCs w:val="18"/>
        </w:rPr>
        <w:t>als volgt:</w:t>
      </w:r>
    </w:p>
    <w:p w:rsidR="00C673EA" w:rsidP="00DF6725" w:rsidRDefault="00C673EA" w14:paraId="700437B8" w14:textId="77777777">
      <w:pPr>
        <w:autoSpaceDE w:val="0"/>
        <w:autoSpaceDN w:val="0"/>
        <w:adjustRightInd w:val="0"/>
        <w:spacing w:after="0" w:line="260" w:lineRule="atLeast"/>
        <w:rPr>
          <w:rFonts w:ascii="Verdana" w:hAnsi="Verdana" w:cs="Verdana"/>
          <w:sz w:val="18"/>
          <w:szCs w:val="18"/>
        </w:rPr>
      </w:pPr>
    </w:p>
    <w:p w:rsidR="00355D08" w:rsidP="00DF6725" w:rsidRDefault="00C673EA" w14:paraId="4EA680B4" w14:textId="24BBD59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C673EA" w:rsidR="004B1119">
        <w:rPr>
          <w:rFonts w:ascii="Verdana" w:hAnsi="Verdana" w:cs="Verdana"/>
          <w:sz w:val="18"/>
          <w:szCs w:val="18"/>
        </w:rPr>
        <w:t xml:space="preserve">In het derde lid wordt na </w:t>
      </w:r>
      <w:r w:rsidR="00270286">
        <w:rPr>
          <w:rFonts w:ascii="Verdana" w:hAnsi="Verdana" w:cs="Verdana"/>
          <w:sz w:val="18"/>
          <w:szCs w:val="18"/>
        </w:rPr>
        <w:t>“</w:t>
      </w:r>
      <w:r w:rsidRPr="00C673EA" w:rsidR="004B1119">
        <w:rPr>
          <w:rFonts w:ascii="Verdana" w:hAnsi="Verdana" w:cs="Verdana"/>
          <w:sz w:val="18"/>
          <w:szCs w:val="18"/>
        </w:rPr>
        <w:t>controledossiers</w:t>
      </w:r>
      <w:r w:rsidR="00270286">
        <w:rPr>
          <w:rFonts w:ascii="Verdana" w:hAnsi="Verdana" w:cs="Verdana"/>
          <w:sz w:val="18"/>
          <w:szCs w:val="18"/>
        </w:rPr>
        <w:t>”</w:t>
      </w:r>
      <w:r w:rsidRPr="00C673EA" w:rsidR="004B1119">
        <w:rPr>
          <w:rFonts w:ascii="Verdana" w:hAnsi="Verdana" w:cs="Verdana"/>
          <w:sz w:val="18"/>
          <w:szCs w:val="18"/>
        </w:rPr>
        <w:t xml:space="preserve"> ingevoegd </w:t>
      </w:r>
      <w:r w:rsidR="00270286">
        <w:rPr>
          <w:rFonts w:ascii="Verdana" w:hAnsi="Verdana" w:cs="Verdana"/>
          <w:sz w:val="18"/>
          <w:szCs w:val="18"/>
        </w:rPr>
        <w:t>“</w:t>
      </w:r>
      <w:r w:rsidRPr="00C673EA" w:rsidR="004B1119">
        <w:rPr>
          <w:rFonts w:ascii="Verdana" w:hAnsi="Verdana" w:cs="Verdana"/>
          <w:sz w:val="18"/>
          <w:szCs w:val="18"/>
        </w:rPr>
        <w:t>en</w:t>
      </w:r>
      <w:r w:rsidRPr="00C673EA" w:rsidR="00355D08">
        <w:rPr>
          <w:rFonts w:ascii="Verdana" w:hAnsi="Verdana" w:cs="Verdana"/>
          <w:sz w:val="18"/>
          <w:szCs w:val="18"/>
        </w:rPr>
        <w:t>, in voorkomend geval,</w:t>
      </w:r>
      <w:r w:rsidRPr="00C673EA" w:rsidR="004B1119">
        <w:rPr>
          <w:rFonts w:ascii="Verdana" w:hAnsi="Verdana" w:cs="Verdana"/>
          <w:sz w:val="18"/>
          <w:szCs w:val="18"/>
        </w:rPr>
        <w:t xml:space="preserve"> </w:t>
      </w:r>
      <w:proofErr w:type="spellStart"/>
      <w:r w:rsidRPr="00C673EA" w:rsidR="004B1119">
        <w:rPr>
          <w:rFonts w:ascii="Verdana" w:hAnsi="Verdana" w:cs="Verdana"/>
          <w:sz w:val="18"/>
          <w:szCs w:val="18"/>
        </w:rPr>
        <w:t>assurancedossiers</w:t>
      </w:r>
      <w:proofErr w:type="spellEnd"/>
      <w:r w:rsidR="00270286">
        <w:rPr>
          <w:rFonts w:ascii="Verdana" w:hAnsi="Verdana" w:cs="Verdana"/>
          <w:sz w:val="18"/>
          <w:szCs w:val="18"/>
        </w:rPr>
        <w:t>”</w:t>
      </w:r>
      <w:r w:rsidRPr="00C673EA" w:rsidR="004B1119">
        <w:rPr>
          <w:rFonts w:ascii="Verdana" w:hAnsi="Verdana" w:cs="Verdana"/>
          <w:sz w:val="18"/>
          <w:szCs w:val="18"/>
        </w:rPr>
        <w:t>.</w:t>
      </w:r>
    </w:p>
    <w:p w:rsidRPr="00C673EA" w:rsidR="00C673EA" w:rsidP="00DF6725" w:rsidRDefault="00C673EA" w14:paraId="7F2DED0D" w14:textId="77777777">
      <w:pPr>
        <w:autoSpaceDE w:val="0"/>
        <w:autoSpaceDN w:val="0"/>
        <w:adjustRightInd w:val="0"/>
        <w:spacing w:after="0" w:line="260" w:lineRule="atLeast"/>
        <w:rPr>
          <w:rFonts w:ascii="Verdana" w:hAnsi="Verdana" w:cs="Verdana"/>
          <w:sz w:val="18"/>
          <w:szCs w:val="18"/>
        </w:rPr>
      </w:pPr>
    </w:p>
    <w:p w:rsidR="00336C78" w:rsidP="00DF6725" w:rsidRDefault="00C673EA" w14:paraId="1734E250" w14:textId="3967F3A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C673EA" w:rsidR="00336C78">
        <w:rPr>
          <w:rFonts w:ascii="Verdana" w:hAnsi="Verdana" w:cs="Verdana"/>
          <w:sz w:val="18"/>
          <w:szCs w:val="18"/>
        </w:rPr>
        <w:t xml:space="preserve">In het vierde lid wordt </w:t>
      </w:r>
      <w:r w:rsidR="00270286">
        <w:rPr>
          <w:rFonts w:ascii="Verdana" w:hAnsi="Verdana" w:cs="Verdana"/>
          <w:sz w:val="18"/>
          <w:szCs w:val="18"/>
        </w:rPr>
        <w:t>“</w:t>
      </w:r>
      <w:r w:rsidRPr="00C673EA" w:rsidR="00336C78">
        <w:rPr>
          <w:rFonts w:ascii="Verdana" w:hAnsi="Verdana" w:cs="Verdana"/>
          <w:sz w:val="18"/>
          <w:szCs w:val="18"/>
        </w:rPr>
        <w:t>controlecliënt</w:t>
      </w:r>
      <w:r w:rsidR="00270286">
        <w:rPr>
          <w:rFonts w:ascii="Verdana" w:hAnsi="Verdana" w:cs="Verdana"/>
          <w:sz w:val="18"/>
          <w:szCs w:val="18"/>
        </w:rPr>
        <w:t>”</w:t>
      </w:r>
      <w:r w:rsidRPr="00C673EA" w:rsidR="00336C78">
        <w:rPr>
          <w:rFonts w:ascii="Verdana" w:hAnsi="Verdana" w:cs="Verdana"/>
          <w:sz w:val="18"/>
          <w:szCs w:val="18"/>
        </w:rPr>
        <w:t xml:space="preserve"> vervangen door </w:t>
      </w:r>
      <w:r w:rsidR="00270286">
        <w:rPr>
          <w:rFonts w:ascii="Verdana" w:hAnsi="Verdana" w:cs="Verdana"/>
          <w:sz w:val="18"/>
          <w:szCs w:val="18"/>
        </w:rPr>
        <w:t>“</w:t>
      </w:r>
      <w:r w:rsidRPr="00C673EA" w:rsidR="00336C78">
        <w:rPr>
          <w:rFonts w:ascii="Verdana" w:hAnsi="Verdana" w:cs="Verdana"/>
          <w:sz w:val="18"/>
          <w:szCs w:val="18"/>
        </w:rPr>
        <w:t>cliënt</w:t>
      </w:r>
      <w:r w:rsidR="00270286">
        <w:rPr>
          <w:rFonts w:ascii="Verdana" w:hAnsi="Verdana" w:cs="Verdana"/>
          <w:sz w:val="18"/>
          <w:szCs w:val="18"/>
        </w:rPr>
        <w:t>”</w:t>
      </w:r>
      <w:r w:rsidRPr="00C673EA" w:rsidR="00336C78">
        <w:rPr>
          <w:rFonts w:ascii="Verdana" w:hAnsi="Verdana" w:cs="Verdana"/>
          <w:sz w:val="18"/>
          <w:szCs w:val="18"/>
        </w:rPr>
        <w:t>.</w:t>
      </w:r>
    </w:p>
    <w:p w:rsidRPr="00C673EA" w:rsidR="00C673EA" w:rsidP="00DF6725" w:rsidRDefault="00C673EA" w14:paraId="244B3572" w14:textId="77777777">
      <w:pPr>
        <w:autoSpaceDE w:val="0"/>
        <w:autoSpaceDN w:val="0"/>
        <w:adjustRightInd w:val="0"/>
        <w:spacing w:after="0" w:line="260" w:lineRule="atLeast"/>
        <w:rPr>
          <w:rFonts w:ascii="Verdana" w:hAnsi="Verdana" w:cs="Verdana"/>
          <w:sz w:val="18"/>
          <w:szCs w:val="18"/>
        </w:rPr>
      </w:pPr>
    </w:p>
    <w:p w:rsidRPr="00C673EA" w:rsidR="004B1119" w:rsidP="00DF6725" w:rsidRDefault="00C673EA" w14:paraId="59E0F5BD" w14:textId="44E4D56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C673EA" w:rsidR="00355D08">
        <w:rPr>
          <w:rFonts w:ascii="Verdana" w:hAnsi="Verdana" w:cs="Verdana"/>
          <w:sz w:val="18"/>
          <w:szCs w:val="18"/>
        </w:rPr>
        <w:t>In h</w:t>
      </w:r>
      <w:r w:rsidRPr="00C673EA" w:rsidR="00F24485">
        <w:rPr>
          <w:rFonts w:ascii="Verdana" w:hAnsi="Verdana" w:cs="Verdana"/>
          <w:sz w:val="18"/>
          <w:szCs w:val="18"/>
        </w:rPr>
        <w:t xml:space="preserve">et zevende lid wordt na </w:t>
      </w:r>
      <w:r w:rsidR="00270286">
        <w:rPr>
          <w:rFonts w:ascii="Verdana" w:hAnsi="Verdana" w:cs="Verdana"/>
          <w:sz w:val="18"/>
          <w:szCs w:val="18"/>
        </w:rPr>
        <w:t>“</w:t>
      </w:r>
      <w:r w:rsidRPr="00C673EA" w:rsidR="00F24485">
        <w:rPr>
          <w:rFonts w:ascii="Verdana" w:hAnsi="Verdana" w:cs="Verdana"/>
          <w:sz w:val="18"/>
          <w:szCs w:val="18"/>
        </w:rPr>
        <w:t>een controledossier</w:t>
      </w:r>
      <w:r w:rsidR="00270286">
        <w:rPr>
          <w:rFonts w:ascii="Verdana" w:hAnsi="Verdana" w:cs="Verdana"/>
          <w:sz w:val="18"/>
          <w:szCs w:val="18"/>
        </w:rPr>
        <w:t>”</w:t>
      </w:r>
      <w:r w:rsidRPr="00C673EA" w:rsidR="00F24485">
        <w:rPr>
          <w:rFonts w:ascii="Verdana" w:hAnsi="Verdana" w:cs="Verdana"/>
          <w:sz w:val="18"/>
          <w:szCs w:val="18"/>
        </w:rPr>
        <w:t xml:space="preserve"> ingevoegd </w:t>
      </w:r>
      <w:r w:rsidR="00270286">
        <w:rPr>
          <w:rFonts w:ascii="Verdana" w:hAnsi="Verdana" w:cs="Verdana"/>
          <w:sz w:val="18"/>
          <w:szCs w:val="18"/>
        </w:rPr>
        <w:t>“</w:t>
      </w:r>
      <w:r w:rsidRPr="00C673EA" w:rsidR="00F24485">
        <w:rPr>
          <w:rFonts w:ascii="Verdana" w:hAnsi="Verdana" w:cs="Verdana"/>
          <w:sz w:val="18"/>
          <w:szCs w:val="18"/>
        </w:rPr>
        <w:t xml:space="preserve">of een </w:t>
      </w:r>
      <w:proofErr w:type="spellStart"/>
      <w:r w:rsidRPr="00C673EA" w:rsidR="00F24485">
        <w:rPr>
          <w:rFonts w:ascii="Verdana" w:hAnsi="Verdana" w:cs="Verdana"/>
          <w:sz w:val="18"/>
          <w:szCs w:val="18"/>
        </w:rPr>
        <w:t>assurancedossier</w:t>
      </w:r>
      <w:proofErr w:type="spellEnd"/>
      <w:r w:rsidR="00270286">
        <w:rPr>
          <w:rFonts w:ascii="Verdana" w:hAnsi="Verdana" w:cs="Verdana"/>
          <w:sz w:val="18"/>
          <w:szCs w:val="18"/>
        </w:rPr>
        <w:t>”</w:t>
      </w:r>
      <w:r w:rsidRPr="00C673EA" w:rsidR="00F24485">
        <w:rPr>
          <w:rFonts w:ascii="Verdana" w:hAnsi="Verdana" w:cs="Verdana"/>
          <w:sz w:val="18"/>
          <w:szCs w:val="18"/>
        </w:rPr>
        <w:t xml:space="preserve"> en wordt na </w:t>
      </w:r>
      <w:r w:rsidR="00270286">
        <w:rPr>
          <w:rFonts w:ascii="Verdana" w:hAnsi="Verdana" w:cs="Verdana"/>
          <w:sz w:val="18"/>
          <w:szCs w:val="18"/>
        </w:rPr>
        <w:t>“</w:t>
      </w:r>
      <w:r w:rsidRPr="00C673EA" w:rsidR="00F24485">
        <w:rPr>
          <w:rFonts w:ascii="Verdana" w:hAnsi="Verdana" w:cs="Verdana"/>
          <w:sz w:val="18"/>
          <w:szCs w:val="18"/>
        </w:rPr>
        <w:t>dat controledossier</w:t>
      </w:r>
      <w:r w:rsidR="00270286">
        <w:rPr>
          <w:rFonts w:ascii="Verdana" w:hAnsi="Verdana" w:cs="Verdana"/>
          <w:sz w:val="18"/>
          <w:szCs w:val="18"/>
        </w:rPr>
        <w:t>”</w:t>
      </w:r>
      <w:r w:rsidRPr="00C673EA" w:rsidR="00F24485">
        <w:rPr>
          <w:rFonts w:ascii="Verdana" w:hAnsi="Verdana" w:cs="Verdana"/>
          <w:sz w:val="18"/>
          <w:szCs w:val="18"/>
        </w:rPr>
        <w:t xml:space="preserve"> ingevoegd </w:t>
      </w:r>
      <w:r w:rsidR="00270286">
        <w:rPr>
          <w:rFonts w:ascii="Verdana" w:hAnsi="Verdana" w:cs="Verdana"/>
          <w:sz w:val="18"/>
          <w:szCs w:val="18"/>
        </w:rPr>
        <w:t>“</w:t>
      </w:r>
      <w:r w:rsidRPr="00C673EA" w:rsidR="00F24485">
        <w:rPr>
          <w:rFonts w:ascii="Verdana" w:hAnsi="Verdana" w:cs="Verdana"/>
          <w:sz w:val="18"/>
          <w:szCs w:val="18"/>
        </w:rPr>
        <w:t xml:space="preserve">of </w:t>
      </w:r>
      <w:proofErr w:type="spellStart"/>
      <w:r w:rsidRPr="00C673EA" w:rsidR="00F24485">
        <w:rPr>
          <w:rFonts w:ascii="Verdana" w:hAnsi="Verdana" w:cs="Verdana"/>
          <w:sz w:val="18"/>
          <w:szCs w:val="18"/>
        </w:rPr>
        <w:t>assurancedossier</w:t>
      </w:r>
      <w:proofErr w:type="spellEnd"/>
      <w:r w:rsidR="00270286">
        <w:rPr>
          <w:rFonts w:ascii="Verdana" w:hAnsi="Verdana" w:cs="Verdana"/>
          <w:sz w:val="18"/>
          <w:szCs w:val="18"/>
        </w:rPr>
        <w:t>”</w:t>
      </w:r>
      <w:r w:rsidRPr="00C673EA" w:rsidR="00F24485">
        <w:rPr>
          <w:rFonts w:ascii="Verdana" w:hAnsi="Verdana" w:cs="Verdana"/>
          <w:sz w:val="18"/>
          <w:szCs w:val="18"/>
        </w:rPr>
        <w:t xml:space="preserve">. </w:t>
      </w:r>
      <w:r w:rsidRPr="00C673EA" w:rsidR="004B1119">
        <w:rPr>
          <w:rFonts w:ascii="Verdana" w:hAnsi="Verdana" w:cs="Verdana"/>
          <w:sz w:val="18"/>
          <w:szCs w:val="18"/>
        </w:rPr>
        <w:t xml:space="preserve"> </w:t>
      </w:r>
    </w:p>
    <w:p w:rsidR="004B1119" w:rsidP="00DF6725" w:rsidRDefault="004B1119" w14:paraId="1B248D4D" w14:textId="77777777">
      <w:pPr>
        <w:autoSpaceDE w:val="0"/>
        <w:autoSpaceDN w:val="0"/>
        <w:adjustRightInd w:val="0"/>
        <w:spacing w:after="0" w:line="260" w:lineRule="atLeast"/>
        <w:rPr>
          <w:rFonts w:ascii="Verdana" w:hAnsi="Verdana" w:cs="Verdana"/>
          <w:sz w:val="18"/>
          <w:szCs w:val="18"/>
        </w:rPr>
      </w:pPr>
    </w:p>
    <w:p w:rsidR="004B1119" w:rsidP="00DF6725" w:rsidRDefault="00745DDE" w14:paraId="0D70FDEA" w14:textId="18F690C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CC</w:t>
      </w:r>
    </w:p>
    <w:p w:rsidR="009E2ED7" w:rsidP="00DF6725" w:rsidRDefault="009E2ED7" w14:paraId="1804A42D" w14:textId="77777777">
      <w:pPr>
        <w:autoSpaceDE w:val="0"/>
        <w:autoSpaceDN w:val="0"/>
        <w:adjustRightInd w:val="0"/>
        <w:spacing w:after="0" w:line="260" w:lineRule="atLeast"/>
        <w:rPr>
          <w:rFonts w:ascii="Verdana" w:hAnsi="Verdana" w:cs="Verdana"/>
          <w:sz w:val="18"/>
          <w:szCs w:val="18"/>
        </w:rPr>
      </w:pPr>
    </w:p>
    <w:p w:rsidRPr="00F422E8" w:rsidR="00D040B6" w:rsidP="00DF6725" w:rsidRDefault="00CF0CDC" w14:paraId="7259E8E9" w14:textId="5BDA275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In a</w:t>
      </w:r>
      <w:r w:rsidR="004153DB">
        <w:rPr>
          <w:rFonts w:ascii="Verdana" w:hAnsi="Verdana" w:cs="Verdana"/>
          <w:sz w:val="18"/>
          <w:szCs w:val="18"/>
        </w:rPr>
        <w:t>rtikel 49a</w:t>
      </w:r>
      <w:r>
        <w:rPr>
          <w:rFonts w:ascii="Verdana" w:hAnsi="Verdana" w:cs="Verdana"/>
          <w:sz w:val="18"/>
          <w:szCs w:val="18"/>
        </w:rPr>
        <w:t>,</w:t>
      </w:r>
      <w:r w:rsidR="00D040B6">
        <w:rPr>
          <w:rFonts w:ascii="Verdana" w:hAnsi="Verdana" w:cs="Verdana"/>
          <w:sz w:val="18"/>
          <w:szCs w:val="18"/>
        </w:rPr>
        <w:t xml:space="preserve"> </w:t>
      </w:r>
      <w:r w:rsidRPr="00726BE8" w:rsidR="004153DB">
        <w:rPr>
          <w:rFonts w:ascii="Verdana" w:hAnsi="Verdana" w:cs="Verdana"/>
          <w:sz w:val="18"/>
          <w:szCs w:val="18"/>
        </w:rPr>
        <w:t>onderdeel a</w:t>
      </w:r>
      <w:r w:rsidR="00D040B6">
        <w:rPr>
          <w:rFonts w:ascii="Verdana" w:hAnsi="Verdana" w:cs="Verdana"/>
          <w:sz w:val="18"/>
          <w:szCs w:val="18"/>
        </w:rPr>
        <w:t xml:space="preserve"> </w:t>
      </w:r>
      <w:r w:rsidRPr="00726BE8" w:rsidR="004153DB">
        <w:rPr>
          <w:rFonts w:ascii="Verdana" w:hAnsi="Verdana" w:cs="Verdana"/>
          <w:sz w:val="18"/>
          <w:szCs w:val="18"/>
        </w:rPr>
        <w:t xml:space="preserve">wordt na </w:t>
      </w:r>
      <w:r w:rsidR="00270286">
        <w:rPr>
          <w:rFonts w:ascii="Verdana" w:hAnsi="Verdana" w:cs="Verdana"/>
          <w:sz w:val="18"/>
          <w:szCs w:val="18"/>
        </w:rPr>
        <w:t>“</w:t>
      </w:r>
      <w:r w:rsidRPr="00726BE8" w:rsidR="004153DB">
        <w:rPr>
          <w:rFonts w:ascii="Verdana" w:hAnsi="Verdana" w:cs="Verdana"/>
          <w:sz w:val="18"/>
          <w:szCs w:val="18"/>
        </w:rPr>
        <w:t>wettelijke controles</w:t>
      </w:r>
      <w:r w:rsidR="00270286">
        <w:rPr>
          <w:rFonts w:ascii="Verdana" w:hAnsi="Verdana" w:cs="Verdana"/>
          <w:sz w:val="18"/>
          <w:szCs w:val="18"/>
        </w:rPr>
        <w:t>”</w:t>
      </w:r>
      <w:r w:rsidRPr="00726BE8" w:rsidR="004153DB">
        <w:rPr>
          <w:rFonts w:ascii="Verdana" w:hAnsi="Verdana" w:cs="Verdana"/>
          <w:sz w:val="18"/>
          <w:szCs w:val="18"/>
        </w:rPr>
        <w:t xml:space="preserve"> ingevoegd </w:t>
      </w:r>
      <w:r w:rsidR="00270286">
        <w:rPr>
          <w:rFonts w:ascii="Verdana" w:hAnsi="Verdana" w:cs="Verdana"/>
          <w:sz w:val="18"/>
          <w:szCs w:val="18"/>
        </w:rPr>
        <w:t>“</w:t>
      </w:r>
      <w:r w:rsidRPr="00726BE8" w:rsidR="004153DB">
        <w:rPr>
          <w:rFonts w:ascii="Verdana" w:hAnsi="Verdana" w:cs="Verdana"/>
          <w:sz w:val="18"/>
          <w:szCs w:val="18"/>
        </w:rPr>
        <w:t xml:space="preserve">en </w:t>
      </w:r>
      <w:r w:rsidR="006E54E2">
        <w:rPr>
          <w:rFonts w:ascii="Verdana" w:hAnsi="Verdana" w:cs="Verdana"/>
          <w:sz w:val="18"/>
          <w:szCs w:val="18"/>
        </w:rPr>
        <w:t xml:space="preserve">voor zover </w:t>
      </w:r>
      <w:r w:rsidRPr="00726BE8" w:rsidR="004153DB">
        <w:rPr>
          <w:rFonts w:ascii="Verdana" w:hAnsi="Verdana" w:cs="Verdana"/>
          <w:sz w:val="18"/>
          <w:szCs w:val="18"/>
        </w:rPr>
        <w:t xml:space="preserve">van toepassing op het gebied van </w:t>
      </w:r>
      <w:proofErr w:type="spellStart"/>
      <w:r w:rsidRPr="00726BE8" w:rsidR="004153DB">
        <w:rPr>
          <w:rFonts w:ascii="Verdana" w:hAnsi="Verdana" w:cs="Verdana"/>
          <w:sz w:val="18"/>
          <w:szCs w:val="18"/>
        </w:rPr>
        <w:t>assurance</w:t>
      </w:r>
      <w:proofErr w:type="spellEnd"/>
      <w:r w:rsidR="004337CA">
        <w:rPr>
          <w:rFonts w:ascii="Verdana" w:hAnsi="Verdana" w:cs="Verdana"/>
          <w:sz w:val="18"/>
          <w:szCs w:val="18"/>
        </w:rPr>
        <w:t>-onderzoek</w:t>
      </w:r>
      <w:r w:rsidR="00AC2F34">
        <w:rPr>
          <w:rFonts w:ascii="Verdana" w:hAnsi="Verdana" w:cs="Verdana"/>
          <w:sz w:val="18"/>
          <w:szCs w:val="18"/>
        </w:rPr>
        <w:t>en</w:t>
      </w:r>
      <w:r w:rsidRPr="00726BE8" w:rsidR="004153DB">
        <w:rPr>
          <w:rFonts w:ascii="Verdana" w:hAnsi="Verdana" w:cs="Verdana"/>
          <w:sz w:val="18"/>
          <w:szCs w:val="18"/>
        </w:rPr>
        <w:t xml:space="preserve"> van </w:t>
      </w:r>
      <w:r w:rsidR="003341F5">
        <w:rPr>
          <w:rFonts w:ascii="Verdana" w:hAnsi="Verdana" w:cs="Verdana"/>
          <w:sz w:val="18"/>
          <w:szCs w:val="18"/>
        </w:rPr>
        <w:t xml:space="preserve">de </w:t>
      </w:r>
      <w:r w:rsidRPr="00726BE8" w:rsidR="004153DB">
        <w:rPr>
          <w:rFonts w:ascii="Verdana" w:hAnsi="Verdana" w:cs="Verdana"/>
          <w:sz w:val="18"/>
          <w:szCs w:val="18"/>
        </w:rPr>
        <w:t xml:space="preserve">duurzaamheidsrapportering of andere </w:t>
      </w:r>
      <w:proofErr w:type="spellStart"/>
      <w:r w:rsidRPr="00726BE8" w:rsidR="004153DB">
        <w:rPr>
          <w:rFonts w:ascii="Verdana" w:hAnsi="Verdana" w:cs="Verdana"/>
          <w:sz w:val="18"/>
          <w:szCs w:val="18"/>
        </w:rPr>
        <w:t>duurzaamheidsgerelateerde</w:t>
      </w:r>
      <w:proofErr w:type="spellEnd"/>
      <w:r w:rsidRPr="00726BE8" w:rsidR="004153DB">
        <w:rPr>
          <w:rFonts w:ascii="Verdana" w:hAnsi="Verdana" w:cs="Verdana"/>
          <w:sz w:val="18"/>
          <w:szCs w:val="18"/>
        </w:rPr>
        <w:t xml:space="preserve"> diensten,</w:t>
      </w:r>
      <w:r w:rsidR="00270286">
        <w:rPr>
          <w:rFonts w:ascii="Verdana" w:hAnsi="Verdana" w:cs="Verdana"/>
          <w:sz w:val="18"/>
          <w:szCs w:val="18"/>
        </w:rPr>
        <w:t>”</w:t>
      </w:r>
      <w:r w:rsidRPr="00726BE8" w:rsidR="004153DB">
        <w:rPr>
          <w:rFonts w:ascii="Verdana" w:hAnsi="Verdana" w:cs="Verdana"/>
          <w:sz w:val="18"/>
          <w:szCs w:val="18"/>
        </w:rPr>
        <w:t>.</w:t>
      </w:r>
    </w:p>
    <w:bookmarkEnd w:id="29"/>
    <w:p w:rsidR="004153DB" w:rsidP="00DF6725" w:rsidRDefault="004153DB" w14:paraId="5EE211A6" w14:textId="6441F68B">
      <w:pPr>
        <w:autoSpaceDE w:val="0"/>
        <w:autoSpaceDN w:val="0"/>
        <w:adjustRightInd w:val="0"/>
        <w:spacing w:after="0" w:line="260" w:lineRule="atLeast"/>
        <w:rPr>
          <w:rFonts w:ascii="Verdana" w:hAnsi="Verdana" w:cs="Verdana"/>
          <w:sz w:val="18"/>
          <w:szCs w:val="18"/>
        </w:rPr>
      </w:pPr>
    </w:p>
    <w:p w:rsidR="00B87C3F" w:rsidP="00DF6725" w:rsidRDefault="00745DDE" w14:paraId="519C2A75" w14:textId="556A888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DD</w:t>
      </w:r>
    </w:p>
    <w:p w:rsidR="009E2ED7" w:rsidP="00DF6725" w:rsidRDefault="009E2ED7" w14:paraId="53CA44AF" w14:textId="77777777">
      <w:pPr>
        <w:autoSpaceDE w:val="0"/>
        <w:autoSpaceDN w:val="0"/>
        <w:adjustRightInd w:val="0"/>
        <w:spacing w:after="0" w:line="260" w:lineRule="atLeast"/>
        <w:rPr>
          <w:rFonts w:ascii="Verdana" w:hAnsi="Verdana" w:cs="Verdana"/>
          <w:sz w:val="18"/>
          <w:szCs w:val="18"/>
        </w:rPr>
      </w:pPr>
    </w:p>
    <w:p w:rsidR="00B87C3F" w:rsidP="00DF6725" w:rsidRDefault="00B87C3F" w14:paraId="7054E5E9" w14:textId="1B3067C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53, eerste lid, wordt na </w:t>
      </w:r>
      <w:r w:rsidR="00270286">
        <w:rPr>
          <w:rFonts w:ascii="Verdana" w:hAnsi="Verdana" w:cs="Verdana"/>
          <w:sz w:val="18"/>
          <w:szCs w:val="18"/>
        </w:rPr>
        <w:t>“</w:t>
      </w:r>
      <w:r>
        <w:rPr>
          <w:rFonts w:ascii="Verdana" w:hAnsi="Verdana" w:cs="Verdana"/>
          <w:sz w:val="18"/>
          <w:szCs w:val="18"/>
        </w:rPr>
        <w:t>artikelen 5, eerste lid,</w:t>
      </w:r>
      <w:r w:rsidR="00270286">
        <w:rPr>
          <w:rFonts w:ascii="Verdana" w:hAnsi="Verdana" w:cs="Verdana"/>
          <w:sz w:val="18"/>
          <w:szCs w:val="18"/>
        </w:rPr>
        <w:t>”</w:t>
      </w:r>
      <w:r w:rsidR="00402921">
        <w:rPr>
          <w:rFonts w:ascii="Verdana" w:hAnsi="Verdana" w:cs="Verdana"/>
          <w:sz w:val="18"/>
          <w:szCs w:val="18"/>
        </w:rPr>
        <w:t xml:space="preserve"> </w:t>
      </w:r>
      <w:r>
        <w:rPr>
          <w:rFonts w:ascii="Verdana" w:hAnsi="Verdana" w:cs="Verdana"/>
          <w:sz w:val="18"/>
          <w:szCs w:val="18"/>
        </w:rPr>
        <w:t xml:space="preserve">ingevoegd </w:t>
      </w:r>
      <w:r w:rsidR="00270286">
        <w:rPr>
          <w:rFonts w:ascii="Verdana" w:hAnsi="Verdana" w:cs="Verdana"/>
          <w:sz w:val="18"/>
          <w:szCs w:val="18"/>
        </w:rPr>
        <w:t>“</w:t>
      </w:r>
      <w:r w:rsidR="00403E80">
        <w:rPr>
          <w:rFonts w:ascii="Verdana" w:hAnsi="Verdana" w:cs="Verdana"/>
          <w:sz w:val="18"/>
          <w:szCs w:val="18"/>
        </w:rPr>
        <w:t xml:space="preserve"> </w:t>
      </w:r>
      <w:r>
        <w:rPr>
          <w:rFonts w:ascii="Verdana" w:hAnsi="Verdana" w:cs="Verdana"/>
          <w:sz w:val="18"/>
          <w:szCs w:val="18"/>
        </w:rPr>
        <w:t>5a, eerste lid,</w:t>
      </w:r>
      <w:r w:rsidR="00270286">
        <w:rPr>
          <w:rFonts w:ascii="Verdana" w:hAnsi="Verdana" w:cs="Verdana"/>
          <w:sz w:val="18"/>
          <w:szCs w:val="18"/>
        </w:rPr>
        <w:t>”</w:t>
      </w:r>
      <w:r w:rsidR="00745DDE">
        <w:rPr>
          <w:rFonts w:ascii="Verdana" w:hAnsi="Verdana" w:cs="Verdana"/>
          <w:sz w:val="18"/>
          <w:szCs w:val="18"/>
        </w:rPr>
        <w:t xml:space="preserve"> </w:t>
      </w:r>
      <w:r>
        <w:rPr>
          <w:rFonts w:ascii="Verdana" w:hAnsi="Verdana" w:cs="Verdana"/>
          <w:sz w:val="18"/>
          <w:szCs w:val="18"/>
        </w:rPr>
        <w:t xml:space="preserve">en wordt na </w:t>
      </w:r>
      <w:r w:rsidR="00270286">
        <w:rPr>
          <w:rFonts w:ascii="Verdana" w:hAnsi="Verdana" w:cs="Verdana"/>
          <w:sz w:val="18"/>
          <w:szCs w:val="18"/>
        </w:rPr>
        <w:t>“</w:t>
      </w:r>
      <w:r>
        <w:rPr>
          <w:rFonts w:ascii="Verdana" w:hAnsi="Verdana" w:cs="Verdana"/>
          <w:sz w:val="18"/>
          <w:szCs w:val="18"/>
        </w:rPr>
        <w:t>24b</w:t>
      </w:r>
      <w:r w:rsidR="00270286">
        <w:rPr>
          <w:rFonts w:ascii="Verdana" w:hAnsi="Verdana" w:cs="Verdana"/>
          <w:sz w:val="18"/>
          <w:szCs w:val="18"/>
        </w:rPr>
        <w:t>”</w:t>
      </w:r>
      <w:r>
        <w:rPr>
          <w:rFonts w:ascii="Verdana" w:hAnsi="Verdana" w:cs="Verdana"/>
          <w:sz w:val="18"/>
          <w:szCs w:val="18"/>
        </w:rPr>
        <w:t xml:space="preserve"> ingevoegd </w:t>
      </w:r>
      <w:r w:rsidR="00270286">
        <w:rPr>
          <w:rFonts w:ascii="Verdana" w:hAnsi="Verdana" w:cs="Verdana"/>
          <w:sz w:val="18"/>
          <w:szCs w:val="18"/>
        </w:rPr>
        <w:t>“</w:t>
      </w:r>
      <w:r>
        <w:rPr>
          <w:rFonts w:ascii="Verdana" w:hAnsi="Verdana" w:cs="Verdana"/>
          <w:sz w:val="18"/>
          <w:szCs w:val="18"/>
        </w:rPr>
        <w:t xml:space="preserve">, </w:t>
      </w:r>
      <w:r w:rsidR="00403E80">
        <w:rPr>
          <w:rFonts w:ascii="Verdana" w:hAnsi="Verdana" w:cs="Verdana"/>
          <w:sz w:val="18"/>
          <w:szCs w:val="18"/>
        </w:rPr>
        <w:t xml:space="preserve">24d, </w:t>
      </w:r>
      <w:r>
        <w:rPr>
          <w:rFonts w:ascii="Verdana" w:hAnsi="Verdana" w:cs="Verdana"/>
          <w:sz w:val="18"/>
          <w:szCs w:val="18"/>
        </w:rPr>
        <w:t>24</w:t>
      </w:r>
      <w:r w:rsidR="00402921">
        <w:rPr>
          <w:rFonts w:ascii="Verdana" w:hAnsi="Verdana" w:cs="Verdana"/>
          <w:sz w:val="18"/>
          <w:szCs w:val="18"/>
        </w:rPr>
        <w:t>e</w:t>
      </w:r>
      <w:r w:rsidR="00270286">
        <w:rPr>
          <w:rFonts w:ascii="Verdana" w:hAnsi="Verdana" w:cs="Verdana"/>
          <w:sz w:val="18"/>
          <w:szCs w:val="18"/>
        </w:rPr>
        <w:t>"</w:t>
      </w:r>
      <w:r>
        <w:rPr>
          <w:rFonts w:ascii="Verdana" w:hAnsi="Verdana" w:cs="Verdana"/>
          <w:sz w:val="18"/>
          <w:szCs w:val="18"/>
        </w:rPr>
        <w:t xml:space="preserve">. </w:t>
      </w:r>
    </w:p>
    <w:p w:rsidR="002041E8" w:rsidP="00DF6725" w:rsidRDefault="002041E8" w14:paraId="399F22A0" w14:textId="77777777">
      <w:pPr>
        <w:autoSpaceDE w:val="0"/>
        <w:autoSpaceDN w:val="0"/>
        <w:adjustRightInd w:val="0"/>
        <w:spacing w:after="0" w:line="260" w:lineRule="atLeast"/>
        <w:rPr>
          <w:rFonts w:ascii="Verdana" w:hAnsi="Verdana" w:cs="Verdana"/>
          <w:sz w:val="18"/>
          <w:szCs w:val="18"/>
        </w:rPr>
      </w:pPr>
    </w:p>
    <w:p w:rsidR="0077234A" w:rsidP="00DF6725" w:rsidRDefault="00745DDE" w14:paraId="6EF12C6D" w14:textId="239EA0B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EE</w:t>
      </w:r>
    </w:p>
    <w:p w:rsidR="009E2ED7" w:rsidP="00DF6725" w:rsidRDefault="009E2ED7" w14:paraId="00330204" w14:textId="77777777">
      <w:pPr>
        <w:autoSpaceDE w:val="0"/>
        <w:autoSpaceDN w:val="0"/>
        <w:adjustRightInd w:val="0"/>
        <w:spacing w:after="0" w:line="260" w:lineRule="atLeast"/>
        <w:rPr>
          <w:rFonts w:ascii="Verdana" w:hAnsi="Verdana" w:cs="Verdana"/>
          <w:sz w:val="18"/>
          <w:szCs w:val="18"/>
        </w:rPr>
      </w:pPr>
    </w:p>
    <w:p w:rsidR="00466B52" w:rsidP="00DF6725" w:rsidRDefault="00466B52" w14:paraId="3E9E8401" w14:textId="6E19402C">
      <w:pPr>
        <w:autoSpaceDE w:val="0"/>
        <w:autoSpaceDN w:val="0"/>
        <w:adjustRightInd w:val="0"/>
        <w:spacing w:after="0" w:line="260" w:lineRule="atLeast"/>
        <w:rPr>
          <w:rFonts w:ascii="Verdana" w:hAnsi="Verdana" w:cs="Verdana"/>
          <w:sz w:val="18"/>
          <w:szCs w:val="18"/>
        </w:rPr>
      </w:pPr>
      <w:r w:rsidRPr="00466B52">
        <w:rPr>
          <w:rFonts w:ascii="Verdana" w:hAnsi="Verdana" w:cs="Verdana"/>
          <w:sz w:val="18"/>
          <w:szCs w:val="18"/>
        </w:rPr>
        <w:t>In artikel 5</w:t>
      </w:r>
      <w:r>
        <w:rPr>
          <w:rFonts w:ascii="Verdana" w:hAnsi="Verdana" w:cs="Verdana"/>
          <w:sz w:val="18"/>
          <w:szCs w:val="18"/>
        </w:rPr>
        <w:t>4</w:t>
      </w:r>
      <w:r w:rsidRPr="00466B52">
        <w:rPr>
          <w:rFonts w:ascii="Verdana" w:hAnsi="Verdana" w:cs="Verdana"/>
          <w:sz w:val="18"/>
          <w:szCs w:val="18"/>
        </w:rPr>
        <w:t xml:space="preserve">, eerste lid, wordt na </w:t>
      </w:r>
      <w:r w:rsidR="00270286">
        <w:rPr>
          <w:rFonts w:ascii="Verdana" w:hAnsi="Verdana" w:cs="Verdana"/>
          <w:sz w:val="18"/>
          <w:szCs w:val="18"/>
        </w:rPr>
        <w:t>“</w:t>
      </w:r>
      <w:r w:rsidRPr="00466B52">
        <w:rPr>
          <w:rFonts w:ascii="Verdana" w:hAnsi="Verdana" w:cs="Verdana"/>
          <w:sz w:val="18"/>
          <w:szCs w:val="18"/>
        </w:rPr>
        <w:t>artikelen 5, eerste lid,</w:t>
      </w:r>
      <w:r w:rsidR="00270286">
        <w:rPr>
          <w:rFonts w:ascii="Verdana" w:hAnsi="Verdana" w:cs="Verdana"/>
          <w:sz w:val="18"/>
          <w:szCs w:val="18"/>
        </w:rPr>
        <w:t>”</w:t>
      </w:r>
      <w:r w:rsidR="00402921">
        <w:rPr>
          <w:rFonts w:ascii="Verdana" w:hAnsi="Verdana" w:cs="Verdana"/>
          <w:sz w:val="18"/>
          <w:szCs w:val="18"/>
        </w:rPr>
        <w:t xml:space="preserve"> </w:t>
      </w:r>
      <w:r w:rsidRPr="00466B52">
        <w:rPr>
          <w:rFonts w:ascii="Verdana" w:hAnsi="Verdana" w:cs="Verdana"/>
          <w:sz w:val="18"/>
          <w:szCs w:val="18"/>
        </w:rPr>
        <w:t xml:space="preserve">ingevoegd </w:t>
      </w:r>
      <w:r w:rsidR="00270286">
        <w:rPr>
          <w:rFonts w:ascii="Verdana" w:hAnsi="Verdana" w:cs="Verdana"/>
          <w:sz w:val="18"/>
          <w:szCs w:val="18"/>
        </w:rPr>
        <w:t>“</w:t>
      </w:r>
      <w:r w:rsidR="00F3096F">
        <w:rPr>
          <w:rFonts w:ascii="Verdana" w:hAnsi="Verdana" w:cs="Verdana"/>
          <w:sz w:val="18"/>
          <w:szCs w:val="18"/>
        </w:rPr>
        <w:t xml:space="preserve"> </w:t>
      </w:r>
      <w:r w:rsidRPr="00466B52">
        <w:rPr>
          <w:rFonts w:ascii="Verdana" w:hAnsi="Verdana" w:cs="Verdana"/>
          <w:sz w:val="18"/>
          <w:szCs w:val="18"/>
        </w:rPr>
        <w:t>5a</w:t>
      </w:r>
      <w:r w:rsidR="00402921">
        <w:rPr>
          <w:rFonts w:ascii="Verdana" w:hAnsi="Verdana" w:cs="Verdana"/>
          <w:sz w:val="18"/>
          <w:szCs w:val="18"/>
        </w:rPr>
        <w:t>,</w:t>
      </w:r>
      <w:r w:rsidR="00270286">
        <w:rPr>
          <w:rFonts w:ascii="Verdana" w:hAnsi="Verdana" w:cs="Verdana"/>
          <w:sz w:val="18"/>
          <w:szCs w:val="18"/>
        </w:rPr>
        <w:t>”</w:t>
      </w:r>
      <w:r w:rsidR="00F3096F">
        <w:rPr>
          <w:rFonts w:ascii="Verdana" w:hAnsi="Verdana" w:cs="Verdana"/>
          <w:sz w:val="18"/>
          <w:szCs w:val="18"/>
        </w:rPr>
        <w:t xml:space="preserve">, wordt </w:t>
      </w:r>
      <w:r w:rsidR="00270286">
        <w:rPr>
          <w:rFonts w:ascii="Verdana" w:hAnsi="Verdana" w:cs="Verdana"/>
          <w:sz w:val="18"/>
          <w:szCs w:val="18"/>
        </w:rPr>
        <w:t>“</w:t>
      </w:r>
      <w:r w:rsidR="00F3096F">
        <w:rPr>
          <w:rFonts w:ascii="Verdana" w:hAnsi="Verdana" w:cs="Verdana"/>
          <w:sz w:val="18"/>
          <w:szCs w:val="18"/>
        </w:rPr>
        <w:t>20, eerste, derde en vijfde lid</w:t>
      </w:r>
      <w:r w:rsidR="00270286">
        <w:rPr>
          <w:rFonts w:ascii="Verdana" w:hAnsi="Verdana" w:cs="Verdana"/>
          <w:sz w:val="18"/>
          <w:szCs w:val="18"/>
        </w:rPr>
        <w:t>”</w:t>
      </w:r>
      <w:r w:rsidR="00F3096F">
        <w:rPr>
          <w:rFonts w:ascii="Verdana" w:hAnsi="Verdana" w:cs="Verdana"/>
          <w:sz w:val="18"/>
          <w:szCs w:val="18"/>
        </w:rPr>
        <w:t xml:space="preserve"> vervangen door </w:t>
      </w:r>
      <w:r w:rsidR="00270286">
        <w:rPr>
          <w:rFonts w:ascii="Verdana" w:hAnsi="Verdana" w:cs="Verdana"/>
          <w:sz w:val="18"/>
          <w:szCs w:val="18"/>
        </w:rPr>
        <w:t>“</w:t>
      </w:r>
      <w:r w:rsidR="00F3096F">
        <w:rPr>
          <w:rFonts w:ascii="Verdana" w:hAnsi="Verdana" w:cs="Verdana"/>
          <w:sz w:val="18"/>
          <w:szCs w:val="18"/>
        </w:rPr>
        <w:t xml:space="preserve">20, eerste, derde, </w:t>
      </w:r>
      <w:r w:rsidR="00CF0908">
        <w:rPr>
          <w:rFonts w:ascii="Verdana" w:hAnsi="Verdana" w:cs="Verdana"/>
          <w:sz w:val="18"/>
          <w:szCs w:val="18"/>
        </w:rPr>
        <w:t>zesde</w:t>
      </w:r>
      <w:r w:rsidR="00F3096F">
        <w:rPr>
          <w:rFonts w:ascii="Verdana" w:hAnsi="Verdana" w:cs="Verdana"/>
          <w:sz w:val="18"/>
          <w:szCs w:val="18"/>
        </w:rPr>
        <w:t xml:space="preserve"> en achtste lid</w:t>
      </w:r>
      <w:r w:rsidR="00270286">
        <w:rPr>
          <w:rFonts w:ascii="Verdana" w:hAnsi="Verdana" w:cs="Verdana"/>
          <w:sz w:val="18"/>
          <w:szCs w:val="18"/>
        </w:rPr>
        <w:t>”</w:t>
      </w:r>
      <w:r w:rsidR="00402921">
        <w:rPr>
          <w:rFonts w:ascii="Verdana" w:hAnsi="Verdana" w:cs="Verdana"/>
          <w:sz w:val="18"/>
          <w:szCs w:val="18"/>
        </w:rPr>
        <w:t xml:space="preserve"> </w:t>
      </w:r>
      <w:r w:rsidRPr="00466B52">
        <w:rPr>
          <w:rFonts w:ascii="Verdana" w:hAnsi="Verdana" w:cs="Verdana"/>
          <w:sz w:val="18"/>
          <w:szCs w:val="18"/>
        </w:rPr>
        <w:t xml:space="preserve">en wordt na </w:t>
      </w:r>
      <w:r w:rsidR="00270286">
        <w:rPr>
          <w:rFonts w:ascii="Verdana" w:hAnsi="Verdana" w:cs="Verdana"/>
          <w:sz w:val="18"/>
          <w:szCs w:val="18"/>
        </w:rPr>
        <w:t>“</w:t>
      </w:r>
      <w:r w:rsidRPr="00466B52">
        <w:rPr>
          <w:rFonts w:ascii="Verdana" w:hAnsi="Verdana" w:cs="Verdana"/>
          <w:sz w:val="18"/>
          <w:szCs w:val="18"/>
        </w:rPr>
        <w:t>24b</w:t>
      </w:r>
      <w:r w:rsidR="00270286">
        <w:rPr>
          <w:rFonts w:ascii="Verdana" w:hAnsi="Verdana" w:cs="Verdana"/>
          <w:sz w:val="18"/>
          <w:szCs w:val="18"/>
        </w:rPr>
        <w:t>”</w:t>
      </w:r>
      <w:r w:rsidRPr="00466B52">
        <w:rPr>
          <w:rFonts w:ascii="Verdana" w:hAnsi="Verdana" w:cs="Verdana"/>
          <w:sz w:val="18"/>
          <w:szCs w:val="18"/>
        </w:rPr>
        <w:t xml:space="preserve"> ingevoegd </w:t>
      </w:r>
      <w:r w:rsidR="00270286">
        <w:rPr>
          <w:rFonts w:ascii="Verdana" w:hAnsi="Verdana" w:cs="Verdana"/>
          <w:sz w:val="18"/>
          <w:szCs w:val="18"/>
        </w:rPr>
        <w:t>“</w:t>
      </w:r>
      <w:r w:rsidRPr="00466B52">
        <w:rPr>
          <w:rFonts w:ascii="Verdana" w:hAnsi="Verdana" w:cs="Verdana"/>
          <w:sz w:val="18"/>
          <w:szCs w:val="18"/>
        </w:rPr>
        <w:t xml:space="preserve">, </w:t>
      </w:r>
      <w:r w:rsidR="00F3096F">
        <w:rPr>
          <w:rFonts w:ascii="Verdana" w:hAnsi="Verdana" w:cs="Verdana"/>
          <w:sz w:val="18"/>
          <w:szCs w:val="18"/>
        </w:rPr>
        <w:t xml:space="preserve">24c, 24d, </w:t>
      </w:r>
      <w:r w:rsidR="00502235">
        <w:rPr>
          <w:rFonts w:ascii="Verdana" w:hAnsi="Verdana" w:cs="Verdana"/>
          <w:sz w:val="18"/>
          <w:szCs w:val="18"/>
        </w:rPr>
        <w:t>24e</w:t>
      </w:r>
      <w:r w:rsidR="00270286">
        <w:rPr>
          <w:rFonts w:ascii="Verdana" w:hAnsi="Verdana" w:cs="Verdana"/>
          <w:sz w:val="18"/>
          <w:szCs w:val="18"/>
        </w:rPr>
        <w:t>”</w:t>
      </w:r>
      <w:r w:rsidRPr="00466B52">
        <w:rPr>
          <w:rFonts w:ascii="Verdana" w:hAnsi="Verdana" w:cs="Verdana"/>
          <w:sz w:val="18"/>
          <w:szCs w:val="18"/>
        </w:rPr>
        <w:t>.</w:t>
      </w:r>
    </w:p>
    <w:p w:rsidR="00C2453A" w:rsidP="00DF6725" w:rsidRDefault="00C2453A" w14:paraId="5EBD925E" w14:textId="77777777">
      <w:pPr>
        <w:autoSpaceDE w:val="0"/>
        <w:autoSpaceDN w:val="0"/>
        <w:adjustRightInd w:val="0"/>
        <w:spacing w:after="0" w:line="260" w:lineRule="atLeast"/>
        <w:rPr>
          <w:rFonts w:ascii="Verdana" w:hAnsi="Verdana" w:cs="Verdana"/>
          <w:sz w:val="18"/>
          <w:szCs w:val="18"/>
        </w:rPr>
      </w:pPr>
    </w:p>
    <w:p w:rsidR="007A5C38" w:rsidP="00DF6725" w:rsidRDefault="00745DDE" w14:paraId="28A1D7E9" w14:textId="1FAAE9B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FF</w:t>
      </w:r>
    </w:p>
    <w:p w:rsidR="009E2ED7" w:rsidP="00DF6725" w:rsidRDefault="009E2ED7" w14:paraId="4FF80843" w14:textId="77777777">
      <w:pPr>
        <w:autoSpaceDE w:val="0"/>
        <w:autoSpaceDN w:val="0"/>
        <w:adjustRightInd w:val="0"/>
        <w:spacing w:after="0" w:line="260" w:lineRule="atLeast"/>
        <w:rPr>
          <w:rFonts w:ascii="Verdana" w:hAnsi="Verdana" w:cs="Verdana"/>
          <w:sz w:val="18"/>
          <w:szCs w:val="18"/>
        </w:rPr>
      </w:pPr>
    </w:p>
    <w:p w:rsidR="00336C78" w:rsidP="00DF6725" w:rsidRDefault="00336C78" w14:paraId="4295C7A4" w14:textId="7E5BB87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r w:rsidR="004F159B">
        <w:rPr>
          <w:rFonts w:ascii="Verdana" w:hAnsi="Verdana" w:cs="Verdana"/>
          <w:sz w:val="18"/>
          <w:szCs w:val="18"/>
        </w:rPr>
        <w:t>rtikel 58</w:t>
      </w:r>
      <w:r>
        <w:rPr>
          <w:rFonts w:ascii="Verdana" w:hAnsi="Verdana" w:cs="Verdana"/>
          <w:sz w:val="18"/>
          <w:szCs w:val="18"/>
        </w:rPr>
        <w:t xml:space="preserve"> wordt </w:t>
      </w:r>
      <w:r w:rsidR="00C673EA">
        <w:rPr>
          <w:rFonts w:ascii="Verdana" w:hAnsi="Verdana" w:cs="Verdana"/>
          <w:sz w:val="18"/>
          <w:szCs w:val="18"/>
        </w:rPr>
        <w:t xml:space="preserve">gewijzigd </w:t>
      </w:r>
      <w:r>
        <w:rPr>
          <w:rFonts w:ascii="Verdana" w:hAnsi="Verdana" w:cs="Verdana"/>
          <w:sz w:val="18"/>
          <w:szCs w:val="18"/>
        </w:rPr>
        <w:t>als volgt:</w:t>
      </w:r>
    </w:p>
    <w:p w:rsidR="00C673EA" w:rsidP="00DF6725" w:rsidRDefault="00C673EA" w14:paraId="4B3E8012" w14:textId="77777777">
      <w:pPr>
        <w:autoSpaceDE w:val="0"/>
        <w:autoSpaceDN w:val="0"/>
        <w:adjustRightInd w:val="0"/>
        <w:spacing w:after="0" w:line="260" w:lineRule="atLeast"/>
        <w:rPr>
          <w:rFonts w:ascii="Verdana" w:hAnsi="Verdana" w:cs="Verdana"/>
          <w:sz w:val="18"/>
          <w:szCs w:val="18"/>
        </w:rPr>
      </w:pPr>
    </w:p>
    <w:p w:rsidRPr="00C673EA" w:rsidR="00607793" w:rsidP="00DF6725" w:rsidRDefault="00C673EA" w14:paraId="616831CF" w14:textId="4ABC210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C673EA" w:rsidR="00336C78">
        <w:rPr>
          <w:rFonts w:ascii="Verdana" w:hAnsi="Verdana" w:cs="Verdana"/>
          <w:sz w:val="18"/>
          <w:szCs w:val="18"/>
        </w:rPr>
        <w:t>In het</w:t>
      </w:r>
      <w:r w:rsidRPr="00C673EA" w:rsidR="004F159B">
        <w:rPr>
          <w:rFonts w:ascii="Verdana" w:hAnsi="Verdana" w:cs="Verdana"/>
          <w:sz w:val="18"/>
          <w:szCs w:val="18"/>
        </w:rPr>
        <w:t xml:space="preserve"> </w:t>
      </w:r>
      <w:r w:rsidRPr="00C673EA" w:rsidR="007A5C38">
        <w:rPr>
          <w:rFonts w:ascii="Verdana" w:hAnsi="Verdana" w:cs="Verdana"/>
          <w:sz w:val="18"/>
          <w:szCs w:val="18"/>
        </w:rPr>
        <w:t>eerste lid</w:t>
      </w:r>
      <w:r w:rsidRPr="00C673EA" w:rsidR="004F159B">
        <w:rPr>
          <w:rFonts w:ascii="Verdana" w:hAnsi="Verdana" w:cs="Verdana"/>
          <w:sz w:val="18"/>
          <w:szCs w:val="18"/>
        </w:rPr>
        <w:t xml:space="preserve"> </w:t>
      </w:r>
      <w:r w:rsidRPr="00C673EA" w:rsidR="007A5C38">
        <w:rPr>
          <w:rFonts w:ascii="Verdana" w:hAnsi="Verdana" w:cs="Verdana"/>
          <w:sz w:val="18"/>
          <w:szCs w:val="18"/>
        </w:rPr>
        <w:t xml:space="preserve">wordt na </w:t>
      </w:r>
      <w:r w:rsidR="00124BD9">
        <w:rPr>
          <w:rFonts w:ascii="Verdana" w:hAnsi="Verdana" w:cs="Verdana"/>
          <w:sz w:val="18"/>
          <w:szCs w:val="18"/>
        </w:rPr>
        <w:t>“</w:t>
      </w:r>
      <w:r w:rsidRPr="00C673EA" w:rsidR="007A5C38">
        <w:rPr>
          <w:rFonts w:ascii="Verdana" w:hAnsi="Verdana" w:cs="Verdana"/>
          <w:sz w:val="18"/>
          <w:szCs w:val="18"/>
        </w:rPr>
        <w:t>wettelijke controles</w:t>
      </w:r>
      <w:r w:rsidR="00124BD9">
        <w:rPr>
          <w:rFonts w:ascii="Verdana" w:hAnsi="Verdana" w:cs="Verdana"/>
          <w:sz w:val="18"/>
          <w:szCs w:val="18"/>
        </w:rPr>
        <w:t>”</w:t>
      </w:r>
      <w:r w:rsidRPr="00C673EA" w:rsidR="007A5C38">
        <w:rPr>
          <w:rFonts w:ascii="Verdana" w:hAnsi="Verdana" w:cs="Verdana"/>
          <w:sz w:val="18"/>
          <w:szCs w:val="18"/>
        </w:rPr>
        <w:t xml:space="preserve"> telkens ingevoegd </w:t>
      </w:r>
      <w:r w:rsidR="00124BD9">
        <w:rPr>
          <w:rFonts w:ascii="Verdana" w:hAnsi="Verdana" w:cs="Verdana"/>
          <w:sz w:val="18"/>
          <w:szCs w:val="18"/>
        </w:rPr>
        <w:t>“</w:t>
      </w:r>
      <w:r w:rsidRPr="00C673EA" w:rsidR="007A5C38">
        <w:rPr>
          <w:rFonts w:ascii="Verdana" w:hAnsi="Verdana" w:cs="Verdana"/>
          <w:sz w:val="18"/>
          <w:szCs w:val="18"/>
        </w:rPr>
        <w:t xml:space="preserve">of, </w:t>
      </w:r>
      <w:r w:rsidRPr="00C673EA" w:rsidR="006E54E2">
        <w:rPr>
          <w:rFonts w:ascii="Verdana" w:hAnsi="Verdana" w:cs="Verdana"/>
          <w:sz w:val="18"/>
          <w:szCs w:val="18"/>
        </w:rPr>
        <w:t>voor zover</w:t>
      </w:r>
      <w:r w:rsidRPr="00C673EA" w:rsidR="007A5C38">
        <w:rPr>
          <w:rFonts w:ascii="Verdana" w:hAnsi="Verdana" w:cs="Verdana"/>
          <w:sz w:val="18"/>
          <w:szCs w:val="18"/>
        </w:rPr>
        <w:t xml:space="preserve"> van toepassing, </w:t>
      </w:r>
      <w:proofErr w:type="spellStart"/>
      <w:r w:rsidRPr="00C673EA" w:rsidR="007A5C38">
        <w:rPr>
          <w:rFonts w:ascii="Verdana" w:hAnsi="Verdana" w:cs="Verdana"/>
          <w:sz w:val="18"/>
          <w:szCs w:val="18"/>
        </w:rPr>
        <w:t>assurance</w:t>
      </w:r>
      <w:proofErr w:type="spellEnd"/>
      <w:r w:rsidRPr="00C673EA" w:rsidR="004337CA">
        <w:rPr>
          <w:rFonts w:ascii="Verdana" w:hAnsi="Verdana" w:cs="Verdana"/>
          <w:sz w:val="18"/>
          <w:szCs w:val="18"/>
        </w:rPr>
        <w:t>-onderzoek</w:t>
      </w:r>
      <w:r w:rsidRPr="00C673EA" w:rsidR="007A5C38">
        <w:rPr>
          <w:rFonts w:ascii="Verdana" w:hAnsi="Verdana" w:cs="Verdana"/>
          <w:sz w:val="18"/>
          <w:szCs w:val="18"/>
        </w:rPr>
        <w:t xml:space="preserve"> van </w:t>
      </w:r>
      <w:r w:rsidRPr="00C673EA" w:rsidR="003341F5">
        <w:rPr>
          <w:rFonts w:ascii="Verdana" w:hAnsi="Verdana" w:cs="Verdana"/>
          <w:sz w:val="18"/>
          <w:szCs w:val="18"/>
        </w:rPr>
        <w:t xml:space="preserve">de </w:t>
      </w:r>
      <w:r w:rsidRPr="00C673EA" w:rsidR="007A5C38">
        <w:rPr>
          <w:rFonts w:ascii="Verdana" w:hAnsi="Verdana" w:cs="Verdana"/>
          <w:sz w:val="18"/>
          <w:szCs w:val="18"/>
        </w:rPr>
        <w:t>duurzaamheidsrapportering</w:t>
      </w:r>
      <w:r w:rsidR="00124BD9">
        <w:rPr>
          <w:rFonts w:ascii="Verdana" w:hAnsi="Verdana" w:cs="Verdana"/>
          <w:sz w:val="18"/>
          <w:szCs w:val="18"/>
        </w:rPr>
        <w:t>”</w:t>
      </w:r>
      <w:r w:rsidRPr="00C673EA" w:rsidR="007A5C38">
        <w:rPr>
          <w:rFonts w:ascii="Verdana" w:hAnsi="Verdana" w:cs="Verdana"/>
          <w:sz w:val="18"/>
          <w:szCs w:val="18"/>
        </w:rPr>
        <w:t>.</w:t>
      </w:r>
    </w:p>
    <w:p w:rsidR="00C673EA" w:rsidP="00DF6725" w:rsidRDefault="00C673EA" w14:paraId="1B142395" w14:textId="77777777">
      <w:pPr>
        <w:autoSpaceDE w:val="0"/>
        <w:autoSpaceDN w:val="0"/>
        <w:adjustRightInd w:val="0"/>
        <w:spacing w:after="0" w:line="260" w:lineRule="atLeast"/>
        <w:rPr>
          <w:rFonts w:ascii="Verdana" w:hAnsi="Verdana" w:cs="Verdana"/>
          <w:sz w:val="18"/>
          <w:szCs w:val="18"/>
        </w:rPr>
      </w:pPr>
    </w:p>
    <w:p w:rsidR="00336C78" w:rsidP="00DF6725" w:rsidRDefault="00336C78" w14:paraId="4A21B0A6" w14:textId="49C910C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In het eerste, tweede en vijfde lid wordt </w:t>
      </w:r>
      <w:r w:rsidR="00124BD9">
        <w:rPr>
          <w:rFonts w:ascii="Verdana" w:hAnsi="Verdana" w:cs="Verdana"/>
          <w:sz w:val="18"/>
          <w:szCs w:val="18"/>
        </w:rPr>
        <w:t>“</w:t>
      </w:r>
      <w:r>
        <w:rPr>
          <w:rFonts w:ascii="Verdana" w:hAnsi="Verdana" w:cs="Verdana"/>
          <w:sz w:val="18"/>
          <w:szCs w:val="18"/>
        </w:rPr>
        <w:t>controlecliënt</w:t>
      </w:r>
      <w:r w:rsidR="00124BD9">
        <w:rPr>
          <w:rFonts w:ascii="Verdana" w:hAnsi="Verdana" w:cs="Verdana"/>
          <w:sz w:val="18"/>
          <w:szCs w:val="18"/>
        </w:rPr>
        <w:t>”</w:t>
      </w:r>
      <w:r>
        <w:rPr>
          <w:rFonts w:ascii="Verdana" w:hAnsi="Verdana" w:cs="Verdana"/>
          <w:sz w:val="18"/>
          <w:szCs w:val="18"/>
        </w:rPr>
        <w:t xml:space="preserve"> </w:t>
      </w:r>
      <w:r w:rsidR="00745DDE">
        <w:rPr>
          <w:rFonts w:ascii="Verdana" w:hAnsi="Verdana" w:cs="Verdana"/>
          <w:sz w:val="18"/>
          <w:szCs w:val="18"/>
        </w:rPr>
        <w:t>telkens</w:t>
      </w:r>
      <w:r>
        <w:rPr>
          <w:rFonts w:ascii="Verdana" w:hAnsi="Verdana" w:cs="Verdana"/>
          <w:sz w:val="18"/>
          <w:szCs w:val="18"/>
        </w:rPr>
        <w:t xml:space="preserve"> vervangen door </w:t>
      </w:r>
      <w:r w:rsidR="00124BD9">
        <w:rPr>
          <w:rFonts w:ascii="Verdana" w:hAnsi="Verdana" w:cs="Verdana"/>
          <w:sz w:val="18"/>
          <w:szCs w:val="18"/>
        </w:rPr>
        <w:t>“</w:t>
      </w:r>
      <w:r>
        <w:rPr>
          <w:rFonts w:ascii="Verdana" w:hAnsi="Verdana" w:cs="Verdana"/>
          <w:sz w:val="18"/>
          <w:szCs w:val="18"/>
        </w:rPr>
        <w:t>cliënt</w:t>
      </w:r>
      <w:r w:rsidR="00124BD9">
        <w:rPr>
          <w:rFonts w:ascii="Verdana" w:hAnsi="Verdana" w:cs="Verdana"/>
          <w:sz w:val="18"/>
          <w:szCs w:val="18"/>
        </w:rPr>
        <w:t>”</w:t>
      </w:r>
      <w:r>
        <w:rPr>
          <w:rFonts w:ascii="Verdana" w:hAnsi="Verdana" w:cs="Verdana"/>
          <w:sz w:val="18"/>
          <w:szCs w:val="18"/>
        </w:rPr>
        <w:t xml:space="preserve">. </w:t>
      </w:r>
    </w:p>
    <w:p w:rsidR="00536704" w:rsidP="00DF6725" w:rsidRDefault="00536704" w14:paraId="3EC7082F" w14:textId="0249AF68">
      <w:pPr>
        <w:autoSpaceDE w:val="0"/>
        <w:autoSpaceDN w:val="0"/>
        <w:adjustRightInd w:val="0"/>
        <w:spacing w:after="0" w:line="260" w:lineRule="atLeast"/>
        <w:rPr>
          <w:rFonts w:ascii="Verdana" w:hAnsi="Verdana" w:cs="Verdana"/>
          <w:sz w:val="18"/>
          <w:szCs w:val="18"/>
        </w:rPr>
      </w:pPr>
    </w:p>
    <w:p w:rsidR="00536704" w:rsidP="00DF6725" w:rsidRDefault="00745DDE" w14:paraId="5FDAE04D" w14:textId="09A92D2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GG</w:t>
      </w:r>
    </w:p>
    <w:p w:rsidR="009E2ED7" w:rsidP="00DF6725" w:rsidRDefault="009E2ED7" w14:paraId="03BDBB69" w14:textId="77777777">
      <w:pPr>
        <w:autoSpaceDE w:val="0"/>
        <w:autoSpaceDN w:val="0"/>
        <w:adjustRightInd w:val="0"/>
        <w:spacing w:after="0" w:line="260" w:lineRule="atLeast"/>
        <w:rPr>
          <w:rFonts w:ascii="Verdana" w:hAnsi="Verdana" w:cs="Verdana"/>
          <w:sz w:val="18"/>
          <w:szCs w:val="18"/>
        </w:rPr>
      </w:pPr>
    </w:p>
    <w:p w:rsidR="00D1232C" w:rsidP="00DF6725" w:rsidRDefault="00D1232C" w14:paraId="6FE9BCE8" w14:textId="4194944E">
      <w:pPr>
        <w:autoSpaceDE w:val="0"/>
        <w:autoSpaceDN w:val="0"/>
        <w:adjustRightInd w:val="0"/>
        <w:spacing w:after="0" w:line="260" w:lineRule="atLeast"/>
        <w:rPr>
          <w:rFonts w:ascii="Verdana" w:hAnsi="Verdana" w:cs="Verdana"/>
          <w:sz w:val="18"/>
          <w:szCs w:val="18"/>
        </w:rPr>
      </w:pPr>
      <w:r w:rsidRPr="00B9679F">
        <w:rPr>
          <w:rFonts w:ascii="Verdana" w:hAnsi="Verdana" w:cs="Verdana"/>
          <w:sz w:val="18"/>
          <w:szCs w:val="18"/>
        </w:rPr>
        <w:t xml:space="preserve">Artikel 63j wordt </w:t>
      </w:r>
      <w:r w:rsidR="006A74E5">
        <w:rPr>
          <w:rFonts w:ascii="Verdana" w:hAnsi="Verdana" w:cs="Verdana"/>
          <w:sz w:val="18"/>
          <w:szCs w:val="18"/>
        </w:rPr>
        <w:t xml:space="preserve">gewijzigd </w:t>
      </w:r>
      <w:r w:rsidRPr="00B9679F">
        <w:rPr>
          <w:rFonts w:ascii="Verdana" w:hAnsi="Verdana" w:cs="Verdana"/>
          <w:sz w:val="18"/>
          <w:szCs w:val="18"/>
        </w:rPr>
        <w:t>als volgt:</w:t>
      </w:r>
    </w:p>
    <w:p w:rsidRPr="00B9679F" w:rsidR="00B9679F" w:rsidP="00DF6725" w:rsidRDefault="00B9679F" w14:paraId="670E4B11" w14:textId="77777777">
      <w:pPr>
        <w:autoSpaceDE w:val="0"/>
        <w:autoSpaceDN w:val="0"/>
        <w:adjustRightInd w:val="0"/>
        <w:spacing w:after="0" w:line="260" w:lineRule="atLeast"/>
        <w:rPr>
          <w:rFonts w:ascii="Verdana" w:hAnsi="Verdana" w:cs="Verdana"/>
          <w:sz w:val="18"/>
          <w:szCs w:val="18"/>
        </w:rPr>
      </w:pPr>
    </w:p>
    <w:p w:rsidRPr="00B9679F" w:rsidR="00D1232C" w:rsidP="00DF6725" w:rsidRDefault="00331014" w14:paraId="75010AA3" w14:textId="3E6EE1E3">
      <w:pPr>
        <w:autoSpaceDE w:val="0"/>
        <w:autoSpaceDN w:val="0"/>
        <w:adjustRightInd w:val="0"/>
        <w:spacing w:after="0" w:line="260" w:lineRule="atLeast"/>
        <w:rPr>
          <w:rFonts w:ascii="Verdana" w:hAnsi="Verdana" w:cs="Verdana"/>
          <w:sz w:val="18"/>
          <w:szCs w:val="18"/>
        </w:rPr>
      </w:pPr>
      <w:r w:rsidRPr="00B9679F">
        <w:rPr>
          <w:rFonts w:ascii="Verdana" w:hAnsi="Verdana" w:cs="Verdana"/>
          <w:sz w:val="18"/>
          <w:szCs w:val="18"/>
        </w:rPr>
        <w:t xml:space="preserve">1. </w:t>
      </w:r>
      <w:r w:rsidRPr="00B9679F" w:rsidR="00D1232C">
        <w:rPr>
          <w:rFonts w:ascii="Verdana" w:hAnsi="Verdana" w:cs="Verdana"/>
          <w:sz w:val="18"/>
          <w:szCs w:val="18"/>
        </w:rPr>
        <w:t>Het eerste lid, onderdeel a, komt te luiden:</w:t>
      </w:r>
    </w:p>
    <w:p w:rsidRPr="00B9679F" w:rsidR="00054C0C" w:rsidP="00DF6725" w:rsidRDefault="00331014" w14:paraId="23A3F3C7" w14:textId="0716565A">
      <w:pPr>
        <w:autoSpaceDE w:val="0"/>
        <w:autoSpaceDN w:val="0"/>
        <w:adjustRightInd w:val="0"/>
        <w:spacing w:after="0" w:line="260" w:lineRule="atLeast"/>
        <w:rPr>
          <w:rFonts w:ascii="Verdana" w:hAnsi="Verdana" w:cs="Verdana"/>
          <w:sz w:val="18"/>
          <w:szCs w:val="18"/>
        </w:rPr>
      </w:pPr>
      <w:r w:rsidRPr="00B9679F">
        <w:rPr>
          <w:rFonts w:ascii="Verdana" w:hAnsi="Verdana" w:cs="Verdana"/>
          <w:sz w:val="18"/>
          <w:szCs w:val="18"/>
        </w:rPr>
        <w:t xml:space="preserve">a. </w:t>
      </w:r>
      <w:r w:rsidRPr="00B9679F" w:rsidR="00D1232C">
        <w:rPr>
          <w:rFonts w:ascii="Verdana" w:hAnsi="Verdana" w:cs="Verdana"/>
          <w:sz w:val="18"/>
          <w:szCs w:val="18"/>
        </w:rPr>
        <w:t xml:space="preserve">de controles of </w:t>
      </w:r>
      <w:proofErr w:type="spellStart"/>
      <w:r w:rsidRPr="00B9679F" w:rsidR="00D1232C">
        <w:rPr>
          <w:rFonts w:ascii="Verdana" w:hAnsi="Verdana" w:cs="Verdana"/>
          <w:sz w:val="18"/>
          <w:szCs w:val="18"/>
        </w:rPr>
        <w:t>assurance</w:t>
      </w:r>
      <w:proofErr w:type="spellEnd"/>
      <w:r w:rsidRPr="00B9679F" w:rsidR="00D1232C">
        <w:rPr>
          <w:rFonts w:ascii="Verdana" w:hAnsi="Verdana" w:cs="Verdana"/>
          <w:sz w:val="18"/>
          <w:szCs w:val="18"/>
        </w:rPr>
        <w:t xml:space="preserve">-onderzoeken bij ondernemingen die effecten hebben uitgegeven in de betrokken staat of die onderdeel uitmaken van een groep die is onderworpen aan een controle van geconsolideerde jaarrekeningen of een </w:t>
      </w:r>
      <w:proofErr w:type="spellStart"/>
      <w:r w:rsidRPr="00B9679F" w:rsidR="00D1232C">
        <w:rPr>
          <w:rFonts w:ascii="Verdana" w:hAnsi="Verdana" w:cs="Verdana"/>
          <w:sz w:val="18"/>
          <w:szCs w:val="18"/>
        </w:rPr>
        <w:t>assurance</w:t>
      </w:r>
      <w:proofErr w:type="spellEnd"/>
      <w:r w:rsidRPr="00B9679F" w:rsidR="00D1232C">
        <w:rPr>
          <w:rFonts w:ascii="Verdana" w:hAnsi="Verdana" w:cs="Verdana"/>
          <w:sz w:val="18"/>
          <w:szCs w:val="18"/>
        </w:rPr>
        <w:t>-onderzoek van de geconsolideerde duurzaamheidsrapportering in die staat; of</w:t>
      </w:r>
    </w:p>
    <w:p w:rsidR="00B9679F" w:rsidP="00DF6725" w:rsidRDefault="00B9679F" w14:paraId="61B02CB7" w14:textId="77777777">
      <w:pPr>
        <w:autoSpaceDE w:val="0"/>
        <w:autoSpaceDN w:val="0"/>
        <w:adjustRightInd w:val="0"/>
        <w:spacing w:after="0" w:line="260" w:lineRule="atLeast"/>
        <w:rPr>
          <w:rFonts w:ascii="Verdana" w:hAnsi="Verdana" w:cs="Verdana"/>
          <w:sz w:val="18"/>
          <w:szCs w:val="18"/>
        </w:rPr>
      </w:pPr>
    </w:p>
    <w:p w:rsidRPr="00B9679F" w:rsidR="00D1232C" w:rsidP="00DF6725" w:rsidRDefault="00331014" w14:paraId="1BE8A6B6" w14:textId="79A844A7">
      <w:pPr>
        <w:autoSpaceDE w:val="0"/>
        <w:autoSpaceDN w:val="0"/>
        <w:adjustRightInd w:val="0"/>
        <w:spacing w:after="0" w:line="260" w:lineRule="atLeast"/>
        <w:rPr>
          <w:rFonts w:ascii="Verdana" w:hAnsi="Verdana" w:cs="Verdana"/>
          <w:sz w:val="18"/>
          <w:szCs w:val="18"/>
        </w:rPr>
      </w:pPr>
      <w:r w:rsidRPr="00B9679F">
        <w:rPr>
          <w:rFonts w:ascii="Verdana" w:hAnsi="Verdana" w:cs="Verdana"/>
          <w:sz w:val="18"/>
          <w:szCs w:val="18"/>
        </w:rPr>
        <w:t xml:space="preserve">2. </w:t>
      </w:r>
      <w:r w:rsidRPr="00B9679F" w:rsidR="00D1232C">
        <w:rPr>
          <w:rFonts w:ascii="Verdana" w:hAnsi="Verdana" w:cs="Verdana"/>
          <w:sz w:val="18"/>
          <w:szCs w:val="18"/>
        </w:rPr>
        <w:t xml:space="preserve">In het eerste lid, onderdeel b, wordt na </w:t>
      </w:r>
      <w:r w:rsidR="00124BD9">
        <w:rPr>
          <w:rFonts w:ascii="Verdana" w:hAnsi="Verdana" w:cs="Verdana"/>
          <w:sz w:val="18"/>
          <w:szCs w:val="18"/>
        </w:rPr>
        <w:t>“</w:t>
      </w:r>
      <w:r w:rsidRPr="00B9679F" w:rsidR="00D1232C">
        <w:rPr>
          <w:rFonts w:ascii="Verdana" w:hAnsi="Verdana" w:cs="Verdana"/>
          <w:sz w:val="18"/>
          <w:szCs w:val="18"/>
        </w:rPr>
        <w:t>controles</w:t>
      </w:r>
      <w:r w:rsidR="00124BD9">
        <w:rPr>
          <w:rFonts w:ascii="Verdana" w:hAnsi="Verdana" w:cs="Verdana"/>
          <w:sz w:val="18"/>
          <w:szCs w:val="18"/>
        </w:rPr>
        <w:t>”</w:t>
      </w:r>
      <w:r w:rsidRPr="00B9679F" w:rsidR="00D1232C">
        <w:rPr>
          <w:rFonts w:ascii="Verdana" w:hAnsi="Verdana" w:cs="Verdana"/>
          <w:sz w:val="18"/>
          <w:szCs w:val="18"/>
        </w:rPr>
        <w:t xml:space="preserve"> ingevoegd </w:t>
      </w:r>
      <w:r w:rsidR="00124BD9">
        <w:rPr>
          <w:rFonts w:ascii="Verdana" w:hAnsi="Verdana" w:cs="Verdana"/>
          <w:sz w:val="18"/>
          <w:szCs w:val="18"/>
        </w:rPr>
        <w:t>“</w:t>
      </w:r>
      <w:r w:rsidRPr="00B9679F" w:rsidR="00D1232C">
        <w:rPr>
          <w:rFonts w:ascii="Verdana" w:hAnsi="Verdana" w:cs="Verdana"/>
          <w:sz w:val="18"/>
          <w:szCs w:val="18"/>
        </w:rPr>
        <w:t xml:space="preserve">of </w:t>
      </w:r>
      <w:proofErr w:type="spellStart"/>
      <w:r w:rsidRPr="00B9679F" w:rsidR="00D1232C">
        <w:rPr>
          <w:rFonts w:ascii="Verdana" w:hAnsi="Verdana" w:cs="Verdana"/>
          <w:sz w:val="18"/>
          <w:szCs w:val="18"/>
        </w:rPr>
        <w:t>assurance</w:t>
      </w:r>
      <w:proofErr w:type="spellEnd"/>
      <w:r w:rsidRPr="00B9679F" w:rsidR="00D1232C">
        <w:rPr>
          <w:rFonts w:ascii="Verdana" w:hAnsi="Verdana" w:cs="Verdana"/>
          <w:sz w:val="18"/>
          <w:szCs w:val="18"/>
        </w:rPr>
        <w:t>-onderzoeken</w:t>
      </w:r>
      <w:r w:rsidR="00124BD9">
        <w:rPr>
          <w:rFonts w:ascii="Verdana" w:hAnsi="Verdana" w:cs="Verdana"/>
          <w:sz w:val="18"/>
          <w:szCs w:val="18"/>
        </w:rPr>
        <w:t>”</w:t>
      </w:r>
      <w:r w:rsidRPr="00B9679F" w:rsidR="00D1232C">
        <w:rPr>
          <w:rFonts w:ascii="Verdana" w:hAnsi="Verdana" w:cs="Verdana"/>
          <w:sz w:val="18"/>
          <w:szCs w:val="18"/>
        </w:rPr>
        <w:t xml:space="preserve">. </w:t>
      </w:r>
    </w:p>
    <w:p w:rsidR="00B9679F" w:rsidP="00DF6725" w:rsidRDefault="00B9679F" w14:paraId="0F096B2C" w14:textId="77777777">
      <w:pPr>
        <w:autoSpaceDE w:val="0"/>
        <w:autoSpaceDN w:val="0"/>
        <w:adjustRightInd w:val="0"/>
        <w:spacing w:after="0" w:line="260" w:lineRule="atLeast"/>
        <w:rPr>
          <w:rFonts w:ascii="Verdana" w:hAnsi="Verdana" w:cs="Verdana"/>
          <w:sz w:val="18"/>
          <w:szCs w:val="18"/>
        </w:rPr>
      </w:pPr>
    </w:p>
    <w:p w:rsidRPr="00B9679F" w:rsidR="007B49B4" w:rsidP="00DF6725" w:rsidRDefault="00331014" w14:paraId="6211A365" w14:textId="5E208087">
      <w:pPr>
        <w:autoSpaceDE w:val="0"/>
        <w:autoSpaceDN w:val="0"/>
        <w:adjustRightInd w:val="0"/>
        <w:spacing w:after="0" w:line="260" w:lineRule="atLeast"/>
        <w:rPr>
          <w:rFonts w:ascii="Verdana" w:hAnsi="Verdana" w:cs="Verdana"/>
          <w:sz w:val="18"/>
          <w:szCs w:val="18"/>
        </w:rPr>
      </w:pPr>
      <w:r w:rsidRPr="00B9679F">
        <w:rPr>
          <w:rFonts w:ascii="Verdana" w:hAnsi="Verdana" w:cs="Verdana"/>
          <w:sz w:val="18"/>
          <w:szCs w:val="18"/>
        </w:rPr>
        <w:t xml:space="preserve">3. </w:t>
      </w:r>
      <w:r w:rsidRPr="00B9679F" w:rsidR="00D1232C">
        <w:rPr>
          <w:rFonts w:ascii="Verdana" w:hAnsi="Verdana" w:cs="Verdana"/>
          <w:sz w:val="18"/>
          <w:szCs w:val="18"/>
        </w:rPr>
        <w:t xml:space="preserve">In het derde lid, onderdeel b, wordt </w:t>
      </w:r>
      <w:r w:rsidR="00124BD9">
        <w:rPr>
          <w:rFonts w:ascii="Verdana" w:hAnsi="Verdana" w:cs="Verdana"/>
          <w:sz w:val="18"/>
          <w:szCs w:val="18"/>
        </w:rPr>
        <w:t>“</w:t>
      </w:r>
      <w:r w:rsidRPr="00B9679F" w:rsidR="00D1232C">
        <w:rPr>
          <w:rFonts w:ascii="Verdana" w:hAnsi="Verdana" w:cs="Verdana"/>
          <w:sz w:val="18"/>
          <w:szCs w:val="18"/>
        </w:rPr>
        <w:t>controlecliënt</w:t>
      </w:r>
      <w:r w:rsidR="00124BD9">
        <w:rPr>
          <w:rFonts w:ascii="Verdana" w:hAnsi="Verdana" w:cs="Verdana"/>
          <w:sz w:val="18"/>
          <w:szCs w:val="18"/>
        </w:rPr>
        <w:t>”</w:t>
      </w:r>
      <w:r w:rsidRPr="00B9679F" w:rsidR="00D1232C">
        <w:rPr>
          <w:rFonts w:ascii="Verdana" w:hAnsi="Verdana" w:cs="Verdana"/>
          <w:sz w:val="18"/>
          <w:szCs w:val="18"/>
        </w:rPr>
        <w:t xml:space="preserve"> vervangen door </w:t>
      </w:r>
      <w:r w:rsidR="00124BD9">
        <w:rPr>
          <w:rFonts w:ascii="Verdana" w:hAnsi="Verdana" w:cs="Verdana"/>
          <w:sz w:val="18"/>
          <w:szCs w:val="18"/>
        </w:rPr>
        <w:t>“</w:t>
      </w:r>
      <w:r w:rsidRPr="00B9679F" w:rsidR="00D1232C">
        <w:rPr>
          <w:rFonts w:ascii="Verdana" w:hAnsi="Verdana" w:cs="Verdana"/>
          <w:sz w:val="18"/>
          <w:szCs w:val="18"/>
        </w:rPr>
        <w:t>cliënt</w:t>
      </w:r>
      <w:r w:rsidR="00124BD9">
        <w:rPr>
          <w:rFonts w:ascii="Verdana" w:hAnsi="Verdana" w:cs="Verdana"/>
          <w:sz w:val="18"/>
          <w:szCs w:val="18"/>
        </w:rPr>
        <w:t>”</w:t>
      </w:r>
      <w:r w:rsidRPr="00B9679F" w:rsidR="00D1232C">
        <w:rPr>
          <w:rFonts w:ascii="Verdana" w:hAnsi="Verdana" w:cs="Verdana"/>
          <w:sz w:val="18"/>
          <w:szCs w:val="18"/>
        </w:rPr>
        <w:t>.</w:t>
      </w:r>
    </w:p>
    <w:p w:rsidRPr="00B9679F" w:rsidR="007B49B4" w:rsidP="00DF6725" w:rsidRDefault="007B49B4" w14:paraId="156CC06F" w14:textId="77777777">
      <w:pPr>
        <w:autoSpaceDE w:val="0"/>
        <w:autoSpaceDN w:val="0"/>
        <w:adjustRightInd w:val="0"/>
        <w:spacing w:after="0" w:line="260" w:lineRule="atLeast"/>
        <w:rPr>
          <w:rFonts w:ascii="Verdana" w:hAnsi="Verdana" w:cs="Verdana"/>
          <w:sz w:val="18"/>
          <w:szCs w:val="18"/>
        </w:rPr>
      </w:pPr>
    </w:p>
    <w:p w:rsidR="00402921" w:rsidP="00DF6725" w:rsidRDefault="00402921" w14:paraId="72046FC8" w14:textId="45310D3D">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HH</w:t>
      </w:r>
    </w:p>
    <w:p w:rsidR="009E2ED7" w:rsidP="00DF6725" w:rsidRDefault="009E2ED7" w14:paraId="5386B2E9" w14:textId="77777777">
      <w:pPr>
        <w:autoSpaceDE w:val="0"/>
        <w:autoSpaceDN w:val="0"/>
        <w:adjustRightInd w:val="0"/>
        <w:spacing w:after="0" w:line="260" w:lineRule="atLeast"/>
        <w:rPr>
          <w:rFonts w:ascii="Verdana" w:hAnsi="Verdana" w:cs="Verdana"/>
          <w:sz w:val="18"/>
          <w:szCs w:val="18"/>
        </w:rPr>
      </w:pPr>
    </w:p>
    <w:p w:rsidR="00AC2F34" w:rsidP="00DF6725" w:rsidRDefault="00AC2F34" w14:paraId="1EF6FEA2" w14:textId="1FEF9974">
      <w:pPr>
        <w:autoSpaceDE w:val="0"/>
        <w:autoSpaceDN w:val="0"/>
        <w:spacing w:after="0" w:line="260" w:lineRule="atLeast"/>
        <w:rPr>
          <w:rFonts w:ascii="Verdana" w:hAnsi="Verdana"/>
          <w:sz w:val="18"/>
          <w:szCs w:val="18"/>
        </w:rPr>
      </w:pPr>
      <w:r>
        <w:rPr>
          <w:rFonts w:ascii="Verdana" w:hAnsi="Verdana"/>
          <w:sz w:val="18"/>
          <w:szCs w:val="18"/>
        </w:rPr>
        <w:t xml:space="preserve">Artikel 67 wordt </w:t>
      </w:r>
      <w:r w:rsidR="006A74E5">
        <w:rPr>
          <w:rFonts w:ascii="Verdana" w:hAnsi="Verdana"/>
          <w:sz w:val="18"/>
          <w:szCs w:val="18"/>
        </w:rPr>
        <w:t xml:space="preserve">gewijzigd </w:t>
      </w:r>
      <w:r>
        <w:rPr>
          <w:rFonts w:ascii="Verdana" w:hAnsi="Verdana"/>
          <w:sz w:val="18"/>
          <w:szCs w:val="18"/>
        </w:rPr>
        <w:t>als volgt:</w:t>
      </w:r>
    </w:p>
    <w:p w:rsidRPr="00C072D3" w:rsidR="00AC2F34" w:rsidP="00DF6725" w:rsidRDefault="00331014" w14:paraId="42AA94BE" w14:textId="180AD83A">
      <w:pPr>
        <w:autoSpaceDE w:val="0"/>
        <w:autoSpaceDN w:val="0"/>
        <w:spacing w:after="0" w:line="260" w:lineRule="atLeast"/>
        <w:rPr>
          <w:rFonts w:ascii="Verdana" w:hAnsi="Verdana" w:eastAsia="Times New Roman"/>
          <w:sz w:val="18"/>
          <w:szCs w:val="18"/>
        </w:rPr>
      </w:pPr>
      <w:r>
        <w:rPr>
          <w:rFonts w:ascii="Verdana" w:hAnsi="Verdana" w:eastAsia="Times New Roman"/>
          <w:sz w:val="18"/>
          <w:szCs w:val="18"/>
        </w:rPr>
        <w:t xml:space="preserve">1. </w:t>
      </w:r>
      <w:r w:rsidRPr="00C072D3" w:rsidR="00AC2F34">
        <w:rPr>
          <w:rFonts w:ascii="Verdana" w:hAnsi="Verdana" w:eastAsia="Times New Roman"/>
          <w:sz w:val="18"/>
          <w:szCs w:val="18"/>
        </w:rPr>
        <w:t xml:space="preserve">In het eerste lid, onderdeel a, wordt na </w:t>
      </w:r>
      <w:r w:rsidR="00124BD9">
        <w:rPr>
          <w:rFonts w:ascii="Verdana" w:hAnsi="Verdana" w:eastAsia="Times New Roman"/>
          <w:sz w:val="18"/>
          <w:szCs w:val="18"/>
        </w:rPr>
        <w:t>“</w:t>
      </w:r>
      <w:r w:rsidRPr="00C072D3" w:rsidR="00AC2F34">
        <w:rPr>
          <w:rFonts w:ascii="Verdana" w:hAnsi="Verdana" w:eastAsia="Times New Roman"/>
          <w:sz w:val="18"/>
          <w:szCs w:val="18"/>
        </w:rPr>
        <w:t>artikel 5, eerste lid,</w:t>
      </w:r>
      <w:r w:rsidR="00124BD9">
        <w:rPr>
          <w:rFonts w:ascii="Verdana" w:hAnsi="Verdana" w:eastAsia="Times New Roman"/>
          <w:sz w:val="18"/>
          <w:szCs w:val="18"/>
        </w:rPr>
        <w:t>”</w:t>
      </w:r>
      <w:r w:rsidRPr="00C072D3" w:rsidR="00AC2F34">
        <w:rPr>
          <w:rFonts w:ascii="Verdana" w:hAnsi="Verdana" w:eastAsia="Times New Roman"/>
          <w:sz w:val="18"/>
          <w:szCs w:val="18"/>
        </w:rPr>
        <w:t xml:space="preserve"> ingevoegd </w:t>
      </w:r>
      <w:r w:rsidR="00124BD9">
        <w:rPr>
          <w:rFonts w:ascii="Verdana" w:hAnsi="Verdana" w:eastAsia="Times New Roman"/>
          <w:sz w:val="18"/>
          <w:szCs w:val="18"/>
        </w:rPr>
        <w:t>“</w:t>
      </w:r>
      <w:r w:rsidRPr="00C072D3" w:rsidR="00AC2F34">
        <w:rPr>
          <w:rFonts w:ascii="Verdana" w:hAnsi="Verdana" w:eastAsia="Times New Roman"/>
          <w:sz w:val="18"/>
          <w:szCs w:val="18"/>
        </w:rPr>
        <w:t>artikel 5a,</w:t>
      </w:r>
      <w:r w:rsidR="00124BD9">
        <w:rPr>
          <w:rFonts w:ascii="Verdana" w:hAnsi="Verdana" w:eastAsia="Times New Roman"/>
          <w:sz w:val="18"/>
          <w:szCs w:val="18"/>
        </w:rPr>
        <w:t>”</w:t>
      </w:r>
      <w:r w:rsidRPr="00C072D3" w:rsidR="00AC2F34">
        <w:rPr>
          <w:rFonts w:ascii="Verdana" w:hAnsi="Verdana" w:eastAsia="Times New Roman"/>
          <w:sz w:val="18"/>
          <w:szCs w:val="18"/>
        </w:rPr>
        <w:t xml:space="preserve"> en wordt </w:t>
      </w:r>
      <w:r w:rsidR="00124BD9">
        <w:rPr>
          <w:rFonts w:ascii="Verdana" w:hAnsi="Verdana" w:eastAsia="Times New Roman"/>
          <w:sz w:val="18"/>
          <w:szCs w:val="18"/>
        </w:rPr>
        <w:t>“</w:t>
      </w:r>
      <w:r w:rsidRPr="00C072D3" w:rsidR="00AC2F34">
        <w:rPr>
          <w:rFonts w:ascii="Verdana" w:hAnsi="Verdana" w:eastAsia="Times New Roman"/>
          <w:sz w:val="18"/>
          <w:szCs w:val="18"/>
        </w:rPr>
        <w:t>20, eerste of derde lid</w:t>
      </w:r>
      <w:r w:rsidR="00124BD9">
        <w:rPr>
          <w:rFonts w:ascii="Verdana" w:hAnsi="Verdana" w:eastAsia="Times New Roman"/>
          <w:sz w:val="18"/>
          <w:szCs w:val="18"/>
        </w:rPr>
        <w:t>”</w:t>
      </w:r>
      <w:r w:rsidRPr="00C072D3" w:rsidR="00AC2F34">
        <w:rPr>
          <w:rFonts w:ascii="Verdana" w:hAnsi="Verdana" w:eastAsia="Times New Roman"/>
          <w:sz w:val="18"/>
          <w:szCs w:val="18"/>
        </w:rPr>
        <w:t xml:space="preserve"> vervangen door </w:t>
      </w:r>
      <w:r w:rsidR="00124BD9">
        <w:rPr>
          <w:rFonts w:ascii="Verdana" w:hAnsi="Verdana" w:eastAsia="Times New Roman"/>
          <w:sz w:val="18"/>
          <w:szCs w:val="18"/>
        </w:rPr>
        <w:t>“</w:t>
      </w:r>
      <w:r w:rsidRPr="00C072D3" w:rsidR="00AC2F34">
        <w:rPr>
          <w:rFonts w:ascii="Verdana" w:hAnsi="Verdana" w:eastAsia="Times New Roman"/>
          <w:sz w:val="18"/>
          <w:szCs w:val="18"/>
        </w:rPr>
        <w:t>20, eerste, derde of zesde lid</w:t>
      </w:r>
      <w:r w:rsidR="00124BD9">
        <w:rPr>
          <w:rFonts w:ascii="Verdana" w:hAnsi="Verdana" w:eastAsia="Times New Roman"/>
          <w:sz w:val="18"/>
          <w:szCs w:val="18"/>
        </w:rPr>
        <w:t>”</w:t>
      </w:r>
      <w:r w:rsidRPr="00C072D3" w:rsidR="00AC2F34">
        <w:rPr>
          <w:rFonts w:ascii="Verdana" w:hAnsi="Verdana" w:eastAsia="Times New Roman"/>
          <w:sz w:val="18"/>
          <w:szCs w:val="18"/>
        </w:rPr>
        <w:t>.</w:t>
      </w:r>
    </w:p>
    <w:p w:rsidRPr="00C072D3" w:rsidR="00AC2F34" w:rsidP="00DF6725" w:rsidRDefault="00331014" w14:paraId="251902A2" w14:textId="586E9E61">
      <w:pPr>
        <w:autoSpaceDE w:val="0"/>
        <w:autoSpaceDN w:val="0"/>
        <w:spacing w:after="0" w:line="260" w:lineRule="atLeast"/>
        <w:rPr>
          <w:rFonts w:ascii="Calibri" w:hAnsi="Calibri" w:eastAsia="Times New Roman"/>
        </w:rPr>
      </w:pPr>
      <w:r>
        <w:rPr>
          <w:rFonts w:ascii="Verdana" w:hAnsi="Verdana" w:eastAsia="Times New Roman"/>
          <w:sz w:val="18"/>
          <w:szCs w:val="18"/>
        </w:rPr>
        <w:t xml:space="preserve">2. </w:t>
      </w:r>
      <w:r w:rsidRPr="00C072D3" w:rsidR="00AC2F34">
        <w:rPr>
          <w:rFonts w:ascii="Verdana" w:hAnsi="Verdana" w:eastAsia="Times New Roman"/>
          <w:sz w:val="18"/>
          <w:szCs w:val="18"/>
        </w:rPr>
        <w:t>Er wordt een lid toegevoegd, luidende:</w:t>
      </w:r>
      <w:r w:rsidRPr="00C072D3" w:rsidR="00AC2F34">
        <w:rPr>
          <w:rFonts w:ascii="Verdana" w:hAnsi="Verdana" w:eastAsia="Times New Roman"/>
          <w:sz w:val="18"/>
          <w:szCs w:val="18"/>
        </w:rPr>
        <w:br/>
        <w:t xml:space="preserve">7. Bij algemene maatregel van bestuur kan het eerste lid, onderdeel b, worden aangepast. </w:t>
      </w:r>
    </w:p>
    <w:p w:rsidR="00D8502A" w:rsidP="00DF6725" w:rsidRDefault="00D8502A" w14:paraId="20973BBD" w14:textId="0F91F098">
      <w:pPr>
        <w:autoSpaceDE w:val="0"/>
        <w:autoSpaceDN w:val="0"/>
        <w:adjustRightInd w:val="0"/>
        <w:spacing w:after="0" w:line="260" w:lineRule="atLeast"/>
        <w:rPr>
          <w:rFonts w:ascii="Verdana" w:hAnsi="Verdana" w:cs="Verdana"/>
          <w:sz w:val="18"/>
          <w:szCs w:val="18"/>
        </w:rPr>
      </w:pPr>
    </w:p>
    <w:p w:rsidR="00402921" w:rsidP="00DF6725" w:rsidRDefault="00402921" w14:paraId="6CC7ADEA" w14:textId="0B2772C1">
      <w:pPr>
        <w:autoSpaceDE w:val="0"/>
        <w:autoSpaceDN w:val="0"/>
        <w:adjustRightInd w:val="0"/>
        <w:spacing w:after="0" w:line="260" w:lineRule="atLeast"/>
        <w:rPr>
          <w:rFonts w:ascii="Verdana" w:hAnsi="Verdana" w:cs="Verdana"/>
          <w:sz w:val="18"/>
          <w:szCs w:val="18"/>
        </w:rPr>
      </w:pPr>
      <w:bookmarkStart w:name="_Hlk177656725" w:id="30"/>
      <w:r>
        <w:rPr>
          <w:rFonts w:ascii="Verdana" w:hAnsi="Verdana" w:cs="Verdana"/>
          <w:sz w:val="18"/>
          <w:szCs w:val="18"/>
        </w:rPr>
        <w:t>II</w:t>
      </w:r>
    </w:p>
    <w:p w:rsidR="009E2ED7" w:rsidP="00DF6725" w:rsidRDefault="009E2ED7" w14:paraId="4AF27CD2" w14:textId="77777777">
      <w:pPr>
        <w:autoSpaceDE w:val="0"/>
        <w:autoSpaceDN w:val="0"/>
        <w:adjustRightInd w:val="0"/>
        <w:spacing w:after="0" w:line="260" w:lineRule="atLeast"/>
        <w:rPr>
          <w:rFonts w:ascii="Verdana" w:hAnsi="Verdana" w:cs="Verdana"/>
          <w:sz w:val="18"/>
          <w:szCs w:val="18"/>
        </w:rPr>
      </w:pPr>
    </w:p>
    <w:p w:rsidR="00536704" w:rsidP="00DF6725" w:rsidRDefault="00536704" w14:paraId="2D0B3609" w14:textId="0140B4C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Na artikel 86a word</w:t>
      </w:r>
      <w:r w:rsidR="00CD7DE5">
        <w:rPr>
          <w:rFonts w:ascii="Verdana" w:hAnsi="Verdana" w:cs="Verdana"/>
          <w:sz w:val="18"/>
          <w:szCs w:val="18"/>
        </w:rPr>
        <w:t>t</w:t>
      </w:r>
      <w:r w:rsidR="00CE7C15">
        <w:rPr>
          <w:rFonts w:ascii="Verdana" w:hAnsi="Verdana" w:cs="Verdana"/>
          <w:sz w:val="18"/>
          <w:szCs w:val="18"/>
        </w:rPr>
        <w:t xml:space="preserve"> </w:t>
      </w:r>
      <w:r w:rsidR="00CD7DE5">
        <w:rPr>
          <w:rFonts w:ascii="Verdana" w:hAnsi="Verdana" w:cs="Verdana"/>
          <w:sz w:val="18"/>
          <w:szCs w:val="18"/>
        </w:rPr>
        <w:t>een</w:t>
      </w:r>
      <w:r w:rsidR="00F95620">
        <w:rPr>
          <w:rFonts w:ascii="Verdana" w:hAnsi="Verdana" w:cs="Verdana"/>
          <w:sz w:val="18"/>
          <w:szCs w:val="18"/>
        </w:rPr>
        <w:t xml:space="preserve"> </w:t>
      </w:r>
      <w:r>
        <w:rPr>
          <w:rFonts w:ascii="Verdana" w:hAnsi="Verdana" w:cs="Verdana"/>
          <w:sz w:val="18"/>
          <w:szCs w:val="18"/>
        </w:rPr>
        <w:t>artikel ingevoegd, luidende:</w:t>
      </w:r>
    </w:p>
    <w:p w:rsidR="008A3113" w:rsidP="00DF6725" w:rsidRDefault="008A3113" w14:paraId="3F0568E8" w14:textId="77777777">
      <w:pPr>
        <w:autoSpaceDE w:val="0"/>
        <w:autoSpaceDN w:val="0"/>
        <w:adjustRightInd w:val="0"/>
        <w:spacing w:after="0" w:line="260" w:lineRule="atLeast"/>
        <w:rPr>
          <w:rFonts w:ascii="Verdana" w:hAnsi="Verdana" w:cs="Verdana"/>
          <w:sz w:val="18"/>
          <w:szCs w:val="18"/>
        </w:rPr>
      </w:pPr>
    </w:p>
    <w:p w:rsidR="00536704" w:rsidP="00DF6725" w:rsidRDefault="00536704" w14:paraId="2C56F10C" w14:textId="4C151B30">
      <w:pPr>
        <w:autoSpaceDE w:val="0"/>
        <w:autoSpaceDN w:val="0"/>
        <w:adjustRightInd w:val="0"/>
        <w:spacing w:after="0" w:line="260" w:lineRule="atLeast"/>
        <w:rPr>
          <w:rFonts w:ascii="Verdana" w:hAnsi="Verdana" w:cs="Verdana"/>
          <w:b/>
          <w:bCs/>
          <w:sz w:val="18"/>
          <w:szCs w:val="18"/>
        </w:rPr>
      </w:pPr>
      <w:r w:rsidRPr="004136E2">
        <w:rPr>
          <w:rFonts w:ascii="Verdana" w:hAnsi="Verdana" w:cs="Verdana"/>
          <w:b/>
          <w:bCs/>
          <w:sz w:val="18"/>
          <w:szCs w:val="18"/>
        </w:rPr>
        <w:t>Artikel 86b</w:t>
      </w:r>
    </w:p>
    <w:p w:rsidR="001A54C0" w:rsidP="00DF6725" w:rsidRDefault="001A54C0" w14:paraId="1F45FC61" w14:textId="77777777">
      <w:pPr>
        <w:autoSpaceDE w:val="0"/>
        <w:autoSpaceDN w:val="0"/>
        <w:adjustRightInd w:val="0"/>
        <w:spacing w:after="0" w:line="260" w:lineRule="atLeast"/>
        <w:rPr>
          <w:rFonts w:ascii="Verdana" w:hAnsi="Verdana" w:cs="Verdana"/>
          <w:b/>
          <w:bCs/>
          <w:sz w:val="18"/>
          <w:szCs w:val="18"/>
        </w:rPr>
      </w:pPr>
    </w:p>
    <w:p w:rsidRPr="004136E2" w:rsidR="00F95620" w:rsidP="00DF6725" w:rsidRDefault="00F95620" w14:paraId="60C0E0B8" w14:textId="3B3B5275">
      <w:pPr>
        <w:autoSpaceDE w:val="0"/>
        <w:autoSpaceDN w:val="0"/>
        <w:adjustRightInd w:val="0"/>
        <w:spacing w:after="0" w:line="260" w:lineRule="atLeast"/>
        <w:rPr>
          <w:rFonts w:ascii="Verdana" w:hAnsi="Verdana" w:cs="Verdana"/>
          <w:sz w:val="18"/>
          <w:szCs w:val="18"/>
        </w:rPr>
      </w:pPr>
      <w:r w:rsidRPr="004136E2">
        <w:rPr>
          <w:rFonts w:ascii="Verdana" w:hAnsi="Verdana" w:cs="Verdana"/>
          <w:sz w:val="18"/>
          <w:szCs w:val="18"/>
        </w:rPr>
        <w:t>Het vereiste in artikel 49a</w:t>
      </w:r>
      <w:r w:rsidR="00F17A0A">
        <w:rPr>
          <w:rFonts w:ascii="Verdana" w:hAnsi="Verdana" w:cs="Verdana"/>
          <w:sz w:val="18"/>
          <w:szCs w:val="18"/>
        </w:rPr>
        <w:t>, onderdeel a,</w:t>
      </w:r>
      <w:r w:rsidRPr="004136E2">
        <w:rPr>
          <w:rFonts w:ascii="Verdana" w:hAnsi="Verdana" w:cs="Verdana"/>
          <w:sz w:val="18"/>
          <w:szCs w:val="18"/>
        </w:rPr>
        <w:t xml:space="preserve"> voor een aangewezen persoon om te beschikken over passende beroepskwalificaties en relevante beroepservaring op het gebied van </w:t>
      </w:r>
      <w:proofErr w:type="spellStart"/>
      <w:r w:rsidRPr="004136E2">
        <w:rPr>
          <w:rFonts w:ascii="Verdana" w:hAnsi="Verdana" w:cs="Verdana"/>
          <w:sz w:val="18"/>
          <w:szCs w:val="18"/>
        </w:rPr>
        <w:t>assurance</w:t>
      </w:r>
      <w:proofErr w:type="spellEnd"/>
      <w:r w:rsidRPr="004136E2">
        <w:rPr>
          <w:rFonts w:ascii="Verdana" w:hAnsi="Verdana" w:cs="Verdana"/>
          <w:sz w:val="18"/>
          <w:szCs w:val="18"/>
        </w:rPr>
        <w:t>-onderzoek</w:t>
      </w:r>
      <w:r w:rsidR="00D1232C">
        <w:rPr>
          <w:rFonts w:ascii="Verdana" w:hAnsi="Verdana" w:cs="Verdana"/>
          <w:sz w:val="18"/>
          <w:szCs w:val="18"/>
        </w:rPr>
        <w:t>en</w:t>
      </w:r>
      <w:r w:rsidRPr="004136E2">
        <w:rPr>
          <w:rFonts w:ascii="Verdana" w:hAnsi="Verdana" w:cs="Verdana"/>
          <w:sz w:val="18"/>
          <w:szCs w:val="18"/>
        </w:rPr>
        <w:t xml:space="preserve"> van </w:t>
      </w:r>
      <w:r w:rsidR="00D1232C">
        <w:rPr>
          <w:rFonts w:ascii="Verdana" w:hAnsi="Verdana" w:cs="Verdana"/>
          <w:sz w:val="18"/>
          <w:szCs w:val="18"/>
        </w:rPr>
        <w:t xml:space="preserve">de </w:t>
      </w:r>
      <w:r w:rsidRPr="004136E2">
        <w:rPr>
          <w:rFonts w:ascii="Verdana" w:hAnsi="Verdana" w:cs="Verdana"/>
          <w:sz w:val="18"/>
          <w:szCs w:val="18"/>
        </w:rPr>
        <w:t xml:space="preserve">duurzaamheidsrapportering of andere </w:t>
      </w:r>
      <w:proofErr w:type="spellStart"/>
      <w:r w:rsidRPr="004136E2">
        <w:rPr>
          <w:rFonts w:ascii="Verdana" w:hAnsi="Verdana" w:cs="Verdana"/>
          <w:sz w:val="18"/>
          <w:szCs w:val="18"/>
        </w:rPr>
        <w:t>duurzaamheidsgerelateerde</w:t>
      </w:r>
      <w:proofErr w:type="spellEnd"/>
      <w:r w:rsidRPr="004136E2">
        <w:rPr>
          <w:rFonts w:ascii="Verdana" w:hAnsi="Verdana" w:cs="Verdana"/>
          <w:sz w:val="18"/>
          <w:szCs w:val="18"/>
        </w:rPr>
        <w:t xml:space="preserve"> diensten is van toepassing vanaf 1 januari 2026.</w:t>
      </w:r>
    </w:p>
    <w:p w:rsidRPr="00CF0CDC" w:rsidR="00CF0CDC" w:rsidP="00DF6725" w:rsidRDefault="00CF0CDC" w14:paraId="21AF6A2F" w14:textId="77777777">
      <w:pPr>
        <w:autoSpaceDE w:val="0"/>
        <w:autoSpaceDN w:val="0"/>
        <w:adjustRightInd w:val="0"/>
        <w:spacing w:after="0" w:line="260" w:lineRule="atLeast"/>
        <w:rPr>
          <w:rFonts w:ascii="Verdana" w:hAnsi="Verdana" w:cs="Verdana"/>
          <w:sz w:val="18"/>
          <w:szCs w:val="18"/>
        </w:rPr>
      </w:pPr>
    </w:p>
    <w:p w:rsidR="00D23A78" w:rsidP="00DF6725" w:rsidRDefault="00D23A78" w14:paraId="22902CDB" w14:textId="77777777">
      <w:pPr>
        <w:autoSpaceDE w:val="0"/>
        <w:autoSpaceDN w:val="0"/>
        <w:adjustRightInd w:val="0"/>
        <w:spacing w:after="0" w:line="260" w:lineRule="atLeast"/>
        <w:rPr>
          <w:rFonts w:ascii="Verdana" w:hAnsi="Verdana" w:cs="Verdana"/>
          <w:sz w:val="18"/>
          <w:szCs w:val="18"/>
        </w:rPr>
      </w:pPr>
      <w:bookmarkStart w:name="_Hlk148965454" w:id="31"/>
      <w:bookmarkEnd w:id="30"/>
    </w:p>
    <w:p w:rsidR="005E467A" w:rsidP="000D2E85" w:rsidRDefault="0008286D" w14:paraId="66E5F6FF" w14:textId="207F6A30">
      <w:pPr>
        <w:autoSpaceDE w:val="0"/>
        <w:autoSpaceDN w:val="0"/>
        <w:adjustRightInd w:val="0"/>
        <w:spacing w:after="0" w:line="260" w:lineRule="atLeast"/>
        <w:rPr>
          <w:rFonts w:ascii="Verdana" w:hAnsi="Verdana" w:cs="Verdana"/>
          <w:b/>
          <w:bCs/>
          <w:sz w:val="18"/>
          <w:szCs w:val="18"/>
        </w:rPr>
      </w:pPr>
      <w:bookmarkStart w:name="_Hlk177657536" w:id="32"/>
      <w:r w:rsidRPr="0008286D">
        <w:rPr>
          <w:rFonts w:ascii="Verdana" w:hAnsi="Verdana" w:cs="Verdana"/>
          <w:b/>
          <w:bCs/>
          <w:sz w:val="18"/>
          <w:szCs w:val="18"/>
        </w:rPr>
        <w:t>ARTIKEL III</w:t>
      </w:r>
    </w:p>
    <w:p w:rsidRPr="0008286D" w:rsidR="00F422E8" w:rsidP="000D2E85" w:rsidRDefault="00F422E8" w14:paraId="53197D2B" w14:textId="77777777">
      <w:pPr>
        <w:autoSpaceDE w:val="0"/>
        <w:autoSpaceDN w:val="0"/>
        <w:adjustRightInd w:val="0"/>
        <w:spacing w:after="0" w:line="260" w:lineRule="atLeast"/>
        <w:rPr>
          <w:rFonts w:ascii="Verdana" w:hAnsi="Verdana" w:cs="Verdana"/>
          <w:b/>
          <w:bCs/>
          <w:sz w:val="18"/>
          <w:szCs w:val="18"/>
        </w:rPr>
      </w:pPr>
    </w:p>
    <w:p w:rsidRPr="00263F93" w:rsidR="005E467A" w:rsidP="000D2E85" w:rsidRDefault="005E467A" w14:paraId="2993AD4D" w14:textId="4EE16B00">
      <w:pPr>
        <w:autoSpaceDE w:val="0"/>
        <w:autoSpaceDN w:val="0"/>
        <w:adjustRightInd w:val="0"/>
        <w:spacing w:after="0" w:line="260" w:lineRule="atLeast"/>
        <w:rPr>
          <w:rFonts w:ascii="Verdana" w:hAnsi="Verdana" w:cs="Verdana"/>
          <w:b/>
          <w:bCs/>
          <w:sz w:val="18"/>
          <w:szCs w:val="18"/>
        </w:rPr>
      </w:pPr>
      <w:bookmarkStart w:name="_Hlk148966326" w:id="33"/>
      <w:r w:rsidRPr="00263F93">
        <w:rPr>
          <w:rFonts w:ascii="Verdana" w:hAnsi="Verdana" w:cs="Verdana"/>
          <w:sz w:val="18"/>
          <w:szCs w:val="18"/>
        </w:rPr>
        <w:t xml:space="preserve">De </w:t>
      </w:r>
      <w:r w:rsidRPr="00263F93">
        <w:rPr>
          <w:rFonts w:ascii="Verdana" w:hAnsi="Verdana" w:cs="Verdana"/>
          <w:b/>
          <w:bCs/>
          <w:sz w:val="18"/>
          <w:szCs w:val="18"/>
        </w:rPr>
        <w:t>Wet op het accountantsberoep</w:t>
      </w:r>
      <w:r w:rsidRPr="00263F93">
        <w:rPr>
          <w:rFonts w:ascii="Verdana" w:hAnsi="Verdana" w:cs="Verdana"/>
          <w:sz w:val="18"/>
          <w:szCs w:val="18"/>
        </w:rPr>
        <w:t xml:space="preserve"> wordt</w:t>
      </w:r>
      <w:r w:rsidR="00331014">
        <w:rPr>
          <w:rFonts w:ascii="Verdana" w:hAnsi="Verdana" w:cs="Verdana"/>
          <w:sz w:val="18"/>
          <w:szCs w:val="18"/>
        </w:rPr>
        <w:t xml:space="preserve"> gewijzigd</w:t>
      </w:r>
      <w:r w:rsidRPr="00263F93">
        <w:rPr>
          <w:rFonts w:ascii="Verdana" w:hAnsi="Verdana" w:cs="Verdana"/>
          <w:sz w:val="18"/>
          <w:szCs w:val="18"/>
        </w:rPr>
        <w:t xml:space="preserve"> </w:t>
      </w:r>
      <w:r w:rsidR="00FA3E12">
        <w:rPr>
          <w:rFonts w:ascii="Verdana" w:hAnsi="Verdana" w:cs="Verdana"/>
          <w:sz w:val="18"/>
          <w:szCs w:val="18"/>
        </w:rPr>
        <w:t>als volgt</w:t>
      </w:r>
      <w:bookmarkEnd w:id="32"/>
      <w:r w:rsidRPr="00263F93">
        <w:rPr>
          <w:rFonts w:ascii="Verdana" w:hAnsi="Verdana" w:cs="Verdana"/>
          <w:sz w:val="18"/>
          <w:szCs w:val="18"/>
        </w:rPr>
        <w:t>:</w:t>
      </w:r>
    </w:p>
    <w:bookmarkEnd w:id="33"/>
    <w:p w:rsidRPr="00263F93" w:rsidR="005E467A" w:rsidP="000D2E85" w:rsidRDefault="005E467A" w14:paraId="216C2FA0" w14:textId="77777777">
      <w:pPr>
        <w:autoSpaceDE w:val="0"/>
        <w:autoSpaceDN w:val="0"/>
        <w:adjustRightInd w:val="0"/>
        <w:spacing w:after="0" w:line="260" w:lineRule="atLeast"/>
        <w:rPr>
          <w:rFonts w:ascii="Verdana" w:hAnsi="Verdana" w:cs="Verdana"/>
          <w:b/>
          <w:bCs/>
          <w:sz w:val="18"/>
          <w:szCs w:val="18"/>
        </w:rPr>
      </w:pPr>
    </w:p>
    <w:p w:rsidR="005E467A" w:rsidP="000D2E85" w:rsidRDefault="005E467A" w14:paraId="4E6BDFFF" w14:textId="77777777">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A</w:t>
      </w:r>
    </w:p>
    <w:p w:rsidR="009E2ED7" w:rsidP="000D2E85" w:rsidRDefault="009E2ED7" w14:paraId="6C1C162B" w14:textId="77777777">
      <w:pPr>
        <w:autoSpaceDE w:val="0"/>
        <w:autoSpaceDN w:val="0"/>
        <w:adjustRightInd w:val="0"/>
        <w:spacing w:after="0" w:line="260" w:lineRule="atLeast"/>
        <w:rPr>
          <w:rFonts w:ascii="Verdana" w:hAnsi="Verdana" w:cs="Verdana"/>
          <w:sz w:val="18"/>
          <w:szCs w:val="18"/>
        </w:rPr>
      </w:pPr>
    </w:p>
    <w:p w:rsidR="005E467A" w:rsidP="000D2E85" w:rsidRDefault="005E467A" w14:paraId="1B7D0F6F" w14:textId="7777777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In artikel 1</w:t>
      </w:r>
      <w:r w:rsidRPr="00B77579">
        <w:t xml:space="preserve"> </w:t>
      </w:r>
      <w:r w:rsidRPr="00B77579">
        <w:rPr>
          <w:rFonts w:ascii="Verdana" w:hAnsi="Verdana" w:cs="Verdana"/>
          <w:sz w:val="18"/>
          <w:szCs w:val="18"/>
        </w:rPr>
        <w:t>wordt in de</w:t>
      </w:r>
      <w:r>
        <w:rPr>
          <w:rFonts w:ascii="Verdana" w:hAnsi="Verdana" w:cs="Verdana"/>
          <w:sz w:val="18"/>
          <w:szCs w:val="18"/>
        </w:rPr>
        <w:t xml:space="preserve"> </w:t>
      </w:r>
      <w:r w:rsidRPr="00B77579">
        <w:rPr>
          <w:rFonts w:ascii="Verdana" w:hAnsi="Verdana" w:cs="Verdana"/>
          <w:sz w:val="18"/>
          <w:szCs w:val="18"/>
        </w:rPr>
        <w:t>alfabetische volgorde ingevoegd:</w:t>
      </w:r>
    </w:p>
    <w:p w:rsidR="005E467A" w:rsidP="000D2E85" w:rsidRDefault="00992246" w14:paraId="27C5C7FA" w14:textId="4253131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 </w:t>
      </w:r>
      <w:proofErr w:type="spellStart"/>
      <w:r w:rsidR="00D1232C">
        <w:rPr>
          <w:rFonts w:ascii="Verdana" w:hAnsi="Verdana" w:cs="Verdana"/>
          <w:sz w:val="18"/>
          <w:szCs w:val="18"/>
        </w:rPr>
        <w:t>a</w:t>
      </w:r>
      <w:r w:rsidR="005E467A">
        <w:rPr>
          <w:rFonts w:ascii="Verdana" w:hAnsi="Verdana" w:cs="Verdana"/>
          <w:sz w:val="18"/>
          <w:szCs w:val="18"/>
        </w:rPr>
        <w:t>ssurance</w:t>
      </w:r>
      <w:proofErr w:type="spellEnd"/>
      <w:r w:rsidR="008B36EC">
        <w:rPr>
          <w:rFonts w:ascii="Verdana" w:hAnsi="Verdana" w:cs="Verdana"/>
          <w:sz w:val="18"/>
          <w:szCs w:val="18"/>
        </w:rPr>
        <w:t>-onderzoek</w:t>
      </w:r>
      <w:r w:rsidR="005E467A">
        <w:rPr>
          <w:rFonts w:ascii="Verdana" w:hAnsi="Verdana" w:cs="Verdana"/>
          <w:sz w:val="18"/>
          <w:szCs w:val="18"/>
        </w:rPr>
        <w:t xml:space="preserve"> van </w:t>
      </w:r>
      <w:r w:rsidR="001845B8">
        <w:rPr>
          <w:rFonts w:ascii="Verdana" w:hAnsi="Verdana" w:cs="Verdana"/>
          <w:sz w:val="18"/>
          <w:szCs w:val="18"/>
        </w:rPr>
        <w:t xml:space="preserve">de </w:t>
      </w:r>
      <w:r w:rsidR="005E467A">
        <w:rPr>
          <w:rFonts w:ascii="Verdana" w:hAnsi="Verdana" w:cs="Verdana"/>
          <w:sz w:val="18"/>
          <w:szCs w:val="18"/>
        </w:rPr>
        <w:t xml:space="preserve">duurzaamheidsrapportering: </w:t>
      </w:r>
      <w:r w:rsidR="00D1232C">
        <w:rPr>
          <w:rFonts w:ascii="Verdana" w:hAnsi="Verdana" w:cs="Verdana"/>
          <w:sz w:val="18"/>
          <w:szCs w:val="18"/>
        </w:rPr>
        <w:t xml:space="preserve">een </w:t>
      </w:r>
      <w:proofErr w:type="spellStart"/>
      <w:r w:rsidRPr="00B77579" w:rsidR="005E467A">
        <w:rPr>
          <w:rFonts w:ascii="Verdana" w:hAnsi="Verdana" w:cs="Verdana"/>
          <w:sz w:val="18"/>
          <w:szCs w:val="18"/>
        </w:rPr>
        <w:t>assurance</w:t>
      </w:r>
      <w:proofErr w:type="spellEnd"/>
      <w:r w:rsidR="008B36EC">
        <w:rPr>
          <w:rFonts w:ascii="Verdana" w:hAnsi="Verdana" w:cs="Verdana"/>
          <w:sz w:val="18"/>
          <w:szCs w:val="18"/>
        </w:rPr>
        <w:t>-onderzoek</w:t>
      </w:r>
      <w:r w:rsidRPr="00B77579" w:rsidR="005E467A">
        <w:rPr>
          <w:rFonts w:ascii="Verdana" w:hAnsi="Verdana" w:cs="Verdana"/>
          <w:sz w:val="18"/>
          <w:szCs w:val="18"/>
        </w:rPr>
        <w:t xml:space="preserve"> van </w:t>
      </w:r>
      <w:r w:rsidR="001845B8">
        <w:rPr>
          <w:rFonts w:ascii="Verdana" w:hAnsi="Verdana" w:cs="Verdana"/>
          <w:sz w:val="18"/>
          <w:szCs w:val="18"/>
        </w:rPr>
        <w:t xml:space="preserve">de </w:t>
      </w:r>
      <w:r w:rsidRPr="00B77579" w:rsidR="005E467A">
        <w:rPr>
          <w:rFonts w:ascii="Verdana" w:hAnsi="Verdana" w:cs="Verdana"/>
          <w:sz w:val="18"/>
          <w:szCs w:val="18"/>
        </w:rPr>
        <w:t>duurzaamheidsrapportering</w:t>
      </w:r>
      <w:r w:rsidR="005E467A">
        <w:rPr>
          <w:rFonts w:ascii="Verdana" w:hAnsi="Verdana" w:cs="Verdana"/>
          <w:sz w:val="18"/>
          <w:szCs w:val="18"/>
        </w:rPr>
        <w:t xml:space="preserve"> als bedoeld in artikel 1, eerste lid, onderdeel </w:t>
      </w:r>
      <w:r w:rsidR="003D3BC9">
        <w:rPr>
          <w:rFonts w:ascii="Verdana" w:hAnsi="Verdana" w:cs="Verdana"/>
          <w:sz w:val="18"/>
          <w:szCs w:val="18"/>
        </w:rPr>
        <w:t>s</w:t>
      </w:r>
      <w:r w:rsidR="005E467A">
        <w:rPr>
          <w:rFonts w:ascii="Verdana" w:hAnsi="Verdana" w:cs="Verdana"/>
          <w:sz w:val="18"/>
          <w:szCs w:val="18"/>
        </w:rPr>
        <w:t>, van de Wet toezicht accountantsorganisaties</w:t>
      </w:r>
      <w:r>
        <w:rPr>
          <w:rFonts w:ascii="Verdana" w:hAnsi="Verdana" w:cs="Verdana"/>
          <w:sz w:val="18"/>
          <w:szCs w:val="18"/>
        </w:rPr>
        <w:t>;</w:t>
      </w:r>
    </w:p>
    <w:p w:rsidR="005E467A" w:rsidP="000D2E85" w:rsidRDefault="005E467A" w14:paraId="69959391" w14:textId="77777777">
      <w:pPr>
        <w:autoSpaceDE w:val="0"/>
        <w:autoSpaceDN w:val="0"/>
        <w:adjustRightInd w:val="0"/>
        <w:spacing w:after="0" w:line="260" w:lineRule="atLeast"/>
        <w:rPr>
          <w:rFonts w:ascii="Verdana" w:hAnsi="Verdana" w:cs="Verdana"/>
          <w:sz w:val="18"/>
          <w:szCs w:val="18"/>
        </w:rPr>
      </w:pPr>
    </w:p>
    <w:p w:rsidR="005E467A" w:rsidP="000D2E85" w:rsidRDefault="005E467A" w14:paraId="2A4B0209" w14:textId="7777777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w:t>
      </w:r>
    </w:p>
    <w:p w:rsidRPr="00263F93" w:rsidR="009E2ED7" w:rsidP="000D2E85" w:rsidRDefault="009E2ED7" w14:paraId="1CF8D434" w14:textId="77777777">
      <w:pPr>
        <w:autoSpaceDE w:val="0"/>
        <w:autoSpaceDN w:val="0"/>
        <w:adjustRightInd w:val="0"/>
        <w:spacing w:after="0" w:line="260" w:lineRule="atLeast"/>
        <w:rPr>
          <w:rFonts w:ascii="Verdana" w:hAnsi="Verdana" w:cs="Verdana"/>
          <w:sz w:val="18"/>
          <w:szCs w:val="18"/>
        </w:rPr>
      </w:pPr>
    </w:p>
    <w:p w:rsidR="00832F34" w:rsidP="000D2E85" w:rsidRDefault="00832F34" w14:paraId="3ECC7E7D" w14:textId="134195BE">
      <w:pPr>
        <w:autoSpaceDE w:val="0"/>
        <w:autoSpaceDN w:val="0"/>
        <w:adjustRightInd w:val="0"/>
        <w:spacing w:after="0" w:line="260" w:lineRule="atLeast"/>
        <w:rPr>
          <w:rFonts w:ascii="Verdana" w:hAnsi="Verdana" w:cs="Verdana"/>
          <w:sz w:val="18"/>
          <w:szCs w:val="18"/>
          <w:highlight w:val="yellow"/>
        </w:rPr>
      </w:pPr>
      <w:r w:rsidRPr="00832F34">
        <w:rPr>
          <w:rFonts w:ascii="Verdana" w:hAnsi="Verdana" w:cs="Verdana"/>
          <w:sz w:val="18"/>
          <w:szCs w:val="18"/>
        </w:rPr>
        <w:t xml:space="preserve">In </w:t>
      </w:r>
      <w:r w:rsidR="00405C8D">
        <w:rPr>
          <w:rFonts w:ascii="Verdana" w:hAnsi="Verdana" w:cs="Verdana"/>
          <w:sz w:val="18"/>
          <w:szCs w:val="18"/>
        </w:rPr>
        <w:t xml:space="preserve">artikel 22, </w:t>
      </w:r>
      <w:r w:rsidRPr="00832F34">
        <w:rPr>
          <w:rFonts w:ascii="Verdana" w:hAnsi="Verdana" w:cs="Verdana"/>
          <w:sz w:val="18"/>
          <w:szCs w:val="18"/>
        </w:rPr>
        <w:t>tweede lid</w:t>
      </w:r>
      <w:r w:rsidR="00405C8D">
        <w:rPr>
          <w:rFonts w:ascii="Verdana" w:hAnsi="Verdana" w:cs="Verdana"/>
          <w:sz w:val="18"/>
          <w:szCs w:val="18"/>
        </w:rPr>
        <w:t xml:space="preserve">, </w:t>
      </w:r>
      <w:r w:rsidRPr="00832F34">
        <w:rPr>
          <w:rFonts w:ascii="Verdana" w:hAnsi="Verdana" w:cs="Verdana"/>
          <w:sz w:val="18"/>
          <w:szCs w:val="18"/>
        </w:rPr>
        <w:t xml:space="preserve">wordt na </w:t>
      </w:r>
      <w:r w:rsidR="00124BD9">
        <w:rPr>
          <w:rFonts w:ascii="Verdana" w:hAnsi="Verdana" w:cs="Verdana"/>
          <w:sz w:val="18"/>
          <w:szCs w:val="18"/>
        </w:rPr>
        <w:t>“</w:t>
      </w:r>
      <w:r w:rsidRPr="00832F34">
        <w:rPr>
          <w:rFonts w:ascii="Verdana" w:hAnsi="Verdana" w:cs="Verdana"/>
          <w:sz w:val="18"/>
          <w:szCs w:val="18"/>
        </w:rPr>
        <w:t>wettelijke controles</w:t>
      </w:r>
      <w:r w:rsidR="00124BD9">
        <w:rPr>
          <w:rFonts w:ascii="Verdana" w:hAnsi="Verdana" w:cs="Verdana"/>
          <w:sz w:val="18"/>
          <w:szCs w:val="18"/>
        </w:rPr>
        <w:t>”</w:t>
      </w:r>
      <w:r w:rsidRPr="00832F34">
        <w:rPr>
          <w:rFonts w:ascii="Verdana" w:hAnsi="Verdana" w:cs="Verdana"/>
          <w:sz w:val="18"/>
          <w:szCs w:val="18"/>
        </w:rPr>
        <w:t xml:space="preserve"> ingevoegd </w:t>
      </w:r>
      <w:r w:rsidR="00124BD9">
        <w:rPr>
          <w:rFonts w:ascii="Verdana" w:hAnsi="Verdana" w:cs="Verdana"/>
          <w:sz w:val="18"/>
          <w:szCs w:val="18"/>
        </w:rPr>
        <w:t>“</w:t>
      </w:r>
      <w:r w:rsidRPr="00832F34">
        <w:rPr>
          <w:rFonts w:ascii="Verdana" w:hAnsi="Verdana" w:cs="Verdana"/>
          <w:sz w:val="18"/>
          <w:szCs w:val="18"/>
        </w:rPr>
        <w:t xml:space="preserve">of </w:t>
      </w:r>
      <w:proofErr w:type="spellStart"/>
      <w:r w:rsidRPr="00832F34">
        <w:rPr>
          <w:rFonts w:ascii="Verdana" w:hAnsi="Verdana" w:cs="Verdana"/>
          <w:sz w:val="18"/>
          <w:szCs w:val="18"/>
        </w:rPr>
        <w:t>assurance</w:t>
      </w:r>
      <w:proofErr w:type="spellEnd"/>
      <w:r w:rsidR="002B601A">
        <w:rPr>
          <w:rFonts w:ascii="Verdana" w:hAnsi="Verdana" w:cs="Verdana"/>
          <w:sz w:val="18"/>
          <w:szCs w:val="18"/>
        </w:rPr>
        <w:t>-onderzoek</w:t>
      </w:r>
      <w:r w:rsidR="00121FD8">
        <w:rPr>
          <w:rFonts w:ascii="Verdana" w:hAnsi="Verdana" w:cs="Verdana"/>
          <w:sz w:val="18"/>
          <w:szCs w:val="18"/>
        </w:rPr>
        <w:t>en</w:t>
      </w:r>
      <w:r w:rsidRPr="00832F34">
        <w:rPr>
          <w:rFonts w:ascii="Verdana" w:hAnsi="Verdana" w:cs="Verdana"/>
          <w:sz w:val="18"/>
          <w:szCs w:val="18"/>
        </w:rPr>
        <w:t xml:space="preserve"> van </w:t>
      </w:r>
      <w:r w:rsidR="003341F5">
        <w:rPr>
          <w:rFonts w:ascii="Verdana" w:hAnsi="Verdana" w:cs="Verdana"/>
          <w:sz w:val="18"/>
          <w:szCs w:val="18"/>
        </w:rPr>
        <w:t xml:space="preserve">de </w:t>
      </w:r>
      <w:r w:rsidRPr="00832F34">
        <w:rPr>
          <w:rFonts w:ascii="Verdana" w:hAnsi="Verdana" w:cs="Verdana"/>
          <w:sz w:val="18"/>
          <w:szCs w:val="18"/>
        </w:rPr>
        <w:t>duurzaamheidsrapportering</w:t>
      </w:r>
      <w:r w:rsidR="00124BD9">
        <w:rPr>
          <w:rFonts w:ascii="Verdana" w:hAnsi="Verdana" w:cs="Verdana"/>
          <w:sz w:val="18"/>
          <w:szCs w:val="18"/>
        </w:rPr>
        <w:t>”</w:t>
      </w:r>
      <w:r w:rsidRPr="00832F34">
        <w:rPr>
          <w:rFonts w:ascii="Verdana" w:hAnsi="Verdana" w:cs="Verdana"/>
          <w:sz w:val="18"/>
          <w:szCs w:val="18"/>
        </w:rPr>
        <w:t xml:space="preserve">. </w:t>
      </w:r>
    </w:p>
    <w:p w:rsidRPr="00263F93" w:rsidR="005E467A" w:rsidP="000D2E85" w:rsidRDefault="005E467A" w14:paraId="5E084F8B" w14:textId="1468A239">
      <w:pPr>
        <w:autoSpaceDE w:val="0"/>
        <w:autoSpaceDN w:val="0"/>
        <w:adjustRightInd w:val="0"/>
        <w:spacing w:after="0" w:line="260" w:lineRule="atLeast"/>
        <w:rPr>
          <w:rFonts w:ascii="Verdana" w:hAnsi="Verdana" w:cs="Verdana"/>
          <w:sz w:val="18"/>
          <w:szCs w:val="18"/>
        </w:rPr>
      </w:pPr>
    </w:p>
    <w:p w:rsidR="005E467A" w:rsidP="000D2E85" w:rsidRDefault="005E467A" w14:paraId="7FE06AD9" w14:textId="77777777">
      <w:pPr>
        <w:autoSpaceDE w:val="0"/>
        <w:autoSpaceDN w:val="0"/>
        <w:adjustRightInd w:val="0"/>
        <w:spacing w:after="0" w:line="260" w:lineRule="atLeast"/>
        <w:rPr>
          <w:rFonts w:ascii="Verdana" w:hAnsi="Verdana" w:cs="Verdana"/>
          <w:sz w:val="18"/>
          <w:szCs w:val="18"/>
        </w:rPr>
      </w:pPr>
      <w:bookmarkStart w:name="_Hlk148966280" w:id="34"/>
      <w:bookmarkStart w:name="_Hlk161241692" w:id="35"/>
      <w:r>
        <w:rPr>
          <w:rFonts w:ascii="Verdana" w:hAnsi="Verdana" w:cs="Verdana"/>
          <w:sz w:val="18"/>
          <w:szCs w:val="18"/>
        </w:rPr>
        <w:t>C</w:t>
      </w:r>
    </w:p>
    <w:p w:rsidR="009E2ED7" w:rsidP="000D2E85" w:rsidRDefault="009E2ED7" w14:paraId="635A9E2A" w14:textId="77777777">
      <w:pPr>
        <w:autoSpaceDE w:val="0"/>
        <w:autoSpaceDN w:val="0"/>
        <w:adjustRightInd w:val="0"/>
        <w:spacing w:after="0" w:line="260" w:lineRule="atLeast"/>
        <w:rPr>
          <w:rFonts w:ascii="Verdana" w:hAnsi="Verdana" w:cs="Verdana"/>
          <w:sz w:val="18"/>
          <w:szCs w:val="18"/>
        </w:rPr>
      </w:pPr>
    </w:p>
    <w:p w:rsidR="003261BB" w:rsidP="000D2E85" w:rsidRDefault="003261BB" w14:paraId="582D3277" w14:textId="561A464E">
      <w:pPr>
        <w:autoSpaceDE w:val="0"/>
        <w:autoSpaceDN w:val="0"/>
        <w:adjustRightInd w:val="0"/>
        <w:spacing w:after="0" w:line="260" w:lineRule="atLeast"/>
        <w:rPr>
          <w:rFonts w:ascii="Verdana" w:hAnsi="Verdana" w:cs="Verdana"/>
          <w:sz w:val="18"/>
          <w:szCs w:val="18"/>
        </w:rPr>
      </w:pPr>
      <w:bookmarkStart w:name="_Hlk160795457" w:id="36"/>
      <w:r>
        <w:rPr>
          <w:rFonts w:ascii="Verdana" w:hAnsi="Verdana" w:cs="Verdana"/>
          <w:sz w:val="18"/>
          <w:szCs w:val="18"/>
        </w:rPr>
        <w:t>A</w:t>
      </w:r>
      <w:r w:rsidR="00FB3257">
        <w:rPr>
          <w:rFonts w:ascii="Verdana" w:hAnsi="Verdana" w:cs="Verdana"/>
          <w:sz w:val="18"/>
          <w:szCs w:val="18"/>
        </w:rPr>
        <w:t>rtikel 36</w:t>
      </w:r>
      <w:r>
        <w:rPr>
          <w:rFonts w:ascii="Verdana" w:hAnsi="Verdana" w:cs="Verdana"/>
          <w:sz w:val="18"/>
          <w:szCs w:val="18"/>
        </w:rPr>
        <w:t xml:space="preserve"> wordt </w:t>
      </w:r>
      <w:r w:rsidR="00331014">
        <w:rPr>
          <w:rFonts w:ascii="Verdana" w:hAnsi="Verdana" w:cs="Verdana"/>
          <w:sz w:val="18"/>
          <w:szCs w:val="18"/>
        </w:rPr>
        <w:t xml:space="preserve">gewijzigd </w:t>
      </w:r>
      <w:r>
        <w:rPr>
          <w:rFonts w:ascii="Verdana" w:hAnsi="Verdana" w:cs="Verdana"/>
          <w:sz w:val="18"/>
          <w:szCs w:val="18"/>
        </w:rPr>
        <w:t>als volgt:</w:t>
      </w:r>
    </w:p>
    <w:p w:rsidR="00F243EB" w:rsidP="000D2E85" w:rsidRDefault="00F243EB" w14:paraId="50529FEC" w14:textId="77777777">
      <w:pPr>
        <w:autoSpaceDE w:val="0"/>
        <w:autoSpaceDN w:val="0"/>
        <w:adjustRightInd w:val="0"/>
        <w:spacing w:after="0" w:line="260" w:lineRule="atLeast"/>
        <w:rPr>
          <w:rFonts w:ascii="Verdana" w:hAnsi="Verdana" w:cs="Verdana"/>
          <w:sz w:val="18"/>
          <w:szCs w:val="18"/>
        </w:rPr>
      </w:pPr>
    </w:p>
    <w:p w:rsidR="004D2C04" w:rsidP="000D2E85" w:rsidRDefault="003261BB" w14:paraId="41148988" w14:textId="455B296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00331014">
        <w:rPr>
          <w:rFonts w:ascii="Verdana" w:hAnsi="Verdana" w:cs="Verdana"/>
          <w:sz w:val="18"/>
          <w:szCs w:val="18"/>
        </w:rPr>
        <w:t xml:space="preserve">In het tweede lid wordt onder </w:t>
      </w:r>
      <w:r w:rsidR="001055DA">
        <w:rPr>
          <w:rFonts w:ascii="Verdana" w:hAnsi="Verdana" w:cs="Verdana"/>
          <w:sz w:val="18"/>
          <w:szCs w:val="18"/>
        </w:rPr>
        <w:t>verlettering</w:t>
      </w:r>
      <w:r w:rsidR="00331014">
        <w:rPr>
          <w:rFonts w:ascii="Verdana" w:hAnsi="Verdana" w:cs="Verdana"/>
          <w:sz w:val="18"/>
          <w:szCs w:val="18"/>
        </w:rPr>
        <w:t xml:space="preserve"> van de onderdelen j en k tot k en l een onderdeel ingevoegd, luidende:</w:t>
      </w:r>
    </w:p>
    <w:p w:rsidR="004D2C04" w:rsidP="000D2E85" w:rsidRDefault="00F243EB" w14:paraId="32574CC2" w14:textId="3701C27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j. </w:t>
      </w:r>
      <w:r w:rsidRPr="00F243EB" w:rsidR="00E7751C">
        <w:rPr>
          <w:rFonts w:ascii="Verdana" w:hAnsi="Verdana" w:cs="Verdana"/>
          <w:sz w:val="18"/>
          <w:szCs w:val="18"/>
        </w:rPr>
        <w:t xml:space="preserve">indien de opleiding van de ingeschrevene voldoet aan de eindtermen voor het uitvoeren van </w:t>
      </w:r>
      <w:proofErr w:type="spellStart"/>
      <w:r w:rsidRPr="00F243EB" w:rsidR="00E7751C">
        <w:rPr>
          <w:rFonts w:ascii="Verdana" w:hAnsi="Verdana" w:cs="Verdana"/>
          <w:sz w:val="18"/>
          <w:szCs w:val="18"/>
        </w:rPr>
        <w:t>assurance</w:t>
      </w:r>
      <w:proofErr w:type="spellEnd"/>
      <w:r w:rsidRPr="00F243EB" w:rsidR="00E7751C">
        <w:rPr>
          <w:rFonts w:ascii="Verdana" w:hAnsi="Verdana" w:cs="Verdana"/>
          <w:sz w:val="18"/>
          <w:szCs w:val="18"/>
        </w:rPr>
        <w:t xml:space="preserve">-onderzoeken van de duurzaamheidsrapportering, een </w:t>
      </w:r>
      <w:r w:rsidRPr="00F243EB" w:rsidR="00331014">
        <w:rPr>
          <w:rFonts w:ascii="Verdana" w:hAnsi="Verdana" w:cs="Verdana"/>
          <w:sz w:val="18"/>
          <w:szCs w:val="18"/>
        </w:rPr>
        <w:t>aantekening daarvan;</w:t>
      </w:r>
    </w:p>
    <w:p w:rsidR="00F243EB" w:rsidP="000D2E85" w:rsidRDefault="00F243EB" w14:paraId="63957FF2" w14:textId="77777777">
      <w:pPr>
        <w:autoSpaceDE w:val="0"/>
        <w:autoSpaceDN w:val="0"/>
        <w:adjustRightInd w:val="0"/>
        <w:spacing w:after="0" w:line="260" w:lineRule="atLeast"/>
        <w:rPr>
          <w:rFonts w:ascii="Verdana" w:hAnsi="Verdana" w:cs="Verdana"/>
          <w:sz w:val="18"/>
          <w:szCs w:val="18"/>
        </w:rPr>
      </w:pPr>
    </w:p>
    <w:p w:rsidR="00F243EB" w:rsidP="000D2E85" w:rsidRDefault="00F243EB" w14:paraId="0AE21895" w14:textId="69F83399">
      <w:pPr>
        <w:autoSpaceDE w:val="0"/>
        <w:autoSpaceDN w:val="0"/>
        <w:adjustRightInd w:val="0"/>
        <w:spacing w:after="0" w:line="260" w:lineRule="atLeast"/>
        <w:rPr>
          <w:rFonts w:ascii="Verdana" w:hAnsi="Verdana" w:cs="Verdana"/>
          <w:sz w:val="18"/>
          <w:szCs w:val="18"/>
        </w:rPr>
      </w:pPr>
      <w:r w:rsidRPr="000D2E85">
        <w:rPr>
          <w:rFonts w:ascii="Verdana" w:hAnsi="Verdana" w:cs="Verdana"/>
          <w:sz w:val="18"/>
          <w:szCs w:val="18"/>
        </w:rPr>
        <w:t>2. Aan het tweede lid wordt</w:t>
      </w:r>
      <w:r w:rsidR="00F005A7">
        <w:rPr>
          <w:rFonts w:ascii="Verdana" w:hAnsi="Verdana" w:cs="Verdana"/>
          <w:sz w:val="18"/>
          <w:szCs w:val="18"/>
        </w:rPr>
        <w:t>, onder vervanging van de punt aan het slot van  dat lid door een puntkomma,</w:t>
      </w:r>
      <w:r w:rsidRPr="000D2E85">
        <w:rPr>
          <w:rFonts w:ascii="Verdana" w:hAnsi="Verdana" w:cs="Verdana"/>
          <w:sz w:val="18"/>
          <w:szCs w:val="18"/>
        </w:rPr>
        <w:t xml:space="preserve"> een onderdeel toegevoegd, luidende:</w:t>
      </w:r>
    </w:p>
    <w:p w:rsidRPr="000D2E85" w:rsidR="00F243EB" w:rsidP="000D2E85" w:rsidRDefault="00F243EB" w14:paraId="622A021A" w14:textId="555D248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m. de datum van een doorhaling van een aantekening als bedoeld in onderdeel i.</w:t>
      </w:r>
    </w:p>
    <w:p w:rsidR="00191CC2" w:rsidP="000D2E85" w:rsidRDefault="00191CC2" w14:paraId="7F20A6E9" w14:textId="62C99205">
      <w:pPr>
        <w:autoSpaceDE w:val="0"/>
        <w:autoSpaceDN w:val="0"/>
        <w:adjustRightInd w:val="0"/>
        <w:spacing w:after="0" w:line="260" w:lineRule="atLeast"/>
      </w:pPr>
      <w:bookmarkStart w:name="_Hlk154587903" w:id="37"/>
      <w:bookmarkEnd w:id="34"/>
    </w:p>
    <w:p w:rsidR="00442543" w:rsidP="000D2E85" w:rsidRDefault="00F243EB" w14:paraId="143337F0" w14:textId="6B0E3740">
      <w:pPr>
        <w:pStyle w:val="Geenafstand"/>
        <w:spacing w:line="260" w:lineRule="atLeast"/>
        <w:rPr>
          <w:rFonts w:ascii="Verdana" w:hAnsi="Verdana" w:cs="Verdana"/>
          <w:sz w:val="18"/>
          <w:szCs w:val="18"/>
        </w:rPr>
      </w:pPr>
      <w:r>
        <w:rPr>
          <w:rFonts w:ascii="Verdana" w:hAnsi="Verdana" w:cs="Verdana"/>
          <w:sz w:val="18"/>
          <w:szCs w:val="18"/>
        </w:rPr>
        <w:t>3</w:t>
      </w:r>
      <w:r w:rsidR="00442543">
        <w:rPr>
          <w:rFonts w:ascii="Verdana" w:hAnsi="Verdana" w:cs="Verdana"/>
          <w:sz w:val="18"/>
          <w:szCs w:val="18"/>
        </w:rPr>
        <w:t xml:space="preserve">. In het vierde lid wordt na </w:t>
      </w:r>
      <w:r w:rsidR="00124BD9">
        <w:rPr>
          <w:rFonts w:ascii="Verdana" w:hAnsi="Verdana" w:cs="Verdana"/>
          <w:sz w:val="18"/>
          <w:szCs w:val="18"/>
        </w:rPr>
        <w:t>“</w:t>
      </w:r>
      <w:r w:rsidR="00442543">
        <w:rPr>
          <w:rFonts w:ascii="Verdana" w:hAnsi="Verdana" w:cs="Verdana"/>
          <w:sz w:val="18"/>
          <w:szCs w:val="18"/>
        </w:rPr>
        <w:t>de inschrijving</w:t>
      </w:r>
      <w:r w:rsidR="00124BD9">
        <w:rPr>
          <w:rFonts w:ascii="Verdana" w:hAnsi="Verdana" w:cs="Verdana"/>
          <w:sz w:val="18"/>
          <w:szCs w:val="18"/>
        </w:rPr>
        <w:t>”</w:t>
      </w:r>
      <w:r w:rsidR="00442543">
        <w:rPr>
          <w:rFonts w:ascii="Verdana" w:hAnsi="Verdana" w:cs="Verdana"/>
          <w:sz w:val="18"/>
          <w:szCs w:val="18"/>
        </w:rPr>
        <w:t xml:space="preserve"> ingevoegd </w:t>
      </w:r>
      <w:r w:rsidR="00124BD9">
        <w:rPr>
          <w:rFonts w:ascii="Verdana" w:hAnsi="Verdana" w:cs="Verdana"/>
          <w:sz w:val="18"/>
          <w:szCs w:val="18"/>
        </w:rPr>
        <w:t>“</w:t>
      </w:r>
      <w:r w:rsidR="00442543">
        <w:rPr>
          <w:rFonts w:ascii="Verdana" w:hAnsi="Verdana" w:cs="Verdana"/>
          <w:sz w:val="18"/>
          <w:szCs w:val="18"/>
        </w:rPr>
        <w:t>of van de aantekening</w:t>
      </w:r>
      <w:r w:rsidR="00F332F4">
        <w:rPr>
          <w:rFonts w:ascii="Verdana" w:hAnsi="Verdana" w:cs="Verdana"/>
          <w:sz w:val="18"/>
          <w:szCs w:val="18"/>
        </w:rPr>
        <w:t>,</w:t>
      </w:r>
      <w:r w:rsidR="00442543">
        <w:rPr>
          <w:rFonts w:ascii="Verdana" w:hAnsi="Verdana" w:cs="Verdana"/>
          <w:sz w:val="18"/>
          <w:szCs w:val="18"/>
        </w:rPr>
        <w:t xml:space="preserve"> bedoeld in het tweede lid, onderdeel </w:t>
      </w:r>
      <w:r w:rsidR="00F81842">
        <w:rPr>
          <w:rFonts w:ascii="Verdana" w:hAnsi="Verdana" w:cs="Verdana"/>
          <w:sz w:val="18"/>
          <w:szCs w:val="18"/>
        </w:rPr>
        <w:t>j</w:t>
      </w:r>
      <w:r w:rsidR="00442543">
        <w:rPr>
          <w:rFonts w:ascii="Verdana" w:hAnsi="Verdana" w:cs="Verdana"/>
          <w:sz w:val="18"/>
          <w:szCs w:val="18"/>
        </w:rPr>
        <w:t>,</w:t>
      </w:r>
      <w:r w:rsidR="00124BD9">
        <w:rPr>
          <w:rFonts w:ascii="Verdana" w:hAnsi="Verdana" w:cs="Verdana"/>
          <w:sz w:val="18"/>
          <w:szCs w:val="18"/>
        </w:rPr>
        <w:t>”</w:t>
      </w:r>
      <w:r w:rsidR="00442543">
        <w:rPr>
          <w:rFonts w:ascii="Verdana" w:hAnsi="Verdana" w:cs="Verdana"/>
          <w:sz w:val="18"/>
          <w:szCs w:val="18"/>
        </w:rPr>
        <w:t xml:space="preserve">. </w:t>
      </w:r>
    </w:p>
    <w:p w:rsidRPr="003261BB" w:rsidR="00D1232C" w:rsidP="000D2E85" w:rsidRDefault="00D1232C" w14:paraId="477EB531" w14:textId="77777777">
      <w:pPr>
        <w:pStyle w:val="Geenafstand"/>
        <w:spacing w:line="260" w:lineRule="atLeast"/>
        <w:rPr>
          <w:rFonts w:ascii="Verdana" w:hAnsi="Verdana" w:cs="Verdana"/>
          <w:sz w:val="18"/>
          <w:szCs w:val="18"/>
        </w:rPr>
      </w:pPr>
    </w:p>
    <w:bookmarkEnd w:id="36"/>
    <w:bookmarkEnd w:id="37"/>
    <w:p w:rsidR="0071669D" w:rsidP="000D2E85" w:rsidRDefault="0071669D" w14:paraId="34AFAE21" w14:textId="5C3C13FF">
      <w:pPr>
        <w:autoSpaceDE w:val="0"/>
        <w:autoSpaceDN w:val="0"/>
        <w:adjustRightInd w:val="0"/>
        <w:spacing w:after="0" w:line="260" w:lineRule="atLeast"/>
        <w:rPr>
          <w:rFonts w:ascii="Verdana" w:hAnsi="Verdana" w:cs="Verdana"/>
          <w:sz w:val="18"/>
          <w:szCs w:val="18"/>
        </w:rPr>
      </w:pPr>
      <w:r w:rsidRPr="00442543">
        <w:rPr>
          <w:rFonts w:ascii="Verdana" w:hAnsi="Verdana" w:cs="Verdana"/>
          <w:sz w:val="18"/>
          <w:szCs w:val="18"/>
        </w:rPr>
        <w:t>D</w:t>
      </w:r>
    </w:p>
    <w:p w:rsidRPr="00442543" w:rsidR="009E2ED7" w:rsidP="000D2E85" w:rsidRDefault="009E2ED7" w14:paraId="572B9FE2" w14:textId="77777777">
      <w:pPr>
        <w:autoSpaceDE w:val="0"/>
        <w:autoSpaceDN w:val="0"/>
        <w:adjustRightInd w:val="0"/>
        <w:spacing w:after="0" w:line="260" w:lineRule="atLeast"/>
        <w:rPr>
          <w:rFonts w:ascii="Verdana" w:hAnsi="Verdana" w:cs="Verdana"/>
          <w:sz w:val="18"/>
          <w:szCs w:val="18"/>
        </w:rPr>
      </w:pPr>
    </w:p>
    <w:p w:rsidR="00D1232C" w:rsidP="000D2E85" w:rsidRDefault="007F18A7" w14:paraId="323B29AA" w14:textId="3D686B9F">
      <w:pPr>
        <w:autoSpaceDE w:val="0"/>
        <w:autoSpaceDN w:val="0"/>
        <w:adjustRightInd w:val="0"/>
        <w:spacing w:after="0" w:line="260" w:lineRule="atLeast"/>
        <w:rPr>
          <w:rFonts w:ascii="Verdana" w:hAnsi="Verdana" w:cs="Verdana"/>
          <w:sz w:val="18"/>
          <w:szCs w:val="18"/>
        </w:rPr>
      </w:pPr>
      <w:bookmarkStart w:name="_Hlk160795561" w:id="38"/>
      <w:r>
        <w:rPr>
          <w:rFonts w:ascii="Verdana" w:hAnsi="Verdana" w:cs="Verdana"/>
          <w:sz w:val="18"/>
          <w:szCs w:val="18"/>
        </w:rPr>
        <w:t>Na artikel 36 wordt een artikel ingevoegd, luidende:</w:t>
      </w:r>
    </w:p>
    <w:p w:rsidR="001A54C0" w:rsidP="000D2E85" w:rsidRDefault="001A54C0" w14:paraId="43B52BF7" w14:textId="77777777">
      <w:pPr>
        <w:autoSpaceDE w:val="0"/>
        <w:autoSpaceDN w:val="0"/>
        <w:adjustRightInd w:val="0"/>
        <w:spacing w:after="0" w:line="260" w:lineRule="atLeast"/>
        <w:rPr>
          <w:rFonts w:ascii="Verdana" w:hAnsi="Verdana" w:cs="Verdana"/>
          <w:sz w:val="18"/>
          <w:szCs w:val="18"/>
        </w:rPr>
      </w:pPr>
    </w:p>
    <w:p w:rsidR="007F18A7" w:rsidP="000D2E85" w:rsidRDefault="007F18A7" w14:paraId="608127E5" w14:textId="66744278">
      <w:pPr>
        <w:autoSpaceDE w:val="0"/>
        <w:autoSpaceDN w:val="0"/>
        <w:adjustRightInd w:val="0"/>
        <w:spacing w:after="0" w:line="260" w:lineRule="atLeast"/>
        <w:rPr>
          <w:rFonts w:ascii="Verdana" w:hAnsi="Verdana" w:cs="Verdana"/>
          <w:b/>
          <w:bCs/>
          <w:sz w:val="18"/>
          <w:szCs w:val="18"/>
        </w:rPr>
      </w:pPr>
      <w:r w:rsidRPr="002C11E2">
        <w:rPr>
          <w:rFonts w:ascii="Verdana" w:hAnsi="Verdana" w:cs="Verdana"/>
          <w:b/>
          <w:bCs/>
          <w:sz w:val="18"/>
          <w:szCs w:val="18"/>
        </w:rPr>
        <w:t>Artikel 36a</w:t>
      </w:r>
    </w:p>
    <w:p w:rsidRPr="002C11E2" w:rsidR="001A54C0" w:rsidP="000D2E85" w:rsidRDefault="001A54C0" w14:paraId="7D710407" w14:textId="77777777">
      <w:pPr>
        <w:autoSpaceDE w:val="0"/>
        <w:autoSpaceDN w:val="0"/>
        <w:adjustRightInd w:val="0"/>
        <w:spacing w:after="0" w:line="260" w:lineRule="atLeast"/>
        <w:rPr>
          <w:rFonts w:ascii="Verdana" w:hAnsi="Verdana" w:cs="Verdana"/>
          <w:b/>
          <w:bCs/>
          <w:sz w:val="18"/>
          <w:szCs w:val="18"/>
        </w:rPr>
      </w:pPr>
    </w:p>
    <w:p w:rsidR="007F18A7" w:rsidP="000D2E85" w:rsidRDefault="00F243EB" w14:paraId="7A44468D" w14:textId="31AAF28E">
      <w:pPr>
        <w:pStyle w:val="Geenafstand"/>
        <w:spacing w:line="260" w:lineRule="atLeast"/>
        <w:rPr>
          <w:rFonts w:ascii="Verdana" w:hAnsi="Verdana" w:cs="Verdana"/>
          <w:sz w:val="18"/>
          <w:szCs w:val="18"/>
        </w:rPr>
      </w:pPr>
      <w:r>
        <w:rPr>
          <w:rFonts w:ascii="Verdana" w:hAnsi="Verdana" w:cs="Verdana"/>
          <w:sz w:val="18"/>
          <w:szCs w:val="18"/>
        </w:rPr>
        <w:t xml:space="preserve">1. </w:t>
      </w:r>
      <w:r w:rsidR="00F816E3">
        <w:rPr>
          <w:rFonts w:ascii="Verdana" w:hAnsi="Verdana" w:cs="Verdana"/>
          <w:sz w:val="18"/>
          <w:szCs w:val="18"/>
        </w:rPr>
        <w:t xml:space="preserve">Het bestuur neemt in het accountantsregister </w:t>
      </w:r>
      <w:r w:rsidRPr="00F816E3" w:rsidR="00F816E3">
        <w:rPr>
          <w:rFonts w:ascii="Verdana" w:hAnsi="Verdana" w:cs="Verdana"/>
          <w:sz w:val="18"/>
          <w:szCs w:val="18"/>
        </w:rPr>
        <w:t xml:space="preserve">een aantekening </w:t>
      </w:r>
      <w:r w:rsidR="0005004C">
        <w:rPr>
          <w:rFonts w:ascii="Verdana" w:hAnsi="Verdana" w:cs="Verdana"/>
          <w:sz w:val="18"/>
          <w:szCs w:val="18"/>
        </w:rPr>
        <w:t xml:space="preserve">voor </w:t>
      </w:r>
      <w:bookmarkStart w:name="_Hlk177658636" w:id="39"/>
      <w:r w:rsidR="0005004C">
        <w:rPr>
          <w:rFonts w:ascii="Verdana" w:hAnsi="Verdana" w:cs="Verdana"/>
          <w:sz w:val="18"/>
          <w:szCs w:val="18"/>
        </w:rPr>
        <w:t xml:space="preserve">het uitvoeren van </w:t>
      </w:r>
      <w:proofErr w:type="spellStart"/>
      <w:r w:rsidR="0005004C">
        <w:rPr>
          <w:rFonts w:ascii="Verdana" w:hAnsi="Verdana" w:cs="Verdana"/>
          <w:sz w:val="18"/>
          <w:szCs w:val="18"/>
        </w:rPr>
        <w:t>assurance</w:t>
      </w:r>
      <w:proofErr w:type="spellEnd"/>
      <w:r w:rsidR="0005004C">
        <w:rPr>
          <w:rFonts w:ascii="Verdana" w:hAnsi="Verdana" w:cs="Verdana"/>
          <w:sz w:val="18"/>
          <w:szCs w:val="18"/>
        </w:rPr>
        <w:t>-onderzoeken van de duurzaamheidsrapporter</w:t>
      </w:r>
      <w:bookmarkEnd w:id="39"/>
      <w:r w:rsidR="0005004C">
        <w:rPr>
          <w:rFonts w:ascii="Verdana" w:hAnsi="Verdana" w:cs="Verdana"/>
          <w:sz w:val="18"/>
          <w:szCs w:val="18"/>
        </w:rPr>
        <w:t xml:space="preserve">ing </w:t>
      </w:r>
      <w:r w:rsidR="00F816E3">
        <w:rPr>
          <w:rFonts w:ascii="Verdana" w:hAnsi="Verdana" w:cs="Verdana"/>
          <w:sz w:val="18"/>
          <w:szCs w:val="18"/>
        </w:rPr>
        <w:t>op van d</w:t>
      </w:r>
      <w:r w:rsidR="007F18A7">
        <w:rPr>
          <w:rFonts w:ascii="Verdana" w:hAnsi="Verdana" w:cs="Verdana"/>
          <w:sz w:val="18"/>
          <w:szCs w:val="18"/>
        </w:rPr>
        <w:t>egene die:</w:t>
      </w:r>
    </w:p>
    <w:p w:rsidRPr="003261BB" w:rsidR="007F18A7" w:rsidP="000D2E85" w:rsidRDefault="00F243EB" w14:paraId="6A5EC6C2" w14:textId="2638AB97">
      <w:pPr>
        <w:pStyle w:val="Geenafstand"/>
        <w:spacing w:line="260" w:lineRule="atLeast"/>
        <w:rPr>
          <w:rFonts w:ascii="Verdana" w:hAnsi="Verdana" w:cs="Verdana"/>
          <w:sz w:val="18"/>
          <w:szCs w:val="18"/>
        </w:rPr>
      </w:pPr>
      <w:r>
        <w:rPr>
          <w:rFonts w:ascii="Verdana" w:hAnsi="Verdana" w:cs="Verdana"/>
          <w:sz w:val="18"/>
          <w:szCs w:val="18"/>
        </w:rPr>
        <w:t xml:space="preserve">a. </w:t>
      </w:r>
      <w:r w:rsidRPr="003261BB" w:rsidR="007F18A7">
        <w:rPr>
          <w:rFonts w:ascii="Verdana" w:hAnsi="Verdana" w:cs="Verdana"/>
          <w:sz w:val="18"/>
          <w:szCs w:val="18"/>
        </w:rPr>
        <w:t>v</w:t>
      </w:r>
      <w:r w:rsidR="0052028F">
        <w:rPr>
          <w:rFonts w:ascii="Verdana" w:hAnsi="Verdana" w:cs="Verdana"/>
          <w:sz w:val="18"/>
          <w:szCs w:val="18"/>
        </w:rPr>
        <w:t>óó</w:t>
      </w:r>
      <w:r w:rsidRPr="003261BB" w:rsidR="007F18A7">
        <w:rPr>
          <w:rFonts w:ascii="Verdana" w:hAnsi="Verdana" w:cs="Verdana"/>
          <w:sz w:val="18"/>
          <w:szCs w:val="18"/>
        </w:rPr>
        <w:t xml:space="preserve">r 1 januari 2024 een aantekening als bedoeld in </w:t>
      </w:r>
      <w:r w:rsidR="0052028F">
        <w:rPr>
          <w:rFonts w:ascii="Verdana" w:hAnsi="Verdana" w:cs="Verdana"/>
          <w:sz w:val="18"/>
          <w:szCs w:val="18"/>
        </w:rPr>
        <w:t xml:space="preserve">artikel 36, tweede lid, </w:t>
      </w:r>
      <w:r w:rsidRPr="003261BB" w:rsidR="007F18A7">
        <w:rPr>
          <w:rFonts w:ascii="Verdana" w:hAnsi="Verdana" w:cs="Verdana"/>
          <w:sz w:val="18"/>
          <w:szCs w:val="18"/>
        </w:rPr>
        <w:t>onderdeel i</w:t>
      </w:r>
      <w:r w:rsidR="0052028F">
        <w:rPr>
          <w:rFonts w:ascii="Verdana" w:hAnsi="Verdana" w:cs="Verdana"/>
          <w:sz w:val="18"/>
          <w:szCs w:val="18"/>
        </w:rPr>
        <w:t>,</w:t>
      </w:r>
      <w:r w:rsidRPr="003261BB" w:rsidR="007F18A7">
        <w:rPr>
          <w:rFonts w:ascii="Verdana" w:hAnsi="Verdana" w:cs="Verdana"/>
          <w:sz w:val="18"/>
          <w:szCs w:val="18"/>
        </w:rPr>
        <w:t xml:space="preserve"> heeft</w:t>
      </w:r>
      <w:r w:rsidR="007F18A7">
        <w:rPr>
          <w:rFonts w:ascii="Verdana" w:hAnsi="Verdana" w:cs="Verdana"/>
          <w:sz w:val="18"/>
          <w:szCs w:val="18"/>
        </w:rPr>
        <w:t>, waaruit blijkt dat de opleiding van de ingeschrevene voldoet aan de eindtermen voor het uitvoeren van wettelijke controles</w:t>
      </w:r>
      <w:r w:rsidRPr="003261BB" w:rsidR="007F18A7">
        <w:rPr>
          <w:rFonts w:ascii="Verdana" w:hAnsi="Verdana" w:cs="Verdana"/>
          <w:sz w:val="18"/>
          <w:szCs w:val="18"/>
        </w:rPr>
        <w:t>; of</w:t>
      </w:r>
    </w:p>
    <w:p w:rsidR="0052028F" w:rsidP="000D2E85" w:rsidRDefault="00F243EB" w14:paraId="00422F26" w14:textId="5BE00788">
      <w:pPr>
        <w:pStyle w:val="Geenafstand"/>
        <w:spacing w:line="260" w:lineRule="atLeast"/>
        <w:rPr>
          <w:rFonts w:ascii="Verdana" w:hAnsi="Verdana" w:cs="Verdana"/>
          <w:sz w:val="18"/>
          <w:szCs w:val="18"/>
        </w:rPr>
      </w:pPr>
      <w:r>
        <w:rPr>
          <w:rFonts w:ascii="Verdana" w:hAnsi="Verdana" w:cs="Verdana"/>
          <w:sz w:val="18"/>
          <w:szCs w:val="18"/>
        </w:rPr>
        <w:t xml:space="preserve">b. </w:t>
      </w:r>
      <w:r w:rsidRPr="003261BB" w:rsidR="007F18A7">
        <w:rPr>
          <w:rFonts w:ascii="Verdana" w:hAnsi="Verdana" w:cs="Verdana"/>
          <w:sz w:val="18"/>
          <w:szCs w:val="18"/>
        </w:rPr>
        <w:t xml:space="preserve">op 1 januari 2024 </w:t>
      </w:r>
      <w:r w:rsidR="0052028F">
        <w:rPr>
          <w:rFonts w:ascii="Verdana" w:hAnsi="Verdana" w:cs="Verdana"/>
          <w:sz w:val="18"/>
          <w:szCs w:val="18"/>
        </w:rPr>
        <w:t xml:space="preserve">reeds </w:t>
      </w:r>
      <w:r w:rsidRPr="003261BB" w:rsidR="007F18A7">
        <w:rPr>
          <w:rFonts w:ascii="Verdana" w:hAnsi="Verdana" w:cs="Verdana"/>
          <w:sz w:val="18"/>
          <w:szCs w:val="18"/>
        </w:rPr>
        <w:t xml:space="preserve">is aangevangen met de opleiding tot accountant, mits deze persoon uiterlijk op 1 januari 2026 heeft voldaan aan de eindtermen, bedoeld in artikel 49, tweede </w:t>
      </w:r>
      <w:r w:rsidRPr="008F3354" w:rsidR="007F18A7">
        <w:rPr>
          <w:rFonts w:ascii="Verdana" w:hAnsi="Verdana" w:cs="Verdana"/>
          <w:sz w:val="18"/>
          <w:szCs w:val="18"/>
        </w:rPr>
        <w:t>lid, onderdeel a</w:t>
      </w:r>
      <w:r w:rsidR="00F816E3">
        <w:rPr>
          <w:rFonts w:ascii="Verdana" w:hAnsi="Verdana" w:cs="Verdana"/>
          <w:sz w:val="18"/>
          <w:szCs w:val="18"/>
        </w:rPr>
        <w:t>.</w:t>
      </w:r>
      <w:r w:rsidR="0052028F">
        <w:rPr>
          <w:rFonts w:ascii="Verdana" w:hAnsi="Verdana" w:cs="Verdana"/>
          <w:sz w:val="18"/>
          <w:szCs w:val="18"/>
        </w:rPr>
        <w:t xml:space="preserve"> </w:t>
      </w:r>
    </w:p>
    <w:p w:rsidRPr="0005004C" w:rsidR="00D1232C" w:rsidP="000D2E85" w:rsidRDefault="00F243EB" w14:paraId="30F05467" w14:textId="084BAA94">
      <w:pPr>
        <w:pStyle w:val="Geenafstand"/>
        <w:autoSpaceDE w:val="0"/>
        <w:autoSpaceDN w:val="0"/>
        <w:adjustRightInd w:val="0"/>
        <w:spacing w:line="260" w:lineRule="atLeast"/>
        <w:rPr>
          <w:rFonts w:ascii="Verdana" w:hAnsi="Verdana" w:cs="Verdana"/>
          <w:sz w:val="18"/>
          <w:szCs w:val="18"/>
        </w:rPr>
      </w:pPr>
      <w:r>
        <w:rPr>
          <w:rFonts w:ascii="Verdana" w:hAnsi="Verdana" w:cs="Verdana"/>
          <w:sz w:val="18"/>
          <w:szCs w:val="18"/>
        </w:rPr>
        <w:t xml:space="preserve">2. </w:t>
      </w:r>
      <w:r w:rsidRPr="0005004C" w:rsidR="00F816E3">
        <w:rPr>
          <w:rFonts w:ascii="Verdana" w:hAnsi="Verdana" w:cs="Verdana"/>
          <w:sz w:val="18"/>
          <w:szCs w:val="18"/>
        </w:rPr>
        <w:t>De</w:t>
      </w:r>
      <w:r w:rsidRPr="0005004C" w:rsidR="0005004C">
        <w:rPr>
          <w:rFonts w:ascii="Verdana" w:hAnsi="Verdana" w:cs="Verdana"/>
          <w:sz w:val="18"/>
          <w:szCs w:val="18"/>
        </w:rPr>
        <w:t xml:space="preserve"> aantekening die op grond van het eerste lid in het register wordt opgenomen, wordt gelijkgesteld met de aantekening bedoeld in artikel 36, tweede lid, onderdeel </w:t>
      </w:r>
      <w:r>
        <w:rPr>
          <w:rFonts w:ascii="Verdana" w:hAnsi="Verdana" w:cs="Verdana"/>
          <w:sz w:val="18"/>
          <w:szCs w:val="18"/>
        </w:rPr>
        <w:t>j</w:t>
      </w:r>
      <w:r w:rsidRPr="0005004C" w:rsidR="0005004C">
        <w:rPr>
          <w:rFonts w:ascii="Verdana" w:hAnsi="Verdana" w:cs="Verdana"/>
          <w:sz w:val="18"/>
          <w:szCs w:val="18"/>
        </w:rPr>
        <w:t xml:space="preserve">. </w:t>
      </w:r>
    </w:p>
    <w:p w:rsidR="007F18A7" w:rsidP="000D2E85" w:rsidRDefault="007F18A7" w14:paraId="762839D0" w14:textId="77777777">
      <w:pPr>
        <w:autoSpaceDE w:val="0"/>
        <w:autoSpaceDN w:val="0"/>
        <w:adjustRightInd w:val="0"/>
        <w:spacing w:after="0" w:line="260" w:lineRule="atLeast"/>
        <w:rPr>
          <w:rFonts w:ascii="Verdana" w:hAnsi="Verdana" w:cs="Verdana"/>
          <w:sz w:val="18"/>
          <w:szCs w:val="18"/>
        </w:rPr>
      </w:pPr>
    </w:p>
    <w:p w:rsidR="00D64DAF" w:rsidP="000D2E85" w:rsidRDefault="00D64DAF" w14:paraId="0103BA22" w14:textId="7777777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E</w:t>
      </w:r>
    </w:p>
    <w:p w:rsidR="009E2ED7" w:rsidP="000D2E85" w:rsidRDefault="009E2ED7" w14:paraId="0F0907B4" w14:textId="77777777">
      <w:pPr>
        <w:autoSpaceDE w:val="0"/>
        <w:autoSpaceDN w:val="0"/>
        <w:adjustRightInd w:val="0"/>
        <w:spacing w:after="0" w:line="260" w:lineRule="atLeast"/>
        <w:rPr>
          <w:rFonts w:ascii="Verdana" w:hAnsi="Verdana" w:cs="Verdana"/>
          <w:sz w:val="18"/>
          <w:szCs w:val="18"/>
        </w:rPr>
      </w:pPr>
    </w:p>
    <w:p w:rsidR="00A73BE5" w:rsidP="000D2E85" w:rsidRDefault="00A206D7" w14:paraId="7EB75E2D" w14:textId="11F1B6EF">
      <w:pPr>
        <w:autoSpaceDE w:val="0"/>
        <w:autoSpaceDN w:val="0"/>
        <w:adjustRightInd w:val="0"/>
        <w:spacing w:after="0" w:line="260" w:lineRule="atLeast"/>
        <w:rPr>
          <w:rFonts w:ascii="Verdana" w:hAnsi="Verdana" w:cs="Verdana"/>
          <w:sz w:val="18"/>
          <w:szCs w:val="18"/>
        </w:rPr>
      </w:pPr>
      <w:r w:rsidRPr="00442543">
        <w:rPr>
          <w:rFonts w:ascii="Verdana" w:hAnsi="Verdana" w:cs="Verdana"/>
          <w:sz w:val="18"/>
          <w:szCs w:val="18"/>
        </w:rPr>
        <w:t>Na artikel 41 wordt een artikel ingevoegd, luidende:</w:t>
      </w:r>
    </w:p>
    <w:p w:rsidRPr="00442543" w:rsidR="00ED5F9C" w:rsidP="000D2E85" w:rsidRDefault="00ED5F9C" w14:paraId="6F5218F2" w14:textId="77777777">
      <w:pPr>
        <w:autoSpaceDE w:val="0"/>
        <w:autoSpaceDN w:val="0"/>
        <w:adjustRightInd w:val="0"/>
        <w:spacing w:after="0" w:line="260" w:lineRule="atLeast"/>
        <w:rPr>
          <w:rFonts w:ascii="Verdana" w:hAnsi="Verdana" w:cs="Verdana"/>
          <w:sz w:val="18"/>
          <w:szCs w:val="18"/>
        </w:rPr>
      </w:pPr>
    </w:p>
    <w:p w:rsidR="00A206D7" w:rsidP="000D2E85" w:rsidRDefault="00A206D7" w14:paraId="32A9E512" w14:textId="54494726">
      <w:pPr>
        <w:autoSpaceDE w:val="0"/>
        <w:autoSpaceDN w:val="0"/>
        <w:adjustRightInd w:val="0"/>
        <w:spacing w:after="0" w:line="260" w:lineRule="atLeast"/>
        <w:rPr>
          <w:rFonts w:ascii="Verdana" w:hAnsi="Verdana" w:cs="Verdana"/>
          <w:b/>
          <w:bCs/>
          <w:sz w:val="18"/>
          <w:szCs w:val="18"/>
        </w:rPr>
      </w:pPr>
      <w:r w:rsidRPr="00442543">
        <w:rPr>
          <w:rFonts w:ascii="Verdana" w:hAnsi="Verdana" w:cs="Verdana"/>
          <w:b/>
          <w:bCs/>
          <w:sz w:val="18"/>
          <w:szCs w:val="18"/>
        </w:rPr>
        <w:t>Artikel 41a</w:t>
      </w:r>
    </w:p>
    <w:p w:rsidRPr="00442543" w:rsidR="001A54C0" w:rsidP="000D2E85" w:rsidRDefault="001A54C0" w14:paraId="4470C155" w14:textId="77777777">
      <w:pPr>
        <w:autoSpaceDE w:val="0"/>
        <w:autoSpaceDN w:val="0"/>
        <w:adjustRightInd w:val="0"/>
        <w:spacing w:after="0" w:line="260" w:lineRule="atLeast"/>
        <w:rPr>
          <w:rFonts w:ascii="Verdana" w:hAnsi="Verdana" w:cs="Verdana"/>
          <w:b/>
          <w:bCs/>
          <w:sz w:val="18"/>
          <w:szCs w:val="18"/>
        </w:rPr>
      </w:pPr>
    </w:p>
    <w:p w:rsidRPr="000D2E85" w:rsidR="00A206D7" w:rsidP="000D2E85" w:rsidRDefault="00F243EB" w14:paraId="1F255F87" w14:textId="59DBAAC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1. </w:t>
      </w:r>
      <w:r w:rsidRPr="00F243EB" w:rsidR="00A206D7">
        <w:rPr>
          <w:rFonts w:ascii="Verdana" w:hAnsi="Verdana" w:cs="Verdana"/>
          <w:sz w:val="18"/>
          <w:szCs w:val="18"/>
        </w:rPr>
        <w:t>De</w:t>
      </w:r>
      <w:r w:rsidRPr="00F243EB" w:rsidR="0071669D">
        <w:rPr>
          <w:rFonts w:ascii="Verdana" w:hAnsi="Verdana" w:cs="Verdana"/>
          <w:sz w:val="18"/>
          <w:szCs w:val="18"/>
        </w:rPr>
        <w:t xml:space="preserve"> </w:t>
      </w:r>
      <w:r w:rsidRPr="00F243EB" w:rsidR="00A01656">
        <w:rPr>
          <w:rFonts w:ascii="Verdana" w:hAnsi="Verdana" w:cs="Verdana"/>
          <w:sz w:val="18"/>
          <w:szCs w:val="18"/>
        </w:rPr>
        <w:t xml:space="preserve">accountant die een aantekening als bedoeld in artikel 36, tweede lid, onderdeel i, heeft en </w:t>
      </w:r>
      <w:r w:rsidRPr="00F243EB" w:rsidR="00CF3EC6">
        <w:rPr>
          <w:rFonts w:ascii="Verdana" w:hAnsi="Verdana" w:cs="Verdana"/>
          <w:sz w:val="18"/>
          <w:szCs w:val="18"/>
        </w:rPr>
        <w:t xml:space="preserve">wenst dat </w:t>
      </w:r>
      <w:r w:rsidRPr="00F243EB" w:rsidR="00A206D7">
        <w:rPr>
          <w:rFonts w:ascii="Verdana" w:hAnsi="Verdana" w:cs="Verdana"/>
          <w:sz w:val="18"/>
          <w:szCs w:val="18"/>
        </w:rPr>
        <w:t xml:space="preserve">een aantekening als bedoeld in artikel 36, tweede lid, onderdeel </w:t>
      </w:r>
      <w:r>
        <w:rPr>
          <w:rFonts w:ascii="Verdana" w:hAnsi="Verdana" w:cs="Verdana"/>
          <w:sz w:val="18"/>
          <w:szCs w:val="18"/>
        </w:rPr>
        <w:t>j</w:t>
      </w:r>
      <w:r w:rsidRPr="000D2E85" w:rsidR="00A206D7">
        <w:rPr>
          <w:rFonts w:ascii="Verdana" w:hAnsi="Verdana" w:cs="Verdana"/>
          <w:sz w:val="18"/>
          <w:szCs w:val="18"/>
        </w:rPr>
        <w:t>,</w:t>
      </w:r>
      <w:r w:rsidRPr="000D2E85" w:rsidR="007C2A05">
        <w:rPr>
          <w:rFonts w:ascii="Verdana" w:hAnsi="Verdana" w:cs="Verdana"/>
          <w:sz w:val="18"/>
          <w:szCs w:val="18"/>
        </w:rPr>
        <w:t xml:space="preserve"> </w:t>
      </w:r>
      <w:r w:rsidRPr="000D2E85" w:rsidR="0071669D">
        <w:rPr>
          <w:rFonts w:ascii="Verdana" w:hAnsi="Verdana" w:cs="Verdana"/>
          <w:sz w:val="18"/>
          <w:szCs w:val="18"/>
        </w:rPr>
        <w:t>in het accountantsregister w</w:t>
      </w:r>
      <w:r w:rsidRPr="000D2E85" w:rsidR="00CF3EC6">
        <w:rPr>
          <w:rFonts w:ascii="Verdana" w:hAnsi="Verdana" w:cs="Verdana"/>
          <w:sz w:val="18"/>
          <w:szCs w:val="18"/>
        </w:rPr>
        <w:t>ordt opgenomen</w:t>
      </w:r>
      <w:r w:rsidRPr="000D2E85" w:rsidR="0071669D">
        <w:rPr>
          <w:rFonts w:ascii="Verdana" w:hAnsi="Verdana" w:cs="Verdana"/>
          <w:sz w:val="18"/>
          <w:szCs w:val="18"/>
        </w:rPr>
        <w:t xml:space="preserve">, </w:t>
      </w:r>
      <w:r w:rsidRPr="000D2E85" w:rsidR="00A206D7">
        <w:rPr>
          <w:rFonts w:ascii="Verdana" w:hAnsi="Verdana" w:cs="Verdana"/>
          <w:sz w:val="18"/>
          <w:szCs w:val="18"/>
        </w:rPr>
        <w:t xml:space="preserve">dient daartoe een aanvraag in bij het bestuur. De beroepsorganisatie kan een vergoeding voor de kosten van </w:t>
      </w:r>
      <w:r w:rsidRPr="000D2E85" w:rsidR="00CF3EC6">
        <w:rPr>
          <w:rFonts w:ascii="Verdana" w:hAnsi="Verdana" w:cs="Verdana"/>
          <w:sz w:val="18"/>
          <w:szCs w:val="18"/>
        </w:rPr>
        <w:t xml:space="preserve">het opnemen van </w:t>
      </w:r>
      <w:r w:rsidRPr="000D2E85" w:rsidR="00A206D7">
        <w:rPr>
          <w:rFonts w:ascii="Verdana" w:hAnsi="Verdana" w:cs="Verdana"/>
          <w:sz w:val="18"/>
          <w:szCs w:val="18"/>
        </w:rPr>
        <w:t xml:space="preserve">de aantekening </w:t>
      </w:r>
      <w:r w:rsidRPr="000D2E85" w:rsidR="0071669D">
        <w:rPr>
          <w:rFonts w:ascii="Verdana" w:hAnsi="Verdana" w:cs="Verdana"/>
          <w:sz w:val="18"/>
          <w:szCs w:val="18"/>
        </w:rPr>
        <w:t xml:space="preserve">in het accountantsregister </w:t>
      </w:r>
      <w:r w:rsidRPr="000D2E85" w:rsidR="00A206D7">
        <w:rPr>
          <w:rFonts w:ascii="Verdana" w:hAnsi="Verdana" w:cs="Verdana"/>
          <w:sz w:val="18"/>
          <w:szCs w:val="18"/>
        </w:rPr>
        <w:t>in rekening brengen bij de aanvrager.</w:t>
      </w:r>
    </w:p>
    <w:p w:rsidRPr="00F243EB" w:rsidR="00A206D7" w:rsidP="000D2E85" w:rsidRDefault="00F243EB" w14:paraId="13C804BA" w14:textId="5B34A622">
      <w:pPr>
        <w:autoSpaceDE w:val="0"/>
        <w:autoSpaceDN w:val="0"/>
        <w:adjustRightInd w:val="0"/>
        <w:spacing w:after="0" w:line="260" w:lineRule="atLeast"/>
        <w:rPr>
          <w:rFonts w:ascii="Verdana" w:hAnsi="Verdana" w:eastAsia="Times New Roman" w:cs="Arial"/>
          <w:sz w:val="18"/>
          <w:szCs w:val="18"/>
          <w:lang w:eastAsia="nl-NL"/>
        </w:rPr>
      </w:pPr>
      <w:r>
        <w:rPr>
          <w:rFonts w:ascii="Verdana" w:hAnsi="Verdana" w:cs="Verdana"/>
          <w:sz w:val="18"/>
          <w:szCs w:val="18"/>
        </w:rPr>
        <w:t xml:space="preserve">2. </w:t>
      </w:r>
      <w:r w:rsidRPr="00F243EB" w:rsidR="00A206D7">
        <w:rPr>
          <w:rFonts w:ascii="Verdana" w:hAnsi="Verdana" w:cs="Verdana"/>
          <w:sz w:val="18"/>
          <w:szCs w:val="18"/>
        </w:rPr>
        <w:t>De</w:t>
      </w:r>
      <w:r w:rsidRPr="00F243EB" w:rsidR="00A01656">
        <w:rPr>
          <w:rFonts w:ascii="Verdana" w:hAnsi="Verdana" w:cs="Verdana"/>
          <w:sz w:val="18"/>
          <w:szCs w:val="18"/>
        </w:rPr>
        <w:t xml:space="preserve"> aanvrager </w:t>
      </w:r>
      <w:r w:rsidRPr="00F243EB" w:rsidR="00A206D7">
        <w:rPr>
          <w:rFonts w:ascii="Verdana" w:hAnsi="Verdana" w:cs="Verdana"/>
          <w:sz w:val="18"/>
          <w:szCs w:val="18"/>
        </w:rPr>
        <w:t xml:space="preserve">verstrekt één of meerdere getuigschriften waaruit blijkt dat hij een opleiding als bedoeld in artikel 46, die passend is bij de door hem aangevraagde </w:t>
      </w:r>
      <w:r w:rsidRPr="00F243EB" w:rsidR="0071669D">
        <w:rPr>
          <w:rFonts w:ascii="Verdana" w:hAnsi="Verdana" w:cs="Verdana"/>
          <w:sz w:val="18"/>
          <w:szCs w:val="18"/>
        </w:rPr>
        <w:t>aantekening</w:t>
      </w:r>
      <w:r w:rsidRPr="00F243EB" w:rsidR="00A206D7">
        <w:rPr>
          <w:rFonts w:ascii="Verdana" w:hAnsi="Verdana" w:cs="Verdana"/>
          <w:sz w:val="18"/>
          <w:szCs w:val="18"/>
        </w:rPr>
        <w:t>, met goed gevolg heeft afgerond, of een verklaring van vakbekwaamheid als bedoeld in artikel 54, eerste lid</w:t>
      </w:r>
      <w:r w:rsidRPr="00F243EB" w:rsidR="00A01656">
        <w:rPr>
          <w:rFonts w:ascii="Verdana" w:hAnsi="Verdana" w:cs="Verdana"/>
          <w:sz w:val="18"/>
          <w:szCs w:val="18"/>
        </w:rPr>
        <w:t>,</w:t>
      </w:r>
      <w:r w:rsidRPr="00F243EB" w:rsidR="00442543">
        <w:rPr>
          <w:rFonts w:ascii="Verdana" w:hAnsi="Verdana" w:cs="Verdana"/>
          <w:sz w:val="18"/>
          <w:szCs w:val="18"/>
        </w:rPr>
        <w:t xml:space="preserve"> die mede strekt tot het verrichten van </w:t>
      </w:r>
      <w:proofErr w:type="spellStart"/>
      <w:r w:rsidRPr="00F243EB" w:rsidR="00442543">
        <w:rPr>
          <w:rFonts w:ascii="Verdana" w:hAnsi="Verdana" w:cs="Verdana"/>
          <w:sz w:val="18"/>
          <w:szCs w:val="18"/>
        </w:rPr>
        <w:t>assurance</w:t>
      </w:r>
      <w:proofErr w:type="spellEnd"/>
      <w:r w:rsidRPr="00F243EB" w:rsidR="00A01656">
        <w:rPr>
          <w:rFonts w:ascii="Verdana" w:hAnsi="Verdana" w:cs="Verdana"/>
          <w:sz w:val="18"/>
          <w:szCs w:val="18"/>
        </w:rPr>
        <w:t>-onderzoeken van de duurzaamheidsrapportering</w:t>
      </w:r>
      <w:r w:rsidRPr="00F243EB" w:rsidR="00442543">
        <w:rPr>
          <w:rFonts w:ascii="Verdana" w:hAnsi="Verdana" w:cs="Verdana"/>
          <w:sz w:val="18"/>
          <w:szCs w:val="18"/>
        </w:rPr>
        <w:t>, als bedoeld in dat artikel.</w:t>
      </w:r>
      <w:r w:rsidR="000A6AD0">
        <w:rPr>
          <w:rFonts w:ascii="Verdana" w:hAnsi="Verdana" w:eastAsia="Times New Roman" w:cs="Arial"/>
          <w:sz w:val="18"/>
          <w:szCs w:val="18"/>
          <w:lang w:eastAsia="nl-NL"/>
        </w:rPr>
        <w:t xml:space="preserve"> </w:t>
      </w:r>
      <w:r w:rsidRPr="00F243EB" w:rsidR="00A206D7">
        <w:rPr>
          <w:rFonts w:ascii="Verdana" w:hAnsi="Verdana" w:eastAsia="Times New Roman" w:cs="Arial"/>
          <w:sz w:val="18"/>
          <w:szCs w:val="18"/>
          <w:lang w:eastAsia="nl-NL"/>
        </w:rPr>
        <w:t xml:space="preserve">Bij ministeriële regeling kunnen regels worden gesteld over de gegevens die worden verstrekt bij de aanvraag </w:t>
      </w:r>
      <w:r w:rsidRPr="00F243EB" w:rsidR="007A65C9">
        <w:rPr>
          <w:rFonts w:ascii="Verdana" w:hAnsi="Verdana" w:eastAsia="Times New Roman" w:cs="Arial"/>
          <w:sz w:val="18"/>
          <w:szCs w:val="18"/>
          <w:lang w:eastAsia="nl-NL"/>
        </w:rPr>
        <w:t xml:space="preserve">voor de </w:t>
      </w:r>
      <w:r w:rsidRPr="00F243EB" w:rsidR="00CF3EC6">
        <w:rPr>
          <w:rFonts w:ascii="Verdana" w:hAnsi="Verdana" w:eastAsia="Times New Roman" w:cs="Arial"/>
          <w:sz w:val="18"/>
          <w:szCs w:val="18"/>
          <w:lang w:eastAsia="nl-NL"/>
        </w:rPr>
        <w:t xml:space="preserve">opname van de </w:t>
      </w:r>
      <w:r w:rsidRPr="00F243EB" w:rsidR="007A65C9">
        <w:rPr>
          <w:rFonts w:ascii="Verdana" w:hAnsi="Verdana" w:eastAsia="Times New Roman" w:cs="Arial"/>
          <w:sz w:val="18"/>
          <w:szCs w:val="18"/>
          <w:lang w:eastAsia="nl-NL"/>
        </w:rPr>
        <w:t xml:space="preserve">aantekening. </w:t>
      </w:r>
    </w:p>
    <w:p w:rsidRPr="00F243EB" w:rsidR="00A206D7" w:rsidP="000D2E85" w:rsidRDefault="000A6AD0" w14:paraId="384A4712" w14:textId="16ACE060">
      <w:pPr>
        <w:autoSpaceDE w:val="0"/>
        <w:autoSpaceDN w:val="0"/>
        <w:adjustRightInd w:val="0"/>
        <w:spacing w:after="0" w:line="260" w:lineRule="atLeast"/>
        <w:rPr>
          <w:rFonts w:ascii="Verdana" w:hAnsi="Verdana" w:eastAsia="Times New Roman" w:cs="Arial"/>
          <w:sz w:val="18"/>
          <w:szCs w:val="18"/>
          <w:lang w:eastAsia="nl-NL"/>
        </w:rPr>
      </w:pPr>
      <w:r>
        <w:rPr>
          <w:rFonts w:ascii="Verdana" w:hAnsi="Verdana" w:eastAsia="Times New Roman" w:cs="Arial"/>
          <w:sz w:val="18"/>
          <w:szCs w:val="18"/>
          <w:lang w:eastAsia="nl-NL"/>
        </w:rPr>
        <w:t>3</w:t>
      </w:r>
      <w:r w:rsidR="00F243EB">
        <w:rPr>
          <w:rFonts w:ascii="Verdana" w:hAnsi="Verdana" w:eastAsia="Times New Roman" w:cs="Arial"/>
          <w:sz w:val="18"/>
          <w:szCs w:val="18"/>
          <w:lang w:eastAsia="nl-NL"/>
        </w:rPr>
        <w:t xml:space="preserve">. </w:t>
      </w:r>
      <w:r w:rsidRPr="00F243EB" w:rsidR="00A206D7">
        <w:rPr>
          <w:rFonts w:ascii="Verdana" w:hAnsi="Verdana" w:eastAsia="Times New Roman" w:cs="Arial"/>
          <w:sz w:val="18"/>
          <w:szCs w:val="18"/>
          <w:lang w:eastAsia="nl-NL"/>
        </w:rPr>
        <w:t xml:space="preserve">De </w:t>
      </w:r>
      <w:r w:rsidRPr="00F243EB" w:rsidR="00CF3EC6">
        <w:rPr>
          <w:rFonts w:ascii="Verdana" w:hAnsi="Verdana" w:eastAsia="Times New Roman" w:cs="Arial"/>
          <w:sz w:val="18"/>
          <w:szCs w:val="18"/>
          <w:lang w:eastAsia="nl-NL"/>
        </w:rPr>
        <w:t xml:space="preserve">opname van de aantekening </w:t>
      </w:r>
      <w:r w:rsidRPr="00F243EB" w:rsidR="00A206D7">
        <w:rPr>
          <w:rFonts w:ascii="Verdana" w:hAnsi="Verdana" w:eastAsia="Times New Roman" w:cs="Arial"/>
          <w:sz w:val="18"/>
          <w:szCs w:val="18"/>
          <w:lang w:eastAsia="nl-NL"/>
        </w:rPr>
        <w:t xml:space="preserve">wordt geweigerd indien de aanvrager niet voldoet aan de voorwaarden, gesteld bij of krachtens </w:t>
      </w:r>
      <w:r w:rsidRPr="00F243EB" w:rsidR="00A97A63">
        <w:rPr>
          <w:rFonts w:ascii="Verdana" w:hAnsi="Verdana" w:eastAsia="Times New Roman" w:cs="Arial"/>
          <w:sz w:val="18"/>
          <w:szCs w:val="18"/>
          <w:lang w:eastAsia="nl-NL"/>
        </w:rPr>
        <w:t>het tweede lid.</w:t>
      </w:r>
    </w:p>
    <w:p w:rsidRPr="00F243EB" w:rsidR="00A97A63" w:rsidP="000D2E85" w:rsidRDefault="000A6AD0" w14:paraId="199695DB" w14:textId="39526B87">
      <w:pPr>
        <w:autoSpaceDE w:val="0"/>
        <w:autoSpaceDN w:val="0"/>
        <w:adjustRightInd w:val="0"/>
        <w:spacing w:after="0" w:line="260" w:lineRule="atLeast"/>
        <w:rPr>
          <w:rFonts w:ascii="Verdana" w:hAnsi="Verdana" w:eastAsia="Times New Roman" w:cs="Arial"/>
          <w:sz w:val="18"/>
          <w:szCs w:val="18"/>
          <w:lang w:eastAsia="nl-NL"/>
        </w:rPr>
      </w:pPr>
      <w:r>
        <w:rPr>
          <w:rFonts w:ascii="Verdana" w:hAnsi="Verdana" w:eastAsia="Times New Roman" w:cs="Arial"/>
          <w:sz w:val="18"/>
          <w:szCs w:val="18"/>
          <w:lang w:eastAsia="nl-NL"/>
        </w:rPr>
        <w:t>4</w:t>
      </w:r>
      <w:r w:rsidR="00F243EB">
        <w:rPr>
          <w:rFonts w:ascii="Verdana" w:hAnsi="Verdana" w:eastAsia="Times New Roman" w:cs="Arial"/>
          <w:sz w:val="18"/>
          <w:szCs w:val="18"/>
          <w:lang w:eastAsia="nl-NL"/>
        </w:rPr>
        <w:t xml:space="preserve">. </w:t>
      </w:r>
      <w:r w:rsidRPr="00F243EB" w:rsidR="00A97A63">
        <w:rPr>
          <w:rFonts w:ascii="Verdana" w:hAnsi="Verdana" w:eastAsia="Times New Roman" w:cs="Arial"/>
          <w:sz w:val="18"/>
          <w:szCs w:val="18"/>
          <w:lang w:eastAsia="nl-NL"/>
        </w:rPr>
        <w:t xml:space="preserve">Binnen acht weken nadat de aanvraag voor </w:t>
      </w:r>
      <w:r w:rsidRPr="00F243EB" w:rsidR="00CF3EC6">
        <w:rPr>
          <w:rFonts w:ascii="Verdana" w:hAnsi="Verdana" w:eastAsia="Times New Roman" w:cs="Arial"/>
          <w:sz w:val="18"/>
          <w:szCs w:val="18"/>
          <w:lang w:eastAsia="nl-NL"/>
        </w:rPr>
        <w:t xml:space="preserve">opname van de </w:t>
      </w:r>
      <w:r w:rsidRPr="00F243EB" w:rsidR="00A97A63">
        <w:rPr>
          <w:rFonts w:ascii="Verdana" w:hAnsi="Verdana" w:eastAsia="Times New Roman" w:cs="Arial"/>
          <w:sz w:val="18"/>
          <w:szCs w:val="18"/>
          <w:lang w:eastAsia="nl-NL"/>
        </w:rPr>
        <w:t>aantekening is ontvangen</w:t>
      </w:r>
      <w:r w:rsidRPr="00F243EB" w:rsidR="00CF3EC6">
        <w:rPr>
          <w:rFonts w:ascii="Verdana" w:hAnsi="Verdana" w:eastAsia="Times New Roman" w:cs="Arial"/>
          <w:sz w:val="18"/>
          <w:szCs w:val="18"/>
          <w:lang w:eastAsia="nl-NL"/>
        </w:rPr>
        <w:t>,</w:t>
      </w:r>
      <w:r w:rsidRPr="00F243EB" w:rsidR="00A97A63">
        <w:rPr>
          <w:rFonts w:ascii="Verdana" w:hAnsi="Verdana" w:eastAsia="Times New Roman" w:cs="Arial"/>
          <w:sz w:val="18"/>
          <w:szCs w:val="18"/>
          <w:lang w:eastAsia="nl-NL"/>
        </w:rPr>
        <w:t xml:space="preserve"> neemt de beroepsorganisatie een besluit.</w:t>
      </w:r>
    </w:p>
    <w:p w:rsidRPr="00F243EB" w:rsidR="00A206D7" w:rsidP="000D2E85" w:rsidRDefault="000A6AD0" w14:paraId="5BAC6904" w14:textId="7FFDD364">
      <w:pPr>
        <w:autoSpaceDE w:val="0"/>
        <w:autoSpaceDN w:val="0"/>
        <w:adjustRightInd w:val="0"/>
        <w:spacing w:after="0" w:line="260" w:lineRule="atLeast"/>
        <w:rPr>
          <w:rFonts w:ascii="Verdana" w:hAnsi="Verdana" w:eastAsia="Times New Roman" w:cs="Arial"/>
          <w:sz w:val="18"/>
          <w:szCs w:val="18"/>
          <w:lang w:eastAsia="nl-NL"/>
        </w:rPr>
      </w:pPr>
      <w:r>
        <w:rPr>
          <w:rFonts w:ascii="Verdana" w:hAnsi="Verdana" w:eastAsia="Times New Roman" w:cs="Arial"/>
          <w:sz w:val="18"/>
          <w:szCs w:val="18"/>
          <w:lang w:eastAsia="nl-NL"/>
        </w:rPr>
        <w:t>5</w:t>
      </w:r>
      <w:r w:rsidR="00F243EB">
        <w:rPr>
          <w:rFonts w:ascii="Verdana" w:hAnsi="Verdana" w:eastAsia="Times New Roman" w:cs="Arial"/>
          <w:sz w:val="18"/>
          <w:szCs w:val="18"/>
          <w:lang w:eastAsia="nl-NL"/>
        </w:rPr>
        <w:t xml:space="preserve">. </w:t>
      </w:r>
      <w:r w:rsidRPr="00F243EB" w:rsidR="00CF3EC6">
        <w:rPr>
          <w:rFonts w:ascii="Verdana" w:hAnsi="Verdana" w:eastAsia="Times New Roman" w:cs="Arial"/>
          <w:sz w:val="18"/>
          <w:szCs w:val="18"/>
          <w:lang w:eastAsia="nl-NL"/>
        </w:rPr>
        <w:t>De</w:t>
      </w:r>
      <w:r w:rsidRPr="00F243EB" w:rsidR="00A97A63">
        <w:rPr>
          <w:rFonts w:ascii="Verdana" w:hAnsi="Verdana" w:eastAsia="Times New Roman" w:cs="Arial"/>
          <w:sz w:val="18"/>
          <w:szCs w:val="18"/>
          <w:lang w:eastAsia="nl-NL"/>
        </w:rPr>
        <w:t xml:space="preserve"> </w:t>
      </w:r>
      <w:r w:rsidRPr="00F243EB" w:rsidR="00CF3EC6">
        <w:rPr>
          <w:rFonts w:ascii="Verdana" w:hAnsi="Verdana" w:eastAsia="Times New Roman" w:cs="Arial"/>
          <w:sz w:val="18"/>
          <w:szCs w:val="18"/>
          <w:lang w:eastAsia="nl-NL"/>
        </w:rPr>
        <w:t xml:space="preserve">aantekening </w:t>
      </w:r>
      <w:r w:rsidRPr="00F243EB" w:rsidR="00A97A63">
        <w:rPr>
          <w:rFonts w:ascii="Verdana" w:hAnsi="Verdana" w:eastAsia="Times New Roman" w:cs="Arial"/>
          <w:sz w:val="18"/>
          <w:szCs w:val="18"/>
          <w:lang w:eastAsia="nl-NL"/>
        </w:rPr>
        <w:t xml:space="preserve">wordt binnen drie werkdagen na het besluit tot </w:t>
      </w:r>
      <w:r w:rsidRPr="00F243EB" w:rsidR="00CF3EC6">
        <w:rPr>
          <w:rFonts w:ascii="Verdana" w:hAnsi="Verdana" w:eastAsia="Times New Roman" w:cs="Arial"/>
          <w:sz w:val="18"/>
          <w:szCs w:val="18"/>
          <w:lang w:eastAsia="nl-NL"/>
        </w:rPr>
        <w:t xml:space="preserve">opname daarvan </w:t>
      </w:r>
      <w:r w:rsidRPr="00F243EB" w:rsidR="00C03CF6">
        <w:rPr>
          <w:rFonts w:ascii="Verdana" w:hAnsi="Verdana" w:eastAsia="Times New Roman" w:cs="Arial"/>
          <w:sz w:val="18"/>
          <w:szCs w:val="18"/>
          <w:lang w:eastAsia="nl-NL"/>
        </w:rPr>
        <w:t xml:space="preserve">in het accountantsregister </w:t>
      </w:r>
      <w:r w:rsidRPr="00F243EB" w:rsidR="00A97A63">
        <w:rPr>
          <w:rFonts w:ascii="Verdana" w:hAnsi="Verdana" w:eastAsia="Times New Roman" w:cs="Arial"/>
          <w:sz w:val="18"/>
          <w:szCs w:val="18"/>
          <w:lang w:eastAsia="nl-NL"/>
        </w:rPr>
        <w:t xml:space="preserve">door het bestuur ingeschreven in </w:t>
      </w:r>
      <w:r w:rsidRPr="00F243EB" w:rsidR="00C03CF6">
        <w:rPr>
          <w:rFonts w:ascii="Verdana" w:hAnsi="Verdana" w:eastAsia="Times New Roman" w:cs="Arial"/>
          <w:sz w:val="18"/>
          <w:szCs w:val="18"/>
          <w:lang w:eastAsia="nl-NL"/>
        </w:rPr>
        <w:t xml:space="preserve">dat </w:t>
      </w:r>
      <w:r w:rsidRPr="00F243EB" w:rsidR="00A97A63">
        <w:rPr>
          <w:rFonts w:ascii="Verdana" w:hAnsi="Verdana" w:eastAsia="Times New Roman" w:cs="Arial"/>
          <w:sz w:val="18"/>
          <w:szCs w:val="18"/>
          <w:lang w:eastAsia="nl-NL"/>
        </w:rPr>
        <w:t>register.</w:t>
      </w:r>
    </w:p>
    <w:bookmarkEnd w:id="38"/>
    <w:p w:rsidRPr="00146DC5" w:rsidR="00A206D7" w:rsidP="000D2E85" w:rsidRDefault="00A206D7" w14:paraId="1A3B5B71" w14:textId="2AB55F2E">
      <w:pPr>
        <w:autoSpaceDE w:val="0"/>
        <w:autoSpaceDN w:val="0"/>
        <w:adjustRightInd w:val="0"/>
        <w:spacing w:after="0" w:line="260" w:lineRule="atLeast"/>
        <w:rPr>
          <w:rFonts w:ascii="Verdana" w:hAnsi="Verdana" w:cs="Verdana"/>
          <w:sz w:val="18"/>
          <w:szCs w:val="18"/>
        </w:rPr>
      </w:pPr>
    </w:p>
    <w:p w:rsidR="00A206D7" w:rsidP="000D2E85" w:rsidRDefault="00D676BA" w14:paraId="69D0DF78" w14:textId="39D3AF9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F</w:t>
      </w:r>
    </w:p>
    <w:p w:rsidRPr="00146DC5" w:rsidR="009E2ED7" w:rsidP="000D2E85" w:rsidRDefault="009E2ED7" w14:paraId="37C1E4D0" w14:textId="77777777">
      <w:pPr>
        <w:autoSpaceDE w:val="0"/>
        <w:autoSpaceDN w:val="0"/>
        <w:adjustRightInd w:val="0"/>
        <w:spacing w:after="0" w:line="260" w:lineRule="atLeast"/>
        <w:rPr>
          <w:rFonts w:ascii="Verdana" w:hAnsi="Verdana" w:cs="Verdana"/>
          <w:sz w:val="18"/>
          <w:szCs w:val="18"/>
        </w:rPr>
      </w:pPr>
    </w:p>
    <w:p w:rsidR="00C03CF6" w:rsidP="000D2E85" w:rsidRDefault="00C03CF6" w14:paraId="5042BE04" w14:textId="1A162FE7">
      <w:pPr>
        <w:autoSpaceDE w:val="0"/>
        <w:autoSpaceDN w:val="0"/>
        <w:adjustRightInd w:val="0"/>
        <w:spacing w:after="0" w:line="260" w:lineRule="atLeast"/>
        <w:rPr>
          <w:rFonts w:ascii="Verdana" w:hAnsi="Verdana" w:cs="Verdana"/>
          <w:sz w:val="18"/>
          <w:szCs w:val="18"/>
        </w:rPr>
      </w:pPr>
      <w:r w:rsidRPr="00146DC5">
        <w:rPr>
          <w:rFonts w:ascii="Verdana" w:hAnsi="Verdana" w:cs="Verdana"/>
          <w:sz w:val="18"/>
          <w:szCs w:val="18"/>
        </w:rPr>
        <w:t>Na artikel 45 wordt een artikel ingevoegd, luidende:</w:t>
      </w:r>
    </w:p>
    <w:p w:rsidRPr="00146DC5" w:rsidR="00ED5F9C" w:rsidP="000D2E85" w:rsidRDefault="00ED5F9C" w14:paraId="23E55786" w14:textId="77777777">
      <w:pPr>
        <w:autoSpaceDE w:val="0"/>
        <w:autoSpaceDN w:val="0"/>
        <w:adjustRightInd w:val="0"/>
        <w:spacing w:after="0" w:line="260" w:lineRule="atLeast"/>
        <w:rPr>
          <w:rFonts w:ascii="Verdana" w:hAnsi="Verdana" w:cs="Verdana"/>
          <w:sz w:val="18"/>
          <w:szCs w:val="18"/>
        </w:rPr>
      </w:pPr>
    </w:p>
    <w:p w:rsidR="00C03CF6" w:rsidP="000D2E85" w:rsidRDefault="00C03CF6" w14:paraId="6038818A" w14:textId="01C82A3F">
      <w:pPr>
        <w:autoSpaceDE w:val="0"/>
        <w:autoSpaceDN w:val="0"/>
        <w:adjustRightInd w:val="0"/>
        <w:spacing w:after="0" w:line="260" w:lineRule="atLeast"/>
        <w:rPr>
          <w:rFonts w:ascii="Verdana" w:hAnsi="Verdana" w:cs="Verdana"/>
          <w:b/>
          <w:bCs/>
          <w:sz w:val="18"/>
          <w:szCs w:val="18"/>
        </w:rPr>
      </w:pPr>
      <w:bookmarkStart w:name="_Hlk180158711" w:id="40"/>
      <w:r w:rsidRPr="00146DC5">
        <w:rPr>
          <w:rFonts w:ascii="Verdana" w:hAnsi="Verdana" w:cs="Verdana"/>
          <w:b/>
          <w:bCs/>
          <w:sz w:val="18"/>
          <w:szCs w:val="18"/>
        </w:rPr>
        <w:t>Artikel 45a</w:t>
      </w:r>
    </w:p>
    <w:p w:rsidRPr="00146DC5" w:rsidR="001A54C0" w:rsidP="000D2E85" w:rsidRDefault="001A54C0" w14:paraId="2C00C8E7" w14:textId="77777777">
      <w:pPr>
        <w:autoSpaceDE w:val="0"/>
        <w:autoSpaceDN w:val="0"/>
        <w:adjustRightInd w:val="0"/>
        <w:spacing w:after="0" w:line="260" w:lineRule="atLeast"/>
        <w:rPr>
          <w:rFonts w:ascii="Verdana" w:hAnsi="Verdana" w:cs="Verdana"/>
          <w:b/>
          <w:bCs/>
          <w:sz w:val="18"/>
          <w:szCs w:val="18"/>
        </w:rPr>
      </w:pPr>
    </w:p>
    <w:p w:rsidRPr="00F243EB" w:rsidR="00C03CF6" w:rsidP="000D2E85" w:rsidRDefault="00F243EB" w14:paraId="4BC0CE8A" w14:textId="0DD6458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F243EB" w:rsidR="00C03CF6">
        <w:rPr>
          <w:rFonts w:ascii="Verdana" w:hAnsi="Verdana" w:cs="Verdana"/>
          <w:sz w:val="18"/>
          <w:szCs w:val="18"/>
        </w:rPr>
        <w:t xml:space="preserve">Het bestuur haalt een aantekening als bedoeld in artikel 36, tweede lid, onderdeel </w:t>
      </w:r>
      <w:r w:rsidRPr="00F243EB">
        <w:rPr>
          <w:rFonts w:ascii="Verdana" w:hAnsi="Verdana" w:cs="Verdana"/>
          <w:sz w:val="18"/>
          <w:szCs w:val="18"/>
        </w:rPr>
        <w:t>j</w:t>
      </w:r>
      <w:r w:rsidRPr="00F243EB" w:rsidR="00C03CF6">
        <w:rPr>
          <w:rFonts w:ascii="Verdana" w:hAnsi="Verdana" w:cs="Verdana"/>
          <w:sz w:val="18"/>
          <w:szCs w:val="18"/>
        </w:rPr>
        <w:t>, door:</w:t>
      </w:r>
    </w:p>
    <w:p w:rsidRPr="00F243EB" w:rsidR="00C03CF6" w:rsidP="000D2E85" w:rsidRDefault="00F243EB" w14:paraId="71F87C62" w14:textId="3918A60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F243EB" w:rsidR="00C03CF6">
        <w:rPr>
          <w:rFonts w:ascii="Verdana" w:hAnsi="Verdana" w:cs="Verdana"/>
          <w:sz w:val="18"/>
          <w:szCs w:val="18"/>
        </w:rPr>
        <w:t>op verzoek van de ingeschrevene;</w:t>
      </w:r>
    </w:p>
    <w:p w:rsidRPr="00F243EB" w:rsidR="00C03CF6" w:rsidP="000D2E85" w:rsidRDefault="00F243EB" w14:paraId="0C3683A7" w14:textId="2856DDB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F243EB" w:rsidR="00C03CF6">
        <w:rPr>
          <w:rFonts w:ascii="Verdana" w:hAnsi="Verdana" w:cs="Verdana"/>
          <w:sz w:val="18"/>
          <w:szCs w:val="18"/>
        </w:rPr>
        <w:t xml:space="preserve">ter tenuitvoerlegging van een daartoe strekkende tuchtrechtelijke maatregel; </w:t>
      </w:r>
    </w:p>
    <w:p w:rsidRPr="00F243EB" w:rsidR="00A206D7" w:rsidP="000D2E85" w:rsidRDefault="00F243EB" w14:paraId="207B10D8" w14:textId="7C13C93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c. </w:t>
      </w:r>
      <w:r w:rsidRPr="00F243EB" w:rsidR="00C03CF6">
        <w:rPr>
          <w:rFonts w:ascii="Verdana" w:hAnsi="Verdana" w:cs="Verdana"/>
          <w:sz w:val="18"/>
          <w:szCs w:val="18"/>
        </w:rPr>
        <w:t>ter uitvoering van een voorlopige voorziening als bedoeld in artikel 41 of 44 van de Wet tuchtrechtspraak accountants.</w:t>
      </w:r>
    </w:p>
    <w:p w:rsidRPr="00F243EB" w:rsidR="00270A29" w:rsidP="000D2E85" w:rsidRDefault="00F243EB" w14:paraId="0CD69CEA" w14:textId="4C49B63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F243EB" w:rsidR="00270A29">
        <w:rPr>
          <w:rFonts w:ascii="Verdana" w:hAnsi="Verdana" w:cs="Verdana"/>
          <w:sz w:val="18"/>
          <w:szCs w:val="18"/>
        </w:rPr>
        <w:t>Het bestuur draagt zorg voor het bekendmaken van elke doorhaling van een aantekening als bedoeld in het eerste lid in het accountantsregister. Dit geschiedt in ieder geval, voor zover mogelijk, door een mededeling aan de betrokkene en een elektronische publicatie.</w:t>
      </w:r>
    </w:p>
    <w:p w:rsidRPr="00F243EB" w:rsidR="000C4067" w:rsidP="000D2E85" w:rsidRDefault="00F243EB" w14:paraId="6242C5AE" w14:textId="76F9F1C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F243EB" w:rsidR="00270A29">
        <w:rPr>
          <w:rFonts w:ascii="Verdana" w:hAnsi="Verdana" w:cs="Verdana"/>
          <w:sz w:val="18"/>
          <w:szCs w:val="18"/>
        </w:rPr>
        <w:t xml:space="preserve">Bij een aanvraag tot </w:t>
      </w:r>
      <w:r w:rsidRPr="00F243EB" w:rsidR="000C4067">
        <w:rPr>
          <w:rFonts w:ascii="Verdana" w:hAnsi="Verdana" w:cs="Verdana"/>
          <w:sz w:val="18"/>
          <w:szCs w:val="18"/>
        </w:rPr>
        <w:t xml:space="preserve">het </w:t>
      </w:r>
      <w:r w:rsidRPr="00F243EB" w:rsidR="00270A29">
        <w:rPr>
          <w:rFonts w:ascii="Verdana" w:hAnsi="Verdana" w:cs="Verdana"/>
          <w:sz w:val="18"/>
          <w:szCs w:val="18"/>
        </w:rPr>
        <w:t>wedero</w:t>
      </w:r>
      <w:r w:rsidRPr="00F243EB" w:rsidR="000C4067">
        <w:rPr>
          <w:rFonts w:ascii="Verdana" w:hAnsi="Verdana" w:cs="Verdana"/>
          <w:sz w:val="18"/>
          <w:szCs w:val="18"/>
        </w:rPr>
        <w:t xml:space="preserve">m opnemen van </w:t>
      </w:r>
      <w:r w:rsidRPr="00F243EB" w:rsidR="00270A29">
        <w:rPr>
          <w:rFonts w:ascii="Verdana" w:hAnsi="Verdana" w:cs="Verdana"/>
          <w:sz w:val="18"/>
          <w:szCs w:val="18"/>
        </w:rPr>
        <w:t>een aantekening als bedoeld in het eerste lid</w:t>
      </w:r>
      <w:r w:rsidR="00652C0C">
        <w:rPr>
          <w:rFonts w:ascii="Verdana" w:hAnsi="Verdana" w:cs="Verdana"/>
          <w:sz w:val="18"/>
          <w:szCs w:val="18"/>
        </w:rPr>
        <w:t>, aanhef,</w:t>
      </w:r>
      <w:r w:rsidRPr="00F243EB" w:rsidR="000C4067">
        <w:rPr>
          <w:rFonts w:ascii="Verdana" w:hAnsi="Verdana" w:cs="Verdana"/>
          <w:sz w:val="18"/>
          <w:szCs w:val="18"/>
        </w:rPr>
        <w:t xml:space="preserve"> wordt de aanvrager geacht te voldoen aan artikel 41a, tweede lid.</w:t>
      </w:r>
      <w:r w:rsidR="0029557A">
        <w:rPr>
          <w:rFonts w:ascii="Verdana" w:hAnsi="Verdana" w:cs="Verdana"/>
          <w:sz w:val="18"/>
          <w:szCs w:val="18"/>
        </w:rPr>
        <w:t xml:space="preserve"> De vorige zin is niet van toepassing indien de doorgehaalde aantekening is verkregen op grond van artikel 36a. </w:t>
      </w:r>
    </w:p>
    <w:p w:rsidRPr="00F243EB" w:rsidR="00270A29" w:rsidP="000D2E85" w:rsidRDefault="00F243EB" w14:paraId="1DD15D43" w14:textId="7D3354D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4. </w:t>
      </w:r>
      <w:r w:rsidRPr="00F243EB" w:rsidR="00270A29">
        <w:rPr>
          <w:rFonts w:ascii="Verdana" w:hAnsi="Verdana" w:cs="Verdana"/>
          <w:sz w:val="18"/>
          <w:szCs w:val="18"/>
        </w:rPr>
        <w:t xml:space="preserve">Indien de </w:t>
      </w:r>
      <w:r w:rsidRPr="00F243EB" w:rsidR="000C4067">
        <w:rPr>
          <w:rFonts w:ascii="Verdana" w:hAnsi="Verdana" w:cs="Verdana"/>
          <w:sz w:val="18"/>
          <w:szCs w:val="18"/>
        </w:rPr>
        <w:t xml:space="preserve">aantekening </w:t>
      </w:r>
      <w:r w:rsidRPr="00F243EB" w:rsidR="00270A29">
        <w:rPr>
          <w:rFonts w:ascii="Verdana" w:hAnsi="Verdana" w:cs="Verdana"/>
          <w:sz w:val="18"/>
          <w:szCs w:val="18"/>
        </w:rPr>
        <w:t xml:space="preserve">is doorgehaald ter uitvoering van een tuchtrechtelijke maatregel is </w:t>
      </w:r>
      <w:r w:rsidRPr="00F243EB" w:rsidR="000C4067">
        <w:rPr>
          <w:rFonts w:ascii="Verdana" w:hAnsi="Verdana" w:cs="Verdana"/>
          <w:sz w:val="18"/>
          <w:szCs w:val="18"/>
        </w:rPr>
        <w:t xml:space="preserve">het wederom opnemen van de aantekening </w:t>
      </w:r>
      <w:r w:rsidRPr="00F243EB" w:rsidR="00270A29">
        <w:rPr>
          <w:rFonts w:ascii="Verdana" w:hAnsi="Verdana" w:cs="Verdana"/>
          <w:sz w:val="18"/>
          <w:szCs w:val="18"/>
        </w:rPr>
        <w:t>niet mogelijk gedurende de termijn waarvoor de tuchtrechtelijke maatregel is opgelegd.</w:t>
      </w:r>
    </w:p>
    <w:bookmarkEnd w:id="35"/>
    <w:p w:rsidR="000C4067" w:rsidP="000D2E85" w:rsidRDefault="000C4067" w14:paraId="52751B21" w14:textId="77777777">
      <w:pPr>
        <w:autoSpaceDE w:val="0"/>
        <w:autoSpaceDN w:val="0"/>
        <w:adjustRightInd w:val="0"/>
        <w:spacing w:after="0" w:line="260" w:lineRule="atLeast"/>
        <w:rPr>
          <w:rFonts w:ascii="Verdana" w:hAnsi="Verdana" w:cs="Verdana"/>
          <w:sz w:val="18"/>
          <w:szCs w:val="18"/>
        </w:rPr>
      </w:pPr>
    </w:p>
    <w:bookmarkEnd w:id="40"/>
    <w:p w:rsidR="00D676BA" w:rsidP="000D2E85" w:rsidRDefault="00D676BA" w14:paraId="34BECAF4" w14:textId="2EA3328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G</w:t>
      </w:r>
    </w:p>
    <w:p w:rsidR="009E2ED7" w:rsidP="000D2E85" w:rsidRDefault="009E2ED7" w14:paraId="6F1CAE3A" w14:textId="77777777">
      <w:pPr>
        <w:autoSpaceDE w:val="0"/>
        <w:autoSpaceDN w:val="0"/>
        <w:adjustRightInd w:val="0"/>
        <w:spacing w:after="0" w:line="260" w:lineRule="atLeast"/>
        <w:rPr>
          <w:rFonts w:ascii="Verdana" w:hAnsi="Verdana" w:cs="Verdana"/>
          <w:sz w:val="18"/>
          <w:szCs w:val="18"/>
        </w:rPr>
      </w:pPr>
    </w:p>
    <w:p w:rsidR="005E467A" w:rsidP="000D2E85" w:rsidRDefault="005E467A" w14:paraId="5F70017D" w14:textId="34E2D83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In artikel 46 wordt na</w:t>
      </w:r>
      <w:r w:rsidR="00244274">
        <w:rPr>
          <w:rFonts w:ascii="Verdana" w:hAnsi="Verdana" w:cs="Verdana"/>
          <w:sz w:val="18"/>
          <w:szCs w:val="18"/>
        </w:rPr>
        <w:t xml:space="preserve"> </w:t>
      </w:r>
      <w:r w:rsidR="00EE2C0F">
        <w:rPr>
          <w:rFonts w:ascii="Verdana" w:hAnsi="Verdana" w:cs="Verdana"/>
          <w:sz w:val="18"/>
          <w:szCs w:val="18"/>
        </w:rPr>
        <w:t>“</w:t>
      </w:r>
      <w:r w:rsidR="00244274">
        <w:rPr>
          <w:rFonts w:ascii="Verdana" w:hAnsi="Verdana" w:cs="Verdana"/>
          <w:sz w:val="18"/>
          <w:szCs w:val="18"/>
        </w:rPr>
        <w:t>vakgebieden</w:t>
      </w:r>
      <w:r w:rsidR="00EE2C0F">
        <w:rPr>
          <w:rFonts w:ascii="Verdana" w:hAnsi="Verdana" w:cs="Verdana"/>
          <w:sz w:val="18"/>
          <w:szCs w:val="18"/>
        </w:rPr>
        <w:t>”</w:t>
      </w:r>
      <w:r w:rsidR="00244274">
        <w:rPr>
          <w:rFonts w:ascii="Verdana" w:hAnsi="Verdana" w:cs="Verdana"/>
          <w:sz w:val="18"/>
          <w:szCs w:val="18"/>
        </w:rPr>
        <w:t xml:space="preserve"> ingevoegd </w:t>
      </w:r>
      <w:r w:rsidR="00EE2C0F">
        <w:rPr>
          <w:rFonts w:ascii="Verdana" w:hAnsi="Verdana" w:cs="Verdana"/>
          <w:sz w:val="18"/>
          <w:szCs w:val="18"/>
        </w:rPr>
        <w:t>“</w:t>
      </w:r>
      <w:r w:rsidR="00244274">
        <w:rPr>
          <w:rFonts w:ascii="Verdana" w:hAnsi="Verdana" w:cs="Verdana"/>
          <w:sz w:val="18"/>
          <w:szCs w:val="18"/>
        </w:rPr>
        <w:t xml:space="preserve">van belang voor </w:t>
      </w:r>
      <w:r w:rsidR="009A4755">
        <w:rPr>
          <w:rFonts w:ascii="Verdana" w:hAnsi="Verdana" w:cs="Verdana"/>
          <w:sz w:val="18"/>
          <w:szCs w:val="18"/>
        </w:rPr>
        <w:t xml:space="preserve">het verrichten van </w:t>
      </w:r>
      <w:r w:rsidR="00244274">
        <w:rPr>
          <w:rFonts w:ascii="Verdana" w:hAnsi="Verdana" w:cs="Verdana"/>
          <w:sz w:val="18"/>
          <w:szCs w:val="18"/>
        </w:rPr>
        <w:t>wettelijke controle</w:t>
      </w:r>
      <w:r w:rsidR="009A4755">
        <w:rPr>
          <w:rFonts w:ascii="Verdana" w:hAnsi="Verdana" w:cs="Verdana"/>
          <w:sz w:val="18"/>
          <w:szCs w:val="18"/>
        </w:rPr>
        <w:t>s</w:t>
      </w:r>
      <w:r w:rsidR="00244274">
        <w:rPr>
          <w:rFonts w:ascii="Verdana" w:hAnsi="Verdana" w:cs="Verdana"/>
          <w:sz w:val="18"/>
          <w:szCs w:val="18"/>
        </w:rPr>
        <w:t xml:space="preserve"> en,</w:t>
      </w:r>
      <w:r w:rsidR="001032E0">
        <w:rPr>
          <w:rFonts w:ascii="Verdana" w:hAnsi="Verdana" w:cs="Verdana"/>
          <w:sz w:val="18"/>
          <w:szCs w:val="18"/>
        </w:rPr>
        <w:t xml:space="preserve"> </w:t>
      </w:r>
      <w:r w:rsidR="00244274">
        <w:rPr>
          <w:rFonts w:ascii="Verdana" w:hAnsi="Verdana" w:cs="Verdana"/>
          <w:sz w:val="18"/>
          <w:szCs w:val="18"/>
        </w:rPr>
        <w:t xml:space="preserve">indien van toepassing, voor het </w:t>
      </w:r>
      <w:r w:rsidR="009A4755">
        <w:rPr>
          <w:rFonts w:ascii="Verdana" w:hAnsi="Verdana" w:cs="Verdana"/>
          <w:sz w:val="18"/>
          <w:szCs w:val="18"/>
        </w:rPr>
        <w:t xml:space="preserve">verrichten van </w:t>
      </w:r>
      <w:proofErr w:type="spellStart"/>
      <w:r w:rsidR="00244274">
        <w:rPr>
          <w:rFonts w:ascii="Verdana" w:hAnsi="Verdana" w:cs="Verdana"/>
          <w:sz w:val="18"/>
          <w:szCs w:val="18"/>
        </w:rPr>
        <w:t>assurance</w:t>
      </w:r>
      <w:proofErr w:type="spellEnd"/>
      <w:r w:rsidR="00244274">
        <w:rPr>
          <w:rFonts w:ascii="Verdana" w:hAnsi="Verdana" w:cs="Verdana"/>
          <w:sz w:val="18"/>
          <w:szCs w:val="18"/>
        </w:rPr>
        <w:t>-onderzoek</w:t>
      </w:r>
      <w:r w:rsidR="00224BE9">
        <w:rPr>
          <w:rFonts w:ascii="Verdana" w:hAnsi="Verdana" w:cs="Verdana"/>
          <w:sz w:val="18"/>
          <w:szCs w:val="18"/>
        </w:rPr>
        <w:t>en</w:t>
      </w:r>
      <w:r w:rsidR="00244274">
        <w:rPr>
          <w:rFonts w:ascii="Verdana" w:hAnsi="Verdana" w:cs="Verdana"/>
          <w:sz w:val="18"/>
          <w:szCs w:val="18"/>
        </w:rPr>
        <w:t xml:space="preserve"> van </w:t>
      </w:r>
      <w:r w:rsidR="001845B8">
        <w:rPr>
          <w:rFonts w:ascii="Verdana" w:hAnsi="Verdana" w:cs="Verdana"/>
          <w:sz w:val="18"/>
          <w:szCs w:val="18"/>
        </w:rPr>
        <w:t xml:space="preserve">de </w:t>
      </w:r>
      <w:r w:rsidR="00244274">
        <w:rPr>
          <w:rFonts w:ascii="Verdana" w:hAnsi="Verdana" w:cs="Verdana"/>
          <w:sz w:val="18"/>
          <w:szCs w:val="18"/>
        </w:rPr>
        <w:t>duurzaamheidsrapportering</w:t>
      </w:r>
      <w:r w:rsidR="004D6B50">
        <w:rPr>
          <w:rFonts w:ascii="Verdana" w:hAnsi="Verdana" w:cs="Verdana"/>
          <w:sz w:val="18"/>
          <w:szCs w:val="18"/>
        </w:rPr>
        <w:t>”</w:t>
      </w:r>
      <w:r w:rsidR="00244274">
        <w:rPr>
          <w:rFonts w:ascii="Verdana" w:hAnsi="Verdana" w:cs="Verdana"/>
          <w:sz w:val="18"/>
          <w:szCs w:val="18"/>
        </w:rPr>
        <w:t xml:space="preserve"> en </w:t>
      </w:r>
      <w:r w:rsidR="00244274">
        <w:rPr>
          <w:rFonts w:ascii="Verdana" w:hAnsi="Verdana" w:cs="Verdana"/>
          <w:sz w:val="18"/>
          <w:szCs w:val="18"/>
        </w:rPr>
        <w:lastRenderedPageBreak/>
        <w:t xml:space="preserve">wordt </w:t>
      </w:r>
      <w:r w:rsidR="004D6B50">
        <w:rPr>
          <w:rFonts w:ascii="Verdana" w:hAnsi="Verdana" w:cs="Verdana"/>
          <w:sz w:val="18"/>
          <w:szCs w:val="18"/>
        </w:rPr>
        <w:t>“</w:t>
      </w:r>
      <w:r w:rsidR="00061C68">
        <w:rPr>
          <w:rFonts w:ascii="Verdana" w:hAnsi="Verdana" w:cs="Verdana"/>
          <w:sz w:val="18"/>
          <w:szCs w:val="18"/>
        </w:rPr>
        <w:t>controles van financiële verantwoordingen</w:t>
      </w:r>
      <w:r w:rsidR="004D6B50">
        <w:rPr>
          <w:rFonts w:ascii="Verdana" w:hAnsi="Verdana" w:cs="Verdana"/>
          <w:sz w:val="18"/>
          <w:szCs w:val="18"/>
        </w:rPr>
        <w:t>”</w:t>
      </w:r>
      <w:r w:rsidR="00061C68">
        <w:rPr>
          <w:rFonts w:ascii="Verdana" w:hAnsi="Verdana" w:cs="Verdana"/>
          <w:sz w:val="18"/>
          <w:szCs w:val="18"/>
        </w:rPr>
        <w:t xml:space="preserve"> vervangen door </w:t>
      </w:r>
      <w:r w:rsidR="004D6B50">
        <w:rPr>
          <w:rFonts w:ascii="Verdana" w:hAnsi="Verdana" w:cs="Verdana"/>
          <w:sz w:val="18"/>
          <w:szCs w:val="18"/>
        </w:rPr>
        <w:t>“</w:t>
      </w:r>
      <w:r w:rsidR="00061C68">
        <w:rPr>
          <w:rFonts w:ascii="Verdana" w:hAnsi="Verdana" w:cs="Verdana"/>
          <w:sz w:val="18"/>
          <w:szCs w:val="18"/>
        </w:rPr>
        <w:t xml:space="preserve">deze controles en </w:t>
      </w:r>
      <w:proofErr w:type="spellStart"/>
      <w:r w:rsidR="00061C68">
        <w:rPr>
          <w:rFonts w:ascii="Verdana" w:hAnsi="Verdana" w:cs="Verdana"/>
          <w:sz w:val="18"/>
          <w:szCs w:val="18"/>
        </w:rPr>
        <w:t>assurance</w:t>
      </w:r>
      <w:proofErr w:type="spellEnd"/>
      <w:r w:rsidR="00061C68">
        <w:rPr>
          <w:rFonts w:ascii="Verdana" w:hAnsi="Verdana" w:cs="Verdana"/>
          <w:sz w:val="18"/>
          <w:szCs w:val="18"/>
        </w:rPr>
        <w:t>-onderzoeken</w:t>
      </w:r>
      <w:r w:rsidR="00EE2C0F">
        <w:rPr>
          <w:rFonts w:ascii="Verdana" w:hAnsi="Verdana" w:cs="Verdana"/>
          <w:sz w:val="18"/>
          <w:szCs w:val="18"/>
        </w:rPr>
        <w:t>”</w:t>
      </w:r>
      <w:r>
        <w:rPr>
          <w:rFonts w:ascii="Verdana" w:hAnsi="Verdana" w:cs="Verdana"/>
          <w:sz w:val="18"/>
          <w:szCs w:val="18"/>
        </w:rPr>
        <w:t>.</w:t>
      </w:r>
    </w:p>
    <w:p w:rsidR="002D3973" w:rsidP="000D2E85" w:rsidRDefault="002D3973" w14:paraId="3F8C548B" w14:textId="77777777">
      <w:pPr>
        <w:autoSpaceDE w:val="0"/>
        <w:autoSpaceDN w:val="0"/>
        <w:adjustRightInd w:val="0"/>
        <w:spacing w:after="0" w:line="260" w:lineRule="atLeast"/>
        <w:rPr>
          <w:rFonts w:ascii="Verdana" w:hAnsi="Verdana" w:cs="Verdana"/>
          <w:sz w:val="18"/>
          <w:szCs w:val="18"/>
        </w:rPr>
      </w:pPr>
    </w:p>
    <w:p w:rsidR="00D9337E" w:rsidP="000D2E85" w:rsidRDefault="00BD5819" w14:paraId="3EBA758B" w14:textId="0F44146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H</w:t>
      </w:r>
    </w:p>
    <w:p w:rsidR="009E2ED7" w:rsidP="000D2E85" w:rsidRDefault="009E2ED7" w14:paraId="364B8B68" w14:textId="77777777">
      <w:pPr>
        <w:autoSpaceDE w:val="0"/>
        <w:autoSpaceDN w:val="0"/>
        <w:adjustRightInd w:val="0"/>
        <w:spacing w:after="0" w:line="260" w:lineRule="atLeast"/>
        <w:rPr>
          <w:rFonts w:ascii="Verdana" w:hAnsi="Verdana" w:cs="Verdana"/>
          <w:sz w:val="18"/>
          <w:szCs w:val="18"/>
        </w:rPr>
      </w:pPr>
    </w:p>
    <w:p w:rsidR="0014486A" w:rsidP="000D2E85" w:rsidRDefault="0014486A" w14:paraId="36DA8BCC" w14:textId="5551538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47 wordt </w:t>
      </w:r>
      <w:r w:rsidR="00B1544C">
        <w:rPr>
          <w:rFonts w:ascii="Verdana" w:hAnsi="Verdana" w:cs="Verdana"/>
          <w:sz w:val="18"/>
          <w:szCs w:val="18"/>
        </w:rPr>
        <w:t xml:space="preserve">gewijzigd </w:t>
      </w:r>
      <w:r>
        <w:rPr>
          <w:rFonts w:ascii="Verdana" w:hAnsi="Verdana" w:cs="Verdana"/>
          <w:sz w:val="18"/>
          <w:szCs w:val="18"/>
        </w:rPr>
        <w:t>als volgt:</w:t>
      </w:r>
    </w:p>
    <w:p w:rsidR="00ED5F9C" w:rsidP="000D2E85" w:rsidRDefault="00ED5F9C" w14:paraId="62877143" w14:textId="77777777">
      <w:pPr>
        <w:autoSpaceDE w:val="0"/>
        <w:autoSpaceDN w:val="0"/>
        <w:adjustRightInd w:val="0"/>
        <w:spacing w:after="0" w:line="260" w:lineRule="atLeast"/>
        <w:rPr>
          <w:rFonts w:ascii="Verdana" w:hAnsi="Verdana" w:cs="Verdana"/>
          <w:sz w:val="18"/>
          <w:szCs w:val="18"/>
        </w:rPr>
      </w:pPr>
    </w:p>
    <w:p w:rsidRPr="00ED5F9C" w:rsidR="00D9337E" w:rsidP="000D2E85" w:rsidRDefault="00ED5F9C" w14:paraId="0BAFC115" w14:textId="67A97A5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ED5F9C" w:rsidR="006E75E2">
        <w:rPr>
          <w:rFonts w:ascii="Verdana" w:hAnsi="Verdana" w:cs="Verdana"/>
          <w:sz w:val="18"/>
          <w:szCs w:val="18"/>
        </w:rPr>
        <w:t xml:space="preserve">In </w:t>
      </w:r>
      <w:r w:rsidRPr="00ED5F9C" w:rsidR="0014486A">
        <w:rPr>
          <w:rFonts w:ascii="Verdana" w:hAnsi="Verdana" w:cs="Verdana"/>
          <w:sz w:val="18"/>
          <w:szCs w:val="18"/>
        </w:rPr>
        <w:t xml:space="preserve">het </w:t>
      </w:r>
      <w:r w:rsidRPr="00ED5F9C" w:rsidR="006E75E2">
        <w:rPr>
          <w:rFonts w:ascii="Verdana" w:hAnsi="Verdana" w:cs="Verdana"/>
          <w:sz w:val="18"/>
          <w:szCs w:val="18"/>
        </w:rPr>
        <w:t>eerste lid</w:t>
      </w:r>
      <w:r w:rsidRPr="00ED5F9C" w:rsidR="00405C8D">
        <w:rPr>
          <w:rFonts w:ascii="Verdana" w:hAnsi="Verdana" w:cs="Verdana"/>
          <w:sz w:val="18"/>
          <w:szCs w:val="18"/>
        </w:rPr>
        <w:t xml:space="preserve"> </w:t>
      </w:r>
      <w:r w:rsidRPr="00ED5F9C" w:rsidR="00D9337E">
        <w:rPr>
          <w:rFonts w:ascii="Verdana" w:hAnsi="Verdana" w:cs="Verdana"/>
          <w:sz w:val="18"/>
          <w:szCs w:val="18"/>
        </w:rPr>
        <w:t xml:space="preserve">wordt na de eerste </w:t>
      </w:r>
      <w:r w:rsidRPr="00F332F4" w:rsidR="00D34E67">
        <w:rPr>
          <w:rFonts w:ascii="Verdana" w:hAnsi="Verdana" w:cs="Verdana"/>
          <w:sz w:val="18"/>
          <w:szCs w:val="18"/>
        </w:rPr>
        <w:t>zin</w:t>
      </w:r>
      <w:r w:rsidRPr="00ED5F9C" w:rsidR="00D9337E">
        <w:rPr>
          <w:rFonts w:ascii="Verdana" w:hAnsi="Verdana" w:cs="Verdana"/>
          <w:sz w:val="18"/>
          <w:szCs w:val="18"/>
        </w:rPr>
        <w:t xml:space="preserve"> een </w:t>
      </w:r>
      <w:r w:rsidRPr="00ED5F9C" w:rsidR="00D34E67">
        <w:rPr>
          <w:rFonts w:ascii="Verdana" w:hAnsi="Verdana" w:cs="Verdana"/>
          <w:sz w:val="18"/>
          <w:szCs w:val="18"/>
        </w:rPr>
        <w:t>zin</w:t>
      </w:r>
      <w:r w:rsidRPr="00ED5F9C" w:rsidR="00D9337E">
        <w:rPr>
          <w:rFonts w:ascii="Verdana" w:hAnsi="Verdana" w:cs="Verdana"/>
          <w:sz w:val="18"/>
          <w:szCs w:val="18"/>
        </w:rPr>
        <w:t xml:space="preserve"> ingevoegd, luidende:</w:t>
      </w:r>
    </w:p>
    <w:p w:rsidR="00D9337E" w:rsidP="000D2E85" w:rsidRDefault="00D9337E" w14:paraId="1132FDC9" w14:textId="0EFA545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Indien </w:t>
      </w:r>
      <w:r w:rsidR="00616873">
        <w:rPr>
          <w:rFonts w:ascii="Verdana" w:hAnsi="Verdana" w:cs="Verdana"/>
          <w:sz w:val="18"/>
          <w:szCs w:val="18"/>
        </w:rPr>
        <w:t xml:space="preserve">degene die een praktijkopleiding </w:t>
      </w:r>
      <w:r w:rsidR="00061C68">
        <w:rPr>
          <w:rFonts w:ascii="Verdana" w:hAnsi="Verdana" w:cs="Verdana"/>
          <w:sz w:val="18"/>
          <w:szCs w:val="18"/>
        </w:rPr>
        <w:t xml:space="preserve">volgt </w:t>
      </w:r>
      <w:r w:rsidR="00616873">
        <w:rPr>
          <w:rFonts w:ascii="Verdana" w:hAnsi="Verdana" w:cs="Verdana"/>
          <w:sz w:val="18"/>
          <w:szCs w:val="18"/>
        </w:rPr>
        <w:t xml:space="preserve">tevens </w:t>
      </w:r>
      <w:proofErr w:type="spellStart"/>
      <w:r w:rsidR="00616873">
        <w:rPr>
          <w:rFonts w:ascii="Verdana" w:hAnsi="Verdana" w:cs="Verdana"/>
          <w:sz w:val="18"/>
          <w:szCs w:val="18"/>
        </w:rPr>
        <w:t>assurance</w:t>
      </w:r>
      <w:proofErr w:type="spellEnd"/>
      <w:r w:rsidR="002B601A">
        <w:rPr>
          <w:rFonts w:ascii="Verdana" w:hAnsi="Verdana" w:cs="Verdana"/>
          <w:sz w:val="18"/>
          <w:szCs w:val="18"/>
        </w:rPr>
        <w:t>-onderzoek</w:t>
      </w:r>
      <w:r w:rsidR="00121FD8">
        <w:rPr>
          <w:rFonts w:ascii="Verdana" w:hAnsi="Verdana" w:cs="Verdana"/>
          <w:sz w:val="18"/>
          <w:szCs w:val="18"/>
        </w:rPr>
        <w:t>en</w:t>
      </w:r>
      <w:r w:rsidR="00616873">
        <w:rPr>
          <w:rFonts w:ascii="Verdana" w:hAnsi="Verdana" w:cs="Verdana"/>
          <w:sz w:val="18"/>
          <w:szCs w:val="18"/>
        </w:rPr>
        <w:t xml:space="preserve"> van </w:t>
      </w:r>
      <w:r w:rsidR="00061C68">
        <w:rPr>
          <w:rFonts w:ascii="Verdana" w:hAnsi="Verdana" w:cs="Verdana"/>
          <w:sz w:val="18"/>
          <w:szCs w:val="18"/>
        </w:rPr>
        <w:t xml:space="preserve">de </w:t>
      </w:r>
      <w:r w:rsidR="00616873">
        <w:rPr>
          <w:rFonts w:ascii="Verdana" w:hAnsi="Verdana" w:cs="Verdana"/>
          <w:sz w:val="18"/>
          <w:szCs w:val="18"/>
        </w:rPr>
        <w:t xml:space="preserve">duurzaamheidsrapportering wil uitvoeren, </w:t>
      </w:r>
      <w:r w:rsidR="003D3BC9">
        <w:rPr>
          <w:rFonts w:ascii="Verdana" w:hAnsi="Verdana" w:cs="Verdana"/>
          <w:sz w:val="18"/>
          <w:szCs w:val="18"/>
        </w:rPr>
        <w:t xml:space="preserve">wordt </w:t>
      </w:r>
      <w:r w:rsidR="00616873">
        <w:rPr>
          <w:rFonts w:ascii="Verdana" w:hAnsi="Verdana" w:cs="Verdana"/>
          <w:sz w:val="18"/>
          <w:szCs w:val="18"/>
        </w:rPr>
        <w:t xml:space="preserve">ten minste acht maanden van de duur van de praktijkopleiding </w:t>
      </w:r>
      <w:r w:rsidR="003D3BC9">
        <w:rPr>
          <w:rFonts w:ascii="Verdana" w:hAnsi="Verdana" w:cs="Verdana"/>
          <w:sz w:val="18"/>
          <w:szCs w:val="18"/>
        </w:rPr>
        <w:t xml:space="preserve">besteed aan </w:t>
      </w:r>
      <w:proofErr w:type="spellStart"/>
      <w:r w:rsidR="00616873">
        <w:rPr>
          <w:rFonts w:ascii="Verdana" w:hAnsi="Verdana" w:cs="Verdana"/>
          <w:sz w:val="18"/>
          <w:szCs w:val="18"/>
        </w:rPr>
        <w:t>assurance</w:t>
      </w:r>
      <w:proofErr w:type="spellEnd"/>
      <w:r w:rsidR="002B601A">
        <w:rPr>
          <w:rFonts w:ascii="Verdana" w:hAnsi="Verdana" w:cs="Verdana"/>
          <w:sz w:val="18"/>
          <w:szCs w:val="18"/>
        </w:rPr>
        <w:t>-onderzoek</w:t>
      </w:r>
      <w:r w:rsidR="00121FD8">
        <w:rPr>
          <w:rFonts w:ascii="Verdana" w:hAnsi="Verdana" w:cs="Verdana"/>
          <w:sz w:val="18"/>
          <w:szCs w:val="18"/>
        </w:rPr>
        <w:t>en</w:t>
      </w:r>
      <w:r w:rsidR="00616873">
        <w:rPr>
          <w:rFonts w:ascii="Verdana" w:hAnsi="Verdana" w:cs="Verdana"/>
          <w:sz w:val="18"/>
          <w:szCs w:val="18"/>
        </w:rPr>
        <w:t xml:space="preserve"> van </w:t>
      </w:r>
      <w:r w:rsidR="00061C68">
        <w:rPr>
          <w:rFonts w:ascii="Verdana" w:hAnsi="Verdana" w:cs="Verdana"/>
          <w:sz w:val="18"/>
          <w:szCs w:val="18"/>
        </w:rPr>
        <w:t xml:space="preserve">de </w:t>
      </w:r>
      <w:r w:rsidR="00616873">
        <w:rPr>
          <w:rFonts w:ascii="Verdana" w:hAnsi="Verdana" w:cs="Verdana"/>
          <w:sz w:val="18"/>
          <w:szCs w:val="18"/>
        </w:rPr>
        <w:t xml:space="preserve">duurzaamheidsrapportering of andere </w:t>
      </w:r>
      <w:proofErr w:type="spellStart"/>
      <w:r w:rsidR="00616873">
        <w:rPr>
          <w:rFonts w:ascii="Verdana" w:hAnsi="Verdana" w:cs="Verdana"/>
          <w:sz w:val="18"/>
          <w:szCs w:val="18"/>
        </w:rPr>
        <w:t>duurzaamheidsgerelateerde</w:t>
      </w:r>
      <w:proofErr w:type="spellEnd"/>
      <w:r w:rsidR="00616873">
        <w:rPr>
          <w:rFonts w:ascii="Verdana" w:hAnsi="Verdana" w:cs="Verdana"/>
          <w:sz w:val="18"/>
          <w:szCs w:val="18"/>
        </w:rPr>
        <w:t xml:space="preserve"> diensten. </w:t>
      </w:r>
    </w:p>
    <w:p w:rsidR="00ED5F9C" w:rsidP="000D2E85" w:rsidRDefault="00ED5F9C" w14:paraId="7E07D70D" w14:textId="77777777">
      <w:pPr>
        <w:autoSpaceDE w:val="0"/>
        <w:autoSpaceDN w:val="0"/>
        <w:adjustRightInd w:val="0"/>
        <w:spacing w:after="0" w:line="260" w:lineRule="atLeast"/>
        <w:ind w:left="360"/>
        <w:rPr>
          <w:rFonts w:ascii="Verdana" w:hAnsi="Verdana" w:cs="Verdana"/>
          <w:sz w:val="18"/>
          <w:szCs w:val="18"/>
        </w:rPr>
      </w:pPr>
    </w:p>
    <w:p w:rsidRPr="00ED5F9C" w:rsidR="0014486A" w:rsidP="000D2E85" w:rsidRDefault="00ED5F9C" w14:paraId="64ADAB95" w14:textId="2B77CF6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ED5F9C" w:rsidR="0014486A">
        <w:rPr>
          <w:rFonts w:ascii="Verdana" w:hAnsi="Verdana" w:cs="Verdana"/>
          <w:sz w:val="18"/>
          <w:szCs w:val="18"/>
        </w:rPr>
        <w:t xml:space="preserve">In het eerste lid, laatste </w:t>
      </w:r>
      <w:r w:rsidRPr="00ED5F9C" w:rsidR="00D34E67">
        <w:rPr>
          <w:rFonts w:ascii="Verdana" w:hAnsi="Verdana" w:cs="Verdana"/>
          <w:sz w:val="18"/>
          <w:szCs w:val="18"/>
        </w:rPr>
        <w:t>zin</w:t>
      </w:r>
      <w:r w:rsidRPr="00ED5F9C" w:rsidR="0014486A">
        <w:rPr>
          <w:rFonts w:ascii="Verdana" w:hAnsi="Verdana" w:cs="Verdana"/>
          <w:sz w:val="18"/>
          <w:szCs w:val="18"/>
        </w:rPr>
        <w:t xml:space="preserve">, wordt na </w:t>
      </w:r>
      <w:r w:rsidR="00EE2C0F">
        <w:rPr>
          <w:rFonts w:ascii="Verdana" w:hAnsi="Verdana" w:cs="Verdana"/>
          <w:sz w:val="18"/>
          <w:szCs w:val="18"/>
        </w:rPr>
        <w:t>“</w:t>
      </w:r>
      <w:r w:rsidRPr="00ED5F9C" w:rsidR="0014486A">
        <w:rPr>
          <w:rFonts w:ascii="Verdana" w:hAnsi="Verdana" w:cs="Verdana"/>
          <w:sz w:val="18"/>
          <w:szCs w:val="18"/>
        </w:rPr>
        <w:t>een getuigschrift af</w:t>
      </w:r>
      <w:r w:rsidR="00EE2C0F">
        <w:rPr>
          <w:rFonts w:ascii="Verdana" w:hAnsi="Verdana" w:cs="Verdana"/>
          <w:sz w:val="18"/>
          <w:szCs w:val="18"/>
        </w:rPr>
        <w:t>”</w:t>
      </w:r>
      <w:r w:rsidRPr="00ED5F9C" w:rsidR="0014486A">
        <w:rPr>
          <w:rFonts w:ascii="Verdana" w:hAnsi="Verdana" w:cs="Verdana"/>
          <w:sz w:val="18"/>
          <w:szCs w:val="18"/>
        </w:rPr>
        <w:t xml:space="preserve"> toegevoegd </w:t>
      </w:r>
      <w:r w:rsidR="00EE2C0F">
        <w:rPr>
          <w:rFonts w:ascii="Verdana" w:hAnsi="Verdana" w:cs="Verdana"/>
          <w:sz w:val="18"/>
          <w:szCs w:val="18"/>
        </w:rPr>
        <w:t>“</w:t>
      </w:r>
      <w:r w:rsidRPr="00ED5F9C" w:rsidR="0014486A">
        <w:rPr>
          <w:rFonts w:ascii="Verdana" w:hAnsi="Verdana" w:cs="Verdana"/>
          <w:sz w:val="18"/>
          <w:szCs w:val="18"/>
        </w:rPr>
        <w:t>met, indien van toepassing, een aantekening voor het ver</w:t>
      </w:r>
      <w:r w:rsidRPr="00ED5F9C" w:rsidR="009D1B90">
        <w:rPr>
          <w:rFonts w:ascii="Verdana" w:hAnsi="Verdana" w:cs="Verdana"/>
          <w:sz w:val="18"/>
          <w:szCs w:val="18"/>
        </w:rPr>
        <w:t>r</w:t>
      </w:r>
      <w:r w:rsidRPr="00ED5F9C" w:rsidR="0014486A">
        <w:rPr>
          <w:rFonts w:ascii="Verdana" w:hAnsi="Verdana" w:cs="Verdana"/>
          <w:sz w:val="18"/>
          <w:szCs w:val="18"/>
        </w:rPr>
        <w:t xml:space="preserve">ichten van </w:t>
      </w:r>
      <w:proofErr w:type="spellStart"/>
      <w:r w:rsidRPr="00ED5F9C" w:rsidR="0014486A">
        <w:rPr>
          <w:rFonts w:ascii="Verdana" w:hAnsi="Verdana" w:cs="Verdana"/>
          <w:sz w:val="18"/>
          <w:szCs w:val="18"/>
        </w:rPr>
        <w:t>assurance</w:t>
      </w:r>
      <w:proofErr w:type="spellEnd"/>
      <w:r w:rsidRPr="00ED5F9C" w:rsidR="0014486A">
        <w:rPr>
          <w:rFonts w:ascii="Verdana" w:hAnsi="Verdana" w:cs="Verdana"/>
          <w:sz w:val="18"/>
          <w:szCs w:val="18"/>
        </w:rPr>
        <w:t>-onderzoek</w:t>
      </w:r>
      <w:r w:rsidRPr="00ED5F9C" w:rsidR="0096590A">
        <w:rPr>
          <w:rFonts w:ascii="Verdana" w:hAnsi="Verdana" w:cs="Verdana"/>
          <w:sz w:val="18"/>
          <w:szCs w:val="18"/>
        </w:rPr>
        <w:t>en</w:t>
      </w:r>
      <w:r w:rsidRPr="00ED5F9C" w:rsidR="0014486A">
        <w:rPr>
          <w:rFonts w:ascii="Verdana" w:hAnsi="Verdana" w:cs="Verdana"/>
          <w:sz w:val="18"/>
          <w:szCs w:val="18"/>
        </w:rPr>
        <w:t xml:space="preserve"> van de </w:t>
      </w:r>
      <w:r w:rsidRPr="00ED5F9C" w:rsidR="009D1B90">
        <w:rPr>
          <w:rFonts w:ascii="Verdana" w:hAnsi="Verdana" w:cs="Verdana"/>
          <w:sz w:val="18"/>
          <w:szCs w:val="18"/>
        </w:rPr>
        <w:t>duurzaamheidsrapportering</w:t>
      </w:r>
      <w:r w:rsidR="00EE2C0F">
        <w:rPr>
          <w:rFonts w:ascii="Verdana" w:hAnsi="Verdana" w:cs="Verdana"/>
          <w:sz w:val="18"/>
          <w:szCs w:val="18"/>
        </w:rPr>
        <w:t>”</w:t>
      </w:r>
      <w:r w:rsidRPr="00ED5F9C" w:rsidR="009D1B90">
        <w:rPr>
          <w:rFonts w:ascii="Verdana" w:hAnsi="Verdana" w:cs="Verdana"/>
          <w:sz w:val="18"/>
          <w:szCs w:val="18"/>
        </w:rPr>
        <w:t xml:space="preserve">. </w:t>
      </w:r>
    </w:p>
    <w:p w:rsidR="007E6FDE" w:rsidP="000D2E85" w:rsidRDefault="007E6FDE" w14:paraId="104A04F9" w14:textId="5CA2D65A">
      <w:pPr>
        <w:autoSpaceDE w:val="0"/>
        <w:autoSpaceDN w:val="0"/>
        <w:adjustRightInd w:val="0"/>
        <w:spacing w:after="0" w:line="260" w:lineRule="atLeast"/>
        <w:rPr>
          <w:rFonts w:ascii="Verdana" w:hAnsi="Verdana" w:cs="Verdana"/>
          <w:sz w:val="18"/>
          <w:szCs w:val="18"/>
        </w:rPr>
      </w:pPr>
    </w:p>
    <w:p w:rsidR="002626D5" w:rsidP="000D2E85" w:rsidRDefault="00BD5819" w14:paraId="6E06156E" w14:textId="489B8A1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I</w:t>
      </w:r>
    </w:p>
    <w:p w:rsidR="009E2ED7" w:rsidP="000D2E85" w:rsidRDefault="009E2ED7" w14:paraId="6340127B" w14:textId="77777777">
      <w:pPr>
        <w:autoSpaceDE w:val="0"/>
        <w:autoSpaceDN w:val="0"/>
        <w:adjustRightInd w:val="0"/>
        <w:spacing w:after="0" w:line="260" w:lineRule="atLeast"/>
        <w:rPr>
          <w:rFonts w:ascii="Verdana" w:hAnsi="Verdana" w:cs="Verdana"/>
          <w:sz w:val="18"/>
          <w:szCs w:val="18"/>
        </w:rPr>
      </w:pPr>
    </w:p>
    <w:p w:rsidR="00121FD8" w:rsidP="000D2E85" w:rsidRDefault="00121FD8" w14:paraId="20F4DB20" w14:textId="2BFE317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Artikel 54 wordt</w:t>
      </w:r>
      <w:r w:rsidR="00B1544C">
        <w:rPr>
          <w:rFonts w:ascii="Verdana" w:hAnsi="Verdana" w:cs="Verdana"/>
          <w:sz w:val="18"/>
          <w:szCs w:val="18"/>
        </w:rPr>
        <w:t xml:space="preserve"> gewijzigd</w:t>
      </w:r>
      <w:r>
        <w:rPr>
          <w:rFonts w:ascii="Verdana" w:hAnsi="Verdana" w:cs="Verdana"/>
          <w:sz w:val="18"/>
          <w:szCs w:val="18"/>
        </w:rPr>
        <w:t xml:space="preserve"> als volgt:</w:t>
      </w:r>
    </w:p>
    <w:p w:rsidR="00ED5F9C" w:rsidP="000D2E85" w:rsidRDefault="00ED5F9C" w14:paraId="614C597E" w14:textId="77777777">
      <w:pPr>
        <w:autoSpaceDE w:val="0"/>
        <w:autoSpaceDN w:val="0"/>
        <w:adjustRightInd w:val="0"/>
        <w:spacing w:after="0" w:line="260" w:lineRule="atLeast"/>
        <w:rPr>
          <w:rFonts w:ascii="Verdana" w:hAnsi="Verdana" w:cs="Verdana"/>
          <w:sz w:val="18"/>
          <w:szCs w:val="18"/>
        </w:rPr>
      </w:pPr>
    </w:p>
    <w:p w:rsidRPr="00ED5F9C" w:rsidR="00121FD8" w:rsidP="000D2E85" w:rsidRDefault="00ED5F9C" w14:paraId="20245B35" w14:textId="7CB0957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ED5F9C" w:rsidR="00121FD8">
        <w:rPr>
          <w:rFonts w:ascii="Verdana" w:hAnsi="Verdana" w:cs="Verdana"/>
          <w:sz w:val="18"/>
          <w:szCs w:val="18"/>
        </w:rPr>
        <w:t xml:space="preserve">In het eerste lid, aanhef, wordt na </w:t>
      </w:r>
      <w:r w:rsidR="00EE2C0F">
        <w:rPr>
          <w:rFonts w:ascii="Verdana" w:hAnsi="Verdana" w:cs="Verdana"/>
          <w:sz w:val="18"/>
          <w:szCs w:val="18"/>
        </w:rPr>
        <w:t>“</w:t>
      </w:r>
      <w:r w:rsidRPr="00ED5F9C" w:rsidR="00525DAC">
        <w:rPr>
          <w:rFonts w:ascii="Verdana" w:hAnsi="Verdana" w:cs="Verdana"/>
          <w:sz w:val="18"/>
          <w:szCs w:val="18"/>
        </w:rPr>
        <w:t>verklaring van vakbekwaamheid</w:t>
      </w:r>
      <w:r w:rsidR="00EE2C0F">
        <w:rPr>
          <w:rFonts w:ascii="Verdana" w:hAnsi="Verdana" w:cs="Verdana"/>
          <w:sz w:val="18"/>
          <w:szCs w:val="18"/>
        </w:rPr>
        <w:t>”</w:t>
      </w:r>
      <w:r w:rsidRPr="00ED5F9C" w:rsidR="00525DAC">
        <w:rPr>
          <w:rFonts w:ascii="Verdana" w:hAnsi="Verdana" w:cs="Verdana"/>
          <w:sz w:val="18"/>
          <w:szCs w:val="18"/>
        </w:rPr>
        <w:t xml:space="preserve"> ingevoegd </w:t>
      </w:r>
      <w:r w:rsidR="00EE2C0F">
        <w:rPr>
          <w:rFonts w:ascii="Verdana" w:hAnsi="Verdana" w:cs="Verdana"/>
          <w:sz w:val="18"/>
          <w:szCs w:val="18"/>
        </w:rPr>
        <w:t>“</w:t>
      </w:r>
      <w:r w:rsidRPr="00ED5F9C" w:rsidR="00525DAC">
        <w:rPr>
          <w:rFonts w:ascii="Verdana" w:hAnsi="Verdana" w:cs="Verdana"/>
          <w:sz w:val="18"/>
          <w:szCs w:val="18"/>
        </w:rPr>
        <w:t xml:space="preserve">en, indien van toepassing, een aantekening voor het verrichten van </w:t>
      </w:r>
      <w:proofErr w:type="spellStart"/>
      <w:r w:rsidRPr="00ED5F9C" w:rsidR="00525DAC">
        <w:rPr>
          <w:rFonts w:ascii="Verdana" w:hAnsi="Verdana" w:cs="Verdana"/>
          <w:sz w:val="18"/>
          <w:szCs w:val="18"/>
        </w:rPr>
        <w:t>assurance</w:t>
      </w:r>
      <w:proofErr w:type="spellEnd"/>
      <w:r w:rsidRPr="00ED5F9C" w:rsidR="00525DAC">
        <w:rPr>
          <w:rFonts w:ascii="Verdana" w:hAnsi="Verdana" w:cs="Verdana"/>
          <w:sz w:val="18"/>
          <w:szCs w:val="18"/>
        </w:rPr>
        <w:t>-onderzoeken van de duurzaamheidsrapportering op deze verklaring</w:t>
      </w:r>
      <w:r w:rsidR="00EE2C0F">
        <w:rPr>
          <w:rFonts w:ascii="Verdana" w:hAnsi="Verdana" w:cs="Verdana"/>
          <w:sz w:val="18"/>
          <w:szCs w:val="18"/>
        </w:rPr>
        <w:t>”</w:t>
      </w:r>
      <w:r w:rsidRPr="00ED5F9C" w:rsidR="00525DAC">
        <w:rPr>
          <w:rFonts w:ascii="Verdana" w:hAnsi="Verdana" w:cs="Verdana"/>
          <w:sz w:val="18"/>
          <w:szCs w:val="18"/>
        </w:rPr>
        <w:t xml:space="preserve">. </w:t>
      </w:r>
    </w:p>
    <w:p w:rsidR="00ED5F9C" w:rsidP="000D2E85" w:rsidRDefault="00ED5F9C" w14:paraId="497F98FC" w14:textId="77777777">
      <w:pPr>
        <w:autoSpaceDE w:val="0"/>
        <w:autoSpaceDN w:val="0"/>
        <w:adjustRightInd w:val="0"/>
        <w:spacing w:after="0" w:line="260" w:lineRule="atLeast"/>
        <w:rPr>
          <w:rFonts w:ascii="Verdana" w:hAnsi="Verdana" w:cs="Verdana"/>
          <w:sz w:val="18"/>
          <w:szCs w:val="18"/>
        </w:rPr>
      </w:pPr>
    </w:p>
    <w:p w:rsidRPr="00ED5F9C" w:rsidR="002D15C8" w:rsidP="000D2E85" w:rsidRDefault="00ED5F9C" w14:paraId="5B502B5C" w14:textId="0217593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ED5F9C" w:rsidR="002D15C8">
        <w:rPr>
          <w:rFonts w:ascii="Verdana" w:hAnsi="Verdana" w:cs="Verdana"/>
          <w:sz w:val="18"/>
          <w:szCs w:val="18"/>
        </w:rPr>
        <w:t xml:space="preserve">In </w:t>
      </w:r>
      <w:r w:rsidRPr="00ED5F9C" w:rsidR="00121FD8">
        <w:rPr>
          <w:rFonts w:ascii="Verdana" w:hAnsi="Verdana" w:cs="Verdana"/>
          <w:sz w:val="18"/>
          <w:szCs w:val="18"/>
        </w:rPr>
        <w:t xml:space="preserve">het </w:t>
      </w:r>
      <w:r w:rsidRPr="00ED5F9C" w:rsidR="002D15C8">
        <w:rPr>
          <w:rFonts w:ascii="Verdana" w:hAnsi="Verdana" w:cs="Verdana"/>
          <w:sz w:val="18"/>
          <w:szCs w:val="18"/>
        </w:rPr>
        <w:t xml:space="preserve">eerste lid, onderdeel a, wordt na </w:t>
      </w:r>
      <w:r w:rsidR="00EE2C0F">
        <w:rPr>
          <w:rFonts w:ascii="Verdana" w:hAnsi="Verdana" w:cs="Verdana"/>
          <w:sz w:val="18"/>
          <w:szCs w:val="18"/>
        </w:rPr>
        <w:t>“</w:t>
      </w:r>
      <w:r w:rsidRPr="00ED5F9C" w:rsidR="002626D5">
        <w:rPr>
          <w:rFonts w:ascii="Verdana" w:hAnsi="Verdana" w:cs="Verdana"/>
          <w:sz w:val="18"/>
          <w:szCs w:val="18"/>
        </w:rPr>
        <w:t>van voornoemde richtlijn</w:t>
      </w:r>
      <w:r w:rsidR="00EE2C0F">
        <w:rPr>
          <w:rFonts w:ascii="Verdana" w:hAnsi="Verdana" w:cs="Verdana"/>
          <w:sz w:val="18"/>
          <w:szCs w:val="18"/>
        </w:rPr>
        <w:t>”</w:t>
      </w:r>
      <w:r w:rsidRPr="00ED5F9C" w:rsidR="002626D5">
        <w:rPr>
          <w:rFonts w:ascii="Verdana" w:hAnsi="Verdana" w:cs="Verdana"/>
          <w:sz w:val="18"/>
          <w:szCs w:val="18"/>
        </w:rPr>
        <w:t xml:space="preserve"> </w:t>
      </w:r>
      <w:r w:rsidRPr="00ED5F9C" w:rsidR="002D15C8">
        <w:rPr>
          <w:rFonts w:ascii="Verdana" w:hAnsi="Verdana" w:cs="Verdana"/>
          <w:sz w:val="18"/>
          <w:szCs w:val="18"/>
        </w:rPr>
        <w:t xml:space="preserve">ingevoegd </w:t>
      </w:r>
      <w:r w:rsidR="00EE2C0F">
        <w:rPr>
          <w:rFonts w:ascii="Verdana" w:hAnsi="Verdana" w:cs="Verdana"/>
          <w:sz w:val="18"/>
          <w:szCs w:val="18"/>
        </w:rPr>
        <w:t>“</w:t>
      </w:r>
      <w:r w:rsidRPr="00ED5F9C" w:rsidR="00525DAC">
        <w:rPr>
          <w:rFonts w:ascii="Verdana" w:hAnsi="Verdana" w:cs="Verdana"/>
          <w:sz w:val="18"/>
          <w:szCs w:val="18"/>
        </w:rPr>
        <w:t xml:space="preserve">en, indien van toepassing, tevens </w:t>
      </w:r>
      <w:r w:rsidRPr="00ED5F9C" w:rsidR="002626D5">
        <w:rPr>
          <w:rFonts w:ascii="Verdana" w:hAnsi="Verdana" w:cs="Verdana"/>
          <w:sz w:val="18"/>
          <w:szCs w:val="18"/>
        </w:rPr>
        <w:t xml:space="preserve">is toegelaten tot het verrichten van </w:t>
      </w:r>
      <w:proofErr w:type="spellStart"/>
      <w:r w:rsidRPr="00ED5F9C" w:rsidR="002626D5">
        <w:rPr>
          <w:rFonts w:ascii="Verdana" w:hAnsi="Verdana" w:cs="Verdana"/>
          <w:sz w:val="18"/>
          <w:szCs w:val="18"/>
        </w:rPr>
        <w:t>assurance</w:t>
      </w:r>
      <w:proofErr w:type="spellEnd"/>
      <w:r w:rsidRPr="00ED5F9C" w:rsidR="001845B8">
        <w:rPr>
          <w:rFonts w:ascii="Verdana" w:hAnsi="Verdana" w:cs="Verdana"/>
          <w:sz w:val="18"/>
          <w:szCs w:val="18"/>
        </w:rPr>
        <w:t>-onderzoek</w:t>
      </w:r>
      <w:r w:rsidRPr="00ED5F9C" w:rsidR="00525DAC">
        <w:rPr>
          <w:rFonts w:ascii="Verdana" w:hAnsi="Verdana" w:cs="Verdana"/>
          <w:sz w:val="18"/>
          <w:szCs w:val="18"/>
        </w:rPr>
        <w:t>en</w:t>
      </w:r>
      <w:r w:rsidRPr="00ED5F9C" w:rsidR="001845B8">
        <w:rPr>
          <w:rFonts w:ascii="Verdana" w:hAnsi="Verdana" w:cs="Verdana"/>
          <w:sz w:val="18"/>
          <w:szCs w:val="18"/>
        </w:rPr>
        <w:t xml:space="preserve"> van de duurzaamheidsrapportering</w:t>
      </w:r>
      <w:r w:rsidRPr="00ED5F9C" w:rsidR="002626D5">
        <w:rPr>
          <w:rFonts w:ascii="Verdana" w:hAnsi="Verdana" w:cs="Verdana"/>
          <w:sz w:val="18"/>
          <w:szCs w:val="18"/>
        </w:rPr>
        <w:t>, als bedoeld in artikel 1, onderdeel 22, van voornoemde richtlijn,</w:t>
      </w:r>
      <w:r w:rsidR="00EE2C0F">
        <w:rPr>
          <w:rFonts w:ascii="Verdana" w:hAnsi="Verdana" w:cs="Verdana"/>
          <w:sz w:val="18"/>
          <w:szCs w:val="18"/>
        </w:rPr>
        <w:t>”</w:t>
      </w:r>
      <w:r w:rsidRPr="00ED5F9C" w:rsidR="002626D5">
        <w:rPr>
          <w:rFonts w:ascii="Verdana" w:hAnsi="Verdana" w:cs="Verdana"/>
          <w:sz w:val="18"/>
          <w:szCs w:val="18"/>
        </w:rPr>
        <w:t xml:space="preserve">. </w:t>
      </w:r>
    </w:p>
    <w:p w:rsidR="002D15C8" w:rsidP="000D2E85" w:rsidRDefault="002D15C8" w14:paraId="294AB16F" w14:textId="77777777">
      <w:pPr>
        <w:autoSpaceDE w:val="0"/>
        <w:autoSpaceDN w:val="0"/>
        <w:adjustRightInd w:val="0"/>
        <w:spacing w:after="0" w:line="260" w:lineRule="atLeast"/>
        <w:rPr>
          <w:rFonts w:ascii="Verdana" w:hAnsi="Verdana" w:cs="Verdana"/>
          <w:sz w:val="18"/>
          <w:szCs w:val="18"/>
        </w:rPr>
      </w:pPr>
    </w:p>
    <w:p w:rsidR="009E2ED7" w:rsidP="000D2E85" w:rsidRDefault="00BD5819" w14:paraId="512F3119" w14:textId="77777777">
      <w:pPr>
        <w:autoSpaceDE w:val="0"/>
        <w:autoSpaceDN w:val="0"/>
        <w:adjustRightInd w:val="0"/>
        <w:spacing w:after="0" w:line="260" w:lineRule="atLeast"/>
        <w:rPr>
          <w:rFonts w:ascii="Verdana" w:hAnsi="Verdana" w:cs="Verdana"/>
          <w:sz w:val="18"/>
          <w:szCs w:val="18"/>
        </w:rPr>
      </w:pPr>
      <w:bookmarkStart w:name="_Hlk177657562" w:id="41"/>
      <w:r>
        <w:rPr>
          <w:rFonts w:ascii="Verdana" w:hAnsi="Verdana" w:cs="Verdana"/>
          <w:sz w:val="18"/>
          <w:szCs w:val="18"/>
        </w:rPr>
        <w:t>J</w:t>
      </w:r>
    </w:p>
    <w:p w:rsidR="005E467A" w:rsidP="000D2E85" w:rsidRDefault="00FB715F" w14:paraId="0FF99187" w14:textId="17C3E4DA">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b/>
      </w:r>
    </w:p>
    <w:p w:rsidR="007E6FDE" w:rsidP="000D2E85" w:rsidRDefault="007E6FDE" w14:paraId="463AC65F" w14:textId="34350C49">
      <w:pPr>
        <w:autoSpaceDE w:val="0"/>
        <w:autoSpaceDN w:val="0"/>
        <w:adjustRightInd w:val="0"/>
        <w:spacing w:after="0" w:line="260" w:lineRule="atLeast"/>
        <w:rPr>
          <w:rFonts w:ascii="Verdana" w:hAnsi="Verdana" w:cs="Verdana"/>
          <w:sz w:val="18"/>
          <w:szCs w:val="18"/>
        </w:rPr>
      </w:pPr>
      <w:bookmarkStart w:name="_Hlk160799244" w:id="42"/>
      <w:r>
        <w:rPr>
          <w:rFonts w:ascii="Verdana" w:hAnsi="Verdana" w:cs="Verdana"/>
          <w:sz w:val="18"/>
          <w:szCs w:val="18"/>
        </w:rPr>
        <w:t>Na artikel 74 word</w:t>
      </w:r>
      <w:r w:rsidR="00DC5BFB">
        <w:rPr>
          <w:rFonts w:ascii="Verdana" w:hAnsi="Verdana" w:cs="Verdana"/>
          <w:sz w:val="18"/>
          <w:szCs w:val="18"/>
        </w:rPr>
        <w:t>en twee</w:t>
      </w:r>
      <w:r w:rsidR="007E04AB">
        <w:rPr>
          <w:rFonts w:ascii="Verdana" w:hAnsi="Verdana" w:cs="Verdana"/>
          <w:sz w:val="18"/>
          <w:szCs w:val="18"/>
        </w:rPr>
        <w:t xml:space="preserve"> </w:t>
      </w:r>
      <w:r>
        <w:rPr>
          <w:rFonts w:ascii="Verdana" w:hAnsi="Verdana" w:cs="Verdana"/>
          <w:sz w:val="18"/>
          <w:szCs w:val="18"/>
        </w:rPr>
        <w:t>artikel</w:t>
      </w:r>
      <w:r w:rsidR="00DC5BFB">
        <w:rPr>
          <w:rFonts w:ascii="Verdana" w:hAnsi="Verdana" w:cs="Verdana"/>
          <w:sz w:val="18"/>
          <w:szCs w:val="18"/>
        </w:rPr>
        <w:t>en</w:t>
      </w:r>
      <w:r>
        <w:rPr>
          <w:rFonts w:ascii="Verdana" w:hAnsi="Verdana" w:cs="Verdana"/>
          <w:sz w:val="18"/>
          <w:szCs w:val="18"/>
        </w:rPr>
        <w:t xml:space="preserve"> ingevoegd, luidende:</w:t>
      </w:r>
    </w:p>
    <w:bookmarkEnd w:id="41"/>
    <w:p w:rsidRPr="006C07C4" w:rsidR="00ED5F9C" w:rsidP="000D2E85" w:rsidRDefault="00ED5F9C" w14:paraId="1854991F" w14:textId="77777777">
      <w:pPr>
        <w:autoSpaceDE w:val="0"/>
        <w:autoSpaceDN w:val="0"/>
        <w:adjustRightInd w:val="0"/>
        <w:spacing w:after="0" w:line="260" w:lineRule="atLeast"/>
        <w:rPr>
          <w:rFonts w:ascii="Verdana" w:hAnsi="Verdana" w:cs="Verdana"/>
          <w:sz w:val="18"/>
          <w:szCs w:val="18"/>
        </w:rPr>
      </w:pPr>
    </w:p>
    <w:p w:rsidRPr="006C07C4" w:rsidR="007E6FDE" w:rsidP="000D2E85" w:rsidRDefault="007E6FDE" w14:paraId="369B9927" w14:textId="1FD4FBE3">
      <w:pPr>
        <w:autoSpaceDE w:val="0"/>
        <w:autoSpaceDN w:val="0"/>
        <w:adjustRightInd w:val="0"/>
        <w:spacing w:after="0" w:line="260" w:lineRule="atLeast"/>
        <w:rPr>
          <w:rFonts w:ascii="Verdana" w:hAnsi="Verdana" w:cs="Verdana"/>
          <w:b/>
          <w:bCs/>
          <w:sz w:val="18"/>
          <w:szCs w:val="18"/>
        </w:rPr>
      </w:pPr>
      <w:r w:rsidRPr="006C07C4">
        <w:rPr>
          <w:rFonts w:ascii="Verdana" w:hAnsi="Verdana" w:cs="Verdana"/>
          <w:b/>
          <w:bCs/>
          <w:sz w:val="18"/>
          <w:szCs w:val="18"/>
        </w:rPr>
        <w:t>Artikel 74a</w:t>
      </w:r>
    </w:p>
    <w:p w:rsidRPr="006C07C4" w:rsidR="001A54C0" w:rsidP="000D2E85" w:rsidRDefault="001A54C0" w14:paraId="4E87BA4F" w14:textId="77777777">
      <w:pPr>
        <w:autoSpaceDE w:val="0"/>
        <w:autoSpaceDN w:val="0"/>
        <w:adjustRightInd w:val="0"/>
        <w:spacing w:after="0" w:line="260" w:lineRule="atLeast"/>
        <w:rPr>
          <w:rFonts w:ascii="Verdana" w:hAnsi="Verdana" w:cs="Arial"/>
          <w:sz w:val="18"/>
          <w:szCs w:val="18"/>
          <w:shd w:val="clear" w:color="auto" w:fill="FFFFFF"/>
        </w:rPr>
      </w:pPr>
    </w:p>
    <w:p w:rsidRPr="006C07C4" w:rsidR="00FC5AAE" w:rsidP="000D2E85" w:rsidRDefault="00E62937" w14:paraId="477298F1" w14:textId="3D9C1CE3">
      <w:pPr>
        <w:autoSpaceDE w:val="0"/>
        <w:autoSpaceDN w:val="0"/>
        <w:adjustRightInd w:val="0"/>
        <w:spacing w:after="0" w:line="260" w:lineRule="atLeast"/>
        <w:rPr>
          <w:rFonts w:ascii="Verdana" w:hAnsi="Verdana" w:cs="Verdana"/>
          <w:sz w:val="18"/>
          <w:szCs w:val="18"/>
        </w:rPr>
      </w:pPr>
      <w:r w:rsidRPr="006C07C4">
        <w:rPr>
          <w:rFonts w:ascii="Verdana" w:hAnsi="Verdana" w:cs="Arial"/>
          <w:sz w:val="18"/>
          <w:szCs w:val="18"/>
          <w:shd w:val="clear" w:color="auto" w:fill="FFFFFF"/>
        </w:rPr>
        <w:t xml:space="preserve">Een accountant wordt geacht </w:t>
      </w:r>
      <w:r w:rsidRPr="006C07C4" w:rsidR="00ED5F9C">
        <w:rPr>
          <w:rFonts w:ascii="Verdana" w:hAnsi="Verdana" w:cs="Arial"/>
          <w:sz w:val="18"/>
          <w:szCs w:val="18"/>
          <w:shd w:val="clear" w:color="auto" w:fill="FFFFFF"/>
        </w:rPr>
        <w:t xml:space="preserve">vanaf het moment van de inwerkingtreding van de </w:t>
      </w:r>
      <w:r w:rsidRPr="006C07C4" w:rsidR="00F005A7">
        <w:rPr>
          <w:rFonts w:ascii="Verdana" w:hAnsi="Verdana" w:cs="Arial"/>
          <w:sz w:val="18"/>
          <w:szCs w:val="18"/>
          <w:shd w:val="clear" w:color="auto" w:fill="FFFFFF"/>
        </w:rPr>
        <w:t>W</w:t>
      </w:r>
      <w:r w:rsidRPr="006C07C4" w:rsidR="00ED5F9C">
        <w:rPr>
          <w:rFonts w:ascii="Verdana" w:hAnsi="Verdana" w:cs="Arial"/>
          <w:sz w:val="18"/>
          <w:szCs w:val="18"/>
          <w:shd w:val="clear" w:color="auto" w:fill="FFFFFF"/>
        </w:rPr>
        <w:t xml:space="preserve">et </w:t>
      </w:r>
      <w:r w:rsidRPr="006C07C4" w:rsidR="00F005A7">
        <w:rPr>
          <w:rFonts w:ascii="Verdana" w:hAnsi="Verdana" w:cs="Arial"/>
          <w:sz w:val="18"/>
          <w:szCs w:val="18"/>
          <w:shd w:val="clear" w:color="auto" w:fill="FFFFFF"/>
        </w:rPr>
        <w:t>implementatie richtlijn duurzaamheidsrapportering</w:t>
      </w:r>
      <w:r w:rsidRPr="006C07C4" w:rsidR="00ED5F9C">
        <w:rPr>
          <w:rFonts w:ascii="Verdana" w:hAnsi="Verdana" w:cs="Arial"/>
          <w:sz w:val="18"/>
          <w:szCs w:val="18"/>
          <w:shd w:val="clear" w:color="auto" w:fill="FFFFFF"/>
        </w:rPr>
        <w:t xml:space="preserve"> voldaan te hebben aan de opleiding die voldoet aan de eindtermen voor het uitvoeren van </w:t>
      </w:r>
      <w:proofErr w:type="spellStart"/>
      <w:r w:rsidRPr="006C07C4" w:rsidR="00ED5F9C">
        <w:rPr>
          <w:rFonts w:ascii="Verdana" w:hAnsi="Verdana" w:cs="Arial"/>
          <w:sz w:val="18"/>
          <w:szCs w:val="18"/>
          <w:shd w:val="clear" w:color="auto" w:fill="FFFFFF"/>
        </w:rPr>
        <w:t>assurance</w:t>
      </w:r>
      <w:proofErr w:type="spellEnd"/>
      <w:r w:rsidRPr="006C07C4" w:rsidR="00ED5F9C">
        <w:rPr>
          <w:rFonts w:ascii="Verdana" w:hAnsi="Verdana" w:cs="Arial"/>
          <w:sz w:val="18"/>
          <w:szCs w:val="18"/>
          <w:shd w:val="clear" w:color="auto" w:fill="FFFFFF"/>
        </w:rPr>
        <w:t>-onderzoeken van de duurzaamheidsrapportering</w:t>
      </w:r>
      <w:r w:rsidRPr="006C07C4">
        <w:rPr>
          <w:rFonts w:ascii="Verdana" w:hAnsi="Verdana" w:cs="Arial"/>
          <w:sz w:val="18"/>
          <w:szCs w:val="18"/>
          <w:shd w:val="clear" w:color="auto" w:fill="FFFFFF"/>
        </w:rPr>
        <w:t xml:space="preserve">, indien </w:t>
      </w:r>
      <w:r w:rsidRPr="006C07C4" w:rsidR="00962563">
        <w:rPr>
          <w:rFonts w:ascii="Verdana" w:hAnsi="Verdana" w:cs="Arial"/>
          <w:sz w:val="18"/>
          <w:szCs w:val="18"/>
          <w:shd w:val="clear" w:color="auto" w:fill="FFFFFF"/>
        </w:rPr>
        <w:t>deze</w:t>
      </w:r>
      <w:r w:rsidRPr="006C07C4" w:rsidR="00B61BC6">
        <w:rPr>
          <w:rFonts w:ascii="Verdana" w:hAnsi="Verdana" w:cs="Arial"/>
          <w:sz w:val="18"/>
          <w:szCs w:val="18"/>
          <w:shd w:val="clear" w:color="auto" w:fill="FFFFFF"/>
        </w:rPr>
        <w:t>:</w:t>
      </w:r>
      <w:r w:rsidRPr="006C07C4" w:rsidR="00DC5BFB">
        <w:rPr>
          <w:rFonts w:ascii="Verdana" w:hAnsi="Verdana" w:cs="Arial"/>
          <w:sz w:val="18"/>
          <w:szCs w:val="18"/>
          <w:shd w:val="clear" w:color="auto" w:fill="FFFFFF"/>
        </w:rPr>
        <w:t xml:space="preserve"> </w:t>
      </w:r>
    </w:p>
    <w:p w:rsidRPr="006C07C4" w:rsidR="00FC5AAE" w:rsidP="000D2E85" w:rsidRDefault="00ED5F9C" w14:paraId="54031901" w14:textId="4081DA68">
      <w:pPr>
        <w:autoSpaceDE w:val="0"/>
        <w:autoSpaceDN w:val="0"/>
        <w:adjustRightInd w:val="0"/>
        <w:spacing w:after="0" w:line="260" w:lineRule="atLeast"/>
        <w:rPr>
          <w:rFonts w:ascii="Verdana" w:hAnsi="Verdana" w:cs="Verdana"/>
          <w:sz w:val="18"/>
          <w:szCs w:val="18"/>
        </w:rPr>
      </w:pPr>
      <w:r w:rsidRPr="006C07C4">
        <w:rPr>
          <w:rFonts w:ascii="Verdana" w:hAnsi="Verdana" w:cs="Arial"/>
          <w:sz w:val="18"/>
          <w:szCs w:val="18"/>
          <w:shd w:val="clear" w:color="auto" w:fill="FFFFFF"/>
        </w:rPr>
        <w:t xml:space="preserve">a. </w:t>
      </w:r>
      <w:r w:rsidRPr="006C07C4" w:rsidR="00DC5BFB">
        <w:rPr>
          <w:rFonts w:ascii="Verdana" w:hAnsi="Verdana" w:cs="Arial"/>
          <w:sz w:val="18"/>
          <w:szCs w:val="18"/>
          <w:shd w:val="clear" w:color="auto" w:fill="FFFFFF"/>
        </w:rPr>
        <w:t>vóór 1 januari 2024 een aantekening als bedoeld in artikel 36, onderdeel i, heeft waaruit blijkt dat de opleiding van de ingeschrevene voldoet aan de eindtermen voor het uitvoeren van wettelijke controles; of</w:t>
      </w:r>
    </w:p>
    <w:p w:rsidRPr="006C07C4" w:rsidR="00FC5AAE" w:rsidP="00F332F4" w:rsidRDefault="00ED5F9C" w14:paraId="79578BF3" w14:textId="109657AA">
      <w:pPr>
        <w:autoSpaceDE w:val="0"/>
        <w:autoSpaceDN w:val="0"/>
        <w:adjustRightInd w:val="0"/>
        <w:spacing w:after="0" w:line="260" w:lineRule="atLeast"/>
        <w:rPr>
          <w:rFonts w:ascii="Verdana" w:hAnsi="Verdana" w:cs="Verdana"/>
          <w:strike/>
          <w:sz w:val="18"/>
          <w:szCs w:val="18"/>
        </w:rPr>
      </w:pPr>
      <w:r w:rsidRPr="006C07C4">
        <w:rPr>
          <w:rFonts w:ascii="Verdana" w:hAnsi="Verdana" w:cs="Arial"/>
          <w:sz w:val="18"/>
          <w:szCs w:val="18"/>
          <w:shd w:val="clear" w:color="auto" w:fill="FFFFFF"/>
        </w:rPr>
        <w:t xml:space="preserve">b. </w:t>
      </w:r>
      <w:r w:rsidRPr="006C07C4" w:rsidR="00FC5AAE">
        <w:rPr>
          <w:rFonts w:ascii="Verdana" w:hAnsi="Verdana" w:cs="Arial"/>
          <w:sz w:val="18"/>
          <w:szCs w:val="18"/>
          <w:shd w:val="clear" w:color="auto" w:fill="FFFFFF"/>
        </w:rPr>
        <w:t xml:space="preserve">op 1 januari 2024 de opleiding tot accountant </w:t>
      </w:r>
      <w:r w:rsidRPr="006C07C4" w:rsidR="00F005A7">
        <w:rPr>
          <w:rFonts w:ascii="Verdana" w:hAnsi="Verdana" w:cs="Arial"/>
          <w:sz w:val="18"/>
          <w:szCs w:val="18"/>
          <w:shd w:val="clear" w:color="auto" w:fill="FFFFFF"/>
        </w:rPr>
        <w:t xml:space="preserve">volgt </w:t>
      </w:r>
      <w:r w:rsidRPr="006C07C4" w:rsidR="00FC5AAE">
        <w:rPr>
          <w:rFonts w:ascii="Verdana" w:hAnsi="Verdana" w:cs="Arial"/>
          <w:sz w:val="18"/>
          <w:szCs w:val="18"/>
          <w:shd w:val="clear" w:color="auto" w:fill="FFFFFF"/>
        </w:rPr>
        <w:t>en uiterlijk op 1 januari 2026 heeft voldaan aan de eindtermen, bedoeld in artikel 49, tweede lid, onderdeel a</w:t>
      </w:r>
      <w:r w:rsidRPr="006C07C4" w:rsidR="004C395D">
        <w:rPr>
          <w:rFonts w:ascii="Verdana" w:hAnsi="Verdana" w:cs="Arial"/>
          <w:sz w:val="18"/>
          <w:szCs w:val="18"/>
          <w:shd w:val="clear" w:color="auto" w:fill="FFFFFF"/>
        </w:rPr>
        <w:t>.</w:t>
      </w:r>
    </w:p>
    <w:p w:rsidRPr="006C07C4" w:rsidR="00FC5AAE" w:rsidP="000D2E85" w:rsidRDefault="00FC5AAE" w14:paraId="4D41B7EE" w14:textId="77777777">
      <w:pPr>
        <w:pStyle w:val="Lijstalinea"/>
        <w:autoSpaceDE w:val="0"/>
        <w:autoSpaceDN w:val="0"/>
        <w:adjustRightInd w:val="0"/>
        <w:spacing w:after="0" w:line="260" w:lineRule="atLeast"/>
        <w:rPr>
          <w:rFonts w:ascii="Verdana" w:hAnsi="Verdana" w:cs="Verdana"/>
          <w:sz w:val="18"/>
          <w:szCs w:val="18"/>
        </w:rPr>
      </w:pPr>
    </w:p>
    <w:p w:rsidRPr="006C07C4" w:rsidR="00DC5BFB" w:rsidP="000D2E85" w:rsidRDefault="00DC5BFB" w14:paraId="412957C3" w14:textId="2A4DD5AE">
      <w:pPr>
        <w:autoSpaceDE w:val="0"/>
        <w:autoSpaceDN w:val="0"/>
        <w:adjustRightInd w:val="0"/>
        <w:spacing w:after="0" w:line="260" w:lineRule="atLeast"/>
        <w:rPr>
          <w:rFonts w:ascii="Verdana" w:hAnsi="Verdana" w:cs="Verdana"/>
          <w:b/>
          <w:bCs/>
          <w:sz w:val="18"/>
          <w:szCs w:val="18"/>
        </w:rPr>
      </w:pPr>
      <w:r w:rsidRPr="006C07C4">
        <w:rPr>
          <w:rFonts w:ascii="Verdana" w:hAnsi="Verdana" w:cs="Verdana"/>
          <w:b/>
          <w:bCs/>
          <w:sz w:val="18"/>
          <w:szCs w:val="18"/>
        </w:rPr>
        <w:t>Artikel 74b</w:t>
      </w:r>
    </w:p>
    <w:p w:rsidR="001A54C0" w:rsidP="000D2E85" w:rsidRDefault="001A54C0" w14:paraId="3B24D5C7" w14:textId="77777777">
      <w:pPr>
        <w:autoSpaceDE w:val="0"/>
        <w:autoSpaceDN w:val="0"/>
        <w:adjustRightInd w:val="0"/>
        <w:spacing w:after="0" w:line="260" w:lineRule="atLeast"/>
        <w:rPr>
          <w:rFonts w:ascii="Verdana" w:hAnsi="Verdana" w:cs="Verdana"/>
          <w:sz w:val="18"/>
          <w:szCs w:val="18"/>
        </w:rPr>
      </w:pPr>
    </w:p>
    <w:p w:rsidRPr="007E6FDE" w:rsidR="00EB04AC" w:rsidP="000D2E85" w:rsidRDefault="00F3164D" w14:paraId="00A6B959" w14:textId="6EC97EE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De verplichtingen en voorschriften bedoeld in artikel 46 wat betreft de vakgebieden en eindtermen voor het verrichten van </w:t>
      </w:r>
      <w:proofErr w:type="spellStart"/>
      <w:r>
        <w:rPr>
          <w:rFonts w:ascii="Verdana" w:hAnsi="Verdana" w:cs="Verdana"/>
          <w:sz w:val="18"/>
          <w:szCs w:val="18"/>
        </w:rPr>
        <w:t>assurance</w:t>
      </w:r>
      <w:proofErr w:type="spellEnd"/>
      <w:r>
        <w:rPr>
          <w:rFonts w:ascii="Verdana" w:hAnsi="Verdana" w:cs="Verdana"/>
          <w:sz w:val="18"/>
          <w:szCs w:val="18"/>
        </w:rPr>
        <w:t>-onderzoek</w:t>
      </w:r>
      <w:r w:rsidR="00502235">
        <w:rPr>
          <w:rFonts w:ascii="Verdana" w:hAnsi="Verdana" w:cs="Verdana"/>
          <w:sz w:val="18"/>
          <w:szCs w:val="18"/>
        </w:rPr>
        <w:t>en</w:t>
      </w:r>
      <w:r>
        <w:rPr>
          <w:rFonts w:ascii="Verdana" w:hAnsi="Verdana" w:cs="Verdana"/>
          <w:sz w:val="18"/>
          <w:szCs w:val="18"/>
        </w:rPr>
        <w:t xml:space="preserve"> </w:t>
      </w:r>
      <w:r>
        <w:rPr>
          <w:rFonts w:ascii="Verdana" w:hAnsi="Verdana" w:cs="Verdana"/>
          <w:sz w:val="18"/>
          <w:szCs w:val="18"/>
        </w:rPr>
        <w:lastRenderedPageBreak/>
        <w:t xml:space="preserve">van </w:t>
      </w:r>
      <w:r w:rsidR="00502235">
        <w:rPr>
          <w:rFonts w:ascii="Verdana" w:hAnsi="Verdana" w:cs="Verdana"/>
          <w:sz w:val="18"/>
          <w:szCs w:val="18"/>
        </w:rPr>
        <w:t xml:space="preserve">de </w:t>
      </w:r>
      <w:r>
        <w:rPr>
          <w:rFonts w:ascii="Verdana" w:hAnsi="Verdana" w:cs="Verdana"/>
          <w:sz w:val="18"/>
          <w:szCs w:val="18"/>
        </w:rPr>
        <w:t xml:space="preserve">duurzaamheidsrapportering en in artikel 47, eerste lid, tweede </w:t>
      </w:r>
      <w:r w:rsidR="00D34E67">
        <w:rPr>
          <w:rFonts w:ascii="Verdana" w:hAnsi="Verdana" w:cs="Verdana"/>
          <w:sz w:val="18"/>
          <w:szCs w:val="18"/>
        </w:rPr>
        <w:t>zin</w:t>
      </w:r>
      <w:r w:rsidR="002C7A4A">
        <w:rPr>
          <w:rFonts w:ascii="Verdana" w:hAnsi="Verdana" w:cs="Verdana"/>
          <w:sz w:val="18"/>
          <w:szCs w:val="18"/>
        </w:rPr>
        <w:t>,</w:t>
      </w:r>
      <w:bookmarkStart w:name="_Hlk147151100" w:id="43"/>
      <w:r w:rsidR="00EB04AC">
        <w:rPr>
          <w:rFonts w:ascii="Verdana" w:hAnsi="Verdana" w:cs="Verdana"/>
          <w:sz w:val="18"/>
          <w:szCs w:val="18"/>
        </w:rPr>
        <w:t xml:space="preserve"> zijn niet van toepassing op:</w:t>
      </w:r>
    </w:p>
    <w:bookmarkEnd w:id="43"/>
    <w:p w:rsidRPr="007E6FDE" w:rsidR="007E6FDE" w:rsidP="000D2E85" w:rsidRDefault="007E6FDE" w14:paraId="5126CAB6" w14:textId="4FD9EC15">
      <w:pPr>
        <w:autoSpaceDE w:val="0"/>
        <w:autoSpaceDN w:val="0"/>
        <w:adjustRightInd w:val="0"/>
        <w:spacing w:after="0" w:line="260" w:lineRule="atLeast"/>
        <w:rPr>
          <w:rFonts w:ascii="Verdana" w:hAnsi="Verdana" w:cs="Verdana"/>
          <w:sz w:val="18"/>
          <w:szCs w:val="18"/>
        </w:rPr>
      </w:pPr>
      <w:r w:rsidRPr="007E6FDE">
        <w:rPr>
          <w:rFonts w:ascii="Verdana" w:hAnsi="Verdana" w:cs="Verdana"/>
          <w:sz w:val="18"/>
          <w:szCs w:val="18"/>
        </w:rPr>
        <w:t>a. een accountant die voor 1 januari 2024 is ingeschreven in het register als bedoeld in artikel 36</w:t>
      </w:r>
      <w:r w:rsidR="00AF40A8">
        <w:rPr>
          <w:rFonts w:ascii="Verdana" w:hAnsi="Verdana" w:cs="Verdana"/>
          <w:sz w:val="18"/>
          <w:szCs w:val="18"/>
        </w:rPr>
        <w:t xml:space="preserve"> met de aantekening</w:t>
      </w:r>
      <w:r w:rsidRPr="00AF40A8" w:rsidR="00AF40A8">
        <w:t xml:space="preserve"> </w:t>
      </w:r>
      <w:r w:rsidRPr="00AF40A8" w:rsidR="00AF40A8">
        <w:rPr>
          <w:rFonts w:ascii="Verdana" w:hAnsi="Verdana" w:cs="Verdana"/>
          <w:sz w:val="18"/>
          <w:szCs w:val="18"/>
        </w:rPr>
        <w:t xml:space="preserve">voor het uitvoeren van wettelijke controles als bedoeld in </w:t>
      </w:r>
      <w:r w:rsidR="00AF40A8">
        <w:rPr>
          <w:rFonts w:ascii="Verdana" w:hAnsi="Verdana" w:cs="Verdana"/>
          <w:sz w:val="18"/>
          <w:szCs w:val="18"/>
        </w:rPr>
        <w:t xml:space="preserve">het tweede lid, </w:t>
      </w:r>
      <w:r w:rsidRPr="00AF40A8" w:rsidR="00AF40A8">
        <w:rPr>
          <w:rFonts w:ascii="Verdana" w:hAnsi="Verdana" w:cs="Verdana"/>
          <w:sz w:val="18"/>
          <w:szCs w:val="18"/>
        </w:rPr>
        <w:t xml:space="preserve">onderdeel i </w:t>
      </w:r>
      <w:r w:rsidR="00AF40A8">
        <w:rPr>
          <w:rFonts w:ascii="Verdana" w:hAnsi="Verdana" w:cs="Verdana"/>
          <w:sz w:val="18"/>
          <w:szCs w:val="18"/>
        </w:rPr>
        <w:t>van dat artikel</w:t>
      </w:r>
      <w:r w:rsidRPr="007E6FDE">
        <w:rPr>
          <w:rFonts w:ascii="Verdana" w:hAnsi="Verdana" w:cs="Verdana"/>
          <w:sz w:val="18"/>
          <w:szCs w:val="18"/>
        </w:rPr>
        <w:t>;</w:t>
      </w:r>
      <w:r w:rsidR="00EE4ED5">
        <w:rPr>
          <w:rFonts w:ascii="Verdana" w:hAnsi="Verdana" w:cs="Verdana"/>
          <w:sz w:val="18"/>
          <w:szCs w:val="18"/>
        </w:rPr>
        <w:t xml:space="preserve"> </w:t>
      </w:r>
      <w:r w:rsidR="00AA2009">
        <w:rPr>
          <w:rFonts w:ascii="Verdana" w:hAnsi="Verdana" w:cs="Verdana"/>
          <w:sz w:val="18"/>
          <w:szCs w:val="18"/>
        </w:rPr>
        <w:t>en</w:t>
      </w:r>
    </w:p>
    <w:p w:rsidR="007E6FDE" w:rsidP="000D2E85" w:rsidRDefault="007E6FDE" w14:paraId="7B4F928B" w14:textId="72ADBBF1">
      <w:pPr>
        <w:autoSpaceDE w:val="0"/>
        <w:autoSpaceDN w:val="0"/>
        <w:adjustRightInd w:val="0"/>
        <w:spacing w:after="0" w:line="260" w:lineRule="atLeast"/>
        <w:rPr>
          <w:rFonts w:ascii="Verdana" w:hAnsi="Verdana" w:cs="Verdana"/>
          <w:sz w:val="18"/>
          <w:szCs w:val="18"/>
        </w:rPr>
      </w:pPr>
      <w:r w:rsidRPr="00F332F4">
        <w:rPr>
          <w:rFonts w:ascii="Verdana" w:hAnsi="Verdana" w:cs="Verdana"/>
          <w:sz w:val="18"/>
          <w:szCs w:val="18"/>
        </w:rPr>
        <w:t>b. degene die op 1 januari 2024 de opleiding tot accountant</w:t>
      </w:r>
      <w:r w:rsidRPr="00F332F4" w:rsidR="00426A59">
        <w:rPr>
          <w:rFonts w:ascii="Verdana" w:hAnsi="Verdana" w:cs="Verdana"/>
          <w:sz w:val="18"/>
          <w:szCs w:val="18"/>
        </w:rPr>
        <w:t xml:space="preserve"> </w:t>
      </w:r>
      <w:r w:rsidR="00F005A7">
        <w:rPr>
          <w:rFonts w:ascii="Verdana" w:hAnsi="Verdana" w:cs="Verdana"/>
          <w:sz w:val="18"/>
          <w:szCs w:val="18"/>
        </w:rPr>
        <w:t>volgt</w:t>
      </w:r>
      <w:r w:rsidRPr="00F332F4">
        <w:rPr>
          <w:rFonts w:ascii="Verdana" w:hAnsi="Verdana" w:cs="Verdana"/>
          <w:sz w:val="18"/>
          <w:szCs w:val="18"/>
        </w:rPr>
        <w:t xml:space="preserve">, </w:t>
      </w:r>
      <w:r w:rsidRPr="00F332F4" w:rsidR="00AA2009">
        <w:rPr>
          <w:rFonts w:ascii="Verdana" w:hAnsi="Verdana" w:cs="Verdana"/>
          <w:sz w:val="18"/>
          <w:szCs w:val="18"/>
        </w:rPr>
        <w:t>en</w:t>
      </w:r>
      <w:r w:rsidRPr="007E6FDE">
        <w:rPr>
          <w:rFonts w:ascii="Verdana" w:hAnsi="Verdana" w:cs="Verdana"/>
          <w:sz w:val="18"/>
          <w:szCs w:val="18"/>
        </w:rPr>
        <w:t xml:space="preserve"> uiterlijk op 1 januari 2026 heeft voldaan aan de eindtermen, bedoeld in artikel 49, tweede lid, onderdeel a.</w:t>
      </w:r>
    </w:p>
    <w:bookmarkEnd w:id="42"/>
    <w:p w:rsidR="006E09C3" w:rsidP="000D2E85" w:rsidRDefault="006E09C3" w14:paraId="7C007BF6" w14:textId="77777777">
      <w:pPr>
        <w:autoSpaceDE w:val="0"/>
        <w:autoSpaceDN w:val="0"/>
        <w:adjustRightInd w:val="0"/>
        <w:spacing w:after="0" w:line="260" w:lineRule="atLeast"/>
        <w:rPr>
          <w:rFonts w:ascii="Verdana" w:hAnsi="Verdana" w:cs="Verdana"/>
          <w:sz w:val="18"/>
          <w:szCs w:val="18"/>
        </w:rPr>
      </w:pPr>
    </w:p>
    <w:p w:rsidRPr="003A50B3" w:rsidR="003A50B3" w:rsidP="000D2E85" w:rsidRDefault="003A50B3" w14:paraId="01301AD3" w14:textId="77777777">
      <w:pPr>
        <w:autoSpaceDE w:val="0"/>
        <w:autoSpaceDN w:val="0"/>
        <w:adjustRightInd w:val="0"/>
        <w:spacing w:after="0" w:line="260" w:lineRule="atLeast"/>
        <w:rPr>
          <w:rFonts w:ascii="Verdana" w:hAnsi="Verdana" w:cs="Verdana"/>
          <w:sz w:val="18"/>
          <w:szCs w:val="18"/>
        </w:rPr>
      </w:pPr>
    </w:p>
    <w:bookmarkEnd w:id="31"/>
    <w:p w:rsidR="00703EA5" w:rsidP="00F332F4" w:rsidRDefault="00C93FAD" w14:paraId="629128D5" w14:textId="7DF2ACC9">
      <w:pPr>
        <w:autoSpaceDE w:val="0"/>
        <w:autoSpaceDN w:val="0"/>
        <w:adjustRightInd w:val="0"/>
        <w:spacing w:after="0" w:line="260" w:lineRule="atLeast"/>
        <w:rPr>
          <w:rFonts w:ascii="Verdana" w:hAnsi="Verdana" w:cs="Verdana"/>
          <w:b/>
          <w:bCs/>
          <w:sz w:val="18"/>
          <w:szCs w:val="18"/>
        </w:rPr>
      </w:pPr>
      <w:r w:rsidRPr="00263F93">
        <w:rPr>
          <w:rFonts w:ascii="Verdana" w:hAnsi="Verdana" w:cs="Verdana"/>
          <w:b/>
          <w:bCs/>
          <w:sz w:val="18"/>
          <w:szCs w:val="18"/>
        </w:rPr>
        <w:t>ARTIKEL I</w:t>
      </w:r>
      <w:r w:rsidR="00D969A5">
        <w:rPr>
          <w:rFonts w:ascii="Verdana" w:hAnsi="Verdana" w:cs="Verdana"/>
          <w:b/>
          <w:bCs/>
          <w:sz w:val="18"/>
          <w:szCs w:val="18"/>
        </w:rPr>
        <w:t>V</w:t>
      </w:r>
    </w:p>
    <w:p w:rsidR="00F422E8" w:rsidP="00F332F4" w:rsidRDefault="00F422E8" w14:paraId="2007F621" w14:textId="77777777">
      <w:pPr>
        <w:autoSpaceDE w:val="0"/>
        <w:autoSpaceDN w:val="0"/>
        <w:adjustRightInd w:val="0"/>
        <w:spacing w:after="0" w:line="260" w:lineRule="atLeast"/>
        <w:rPr>
          <w:rFonts w:ascii="Verdana" w:hAnsi="Verdana" w:cs="Verdana"/>
          <w:sz w:val="18"/>
          <w:szCs w:val="18"/>
        </w:rPr>
      </w:pPr>
    </w:p>
    <w:p w:rsidRPr="00B94B4C" w:rsidR="00B94B4C" w:rsidP="00F332F4" w:rsidRDefault="00B94B4C" w14:paraId="1A4A124C" w14:textId="13E3AA46">
      <w:pPr>
        <w:autoSpaceDE w:val="0"/>
        <w:autoSpaceDN w:val="0"/>
        <w:adjustRightInd w:val="0"/>
        <w:spacing w:after="0" w:line="260" w:lineRule="atLeast"/>
        <w:rPr>
          <w:rFonts w:ascii="Verdana" w:hAnsi="Verdana" w:cs="Verdana"/>
          <w:sz w:val="18"/>
          <w:szCs w:val="18"/>
        </w:rPr>
      </w:pPr>
      <w:r w:rsidRPr="00B94B4C">
        <w:rPr>
          <w:rFonts w:ascii="Verdana" w:hAnsi="Verdana" w:cs="Verdana"/>
          <w:sz w:val="18"/>
          <w:szCs w:val="18"/>
        </w:rPr>
        <w:t xml:space="preserve">Boek 2 van het </w:t>
      </w:r>
      <w:r w:rsidRPr="00886338">
        <w:rPr>
          <w:rFonts w:ascii="Verdana" w:hAnsi="Verdana" w:cs="Verdana"/>
          <w:b/>
          <w:bCs/>
          <w:sz w:val="18"/>
          <w:szCs w:val="18"/>
        </w:rPr>
        <w:t>Burgerlijk Wetboek</w:t>
      </w:r>
      <w:r w:rsidRPr="00B94B4C">
        <w:rPr>
          <w:rFonts w:ascii="Verdana" w:hAnsi="Verdana" w:cs="Verdana"/>
          <w:sz w:val="18"/>
          <w:szCs w:val="18"/>
        </w:rPr>
        <w:t xml:space="preserve"> wordt gewijzigd als volgt:</w:t>
      </w:r>
    </w:p>
    <w:p w:rsidRPr="00B94B4C" w:rsidR="00B94B4C" w:rsidP="00F332F4" w:rsidRDefault="00B94B4C" w14:paraId="26ACBE4F" w14:textId="77777777">
      <w:pPr>
        <w:autoSpaceDE w:val="0"/>
        <w:autoSpaceDN w:val="0"/>
        <w:adjustRightInd w:val="0"/>
        <w:spacing w:after="0" w:line="260" w:lineRule="atLeast"/>
        <w:rPr>
          <w:rFonts w:ascii="Verdana" w:hAnsi="Verdana" w:cs="Verdana"/>
          <w:sz w:val="18"/>
          <w:szCs w:val="18"/>
        </w:rPr>
      </w:pPr>
    </w:p>
    <w:p w:rsidRPr="00B94B4C" w:rsidR="00B94B4C" w:rsidP="00F332F4" w:rsidRDefault="00B94B4C" w14:paraId="4C0DA83A" w14:textId="77777777">
      <w:pPr>
        <w:autoSpaceDE w:val="0"/>
        <w:autoSpaceDN w:val="0"/>
        <w:adjustRightInd w:val="0"/>
        <w:spacing w:after="0" w:line="260" w:lineRule="atLeast"/>
        <w:rPr>
          <w:rFonts w:ascii="Verdana" w:hAnsi="Verdana" w:cs="Verdana"/>
          <w:sz w:val="18"/>
          <w:szCs w:val="18"/>
        </w:rPr>
      </w:pPr>
      <w:r w:rsidRPr="00B94B4C">
        <w:rPr>
          <w:rFonts w:ascii="Verdana" w:hAnsi="Verdana" w:cs="Verdana"/>
          <w:sz w:val="18"/>
          <w:szCs w:val="18"/>
        </w:rPr>
        <w:t>A</w:t>
      </w:r>
    </w:p>
    <w:p w:rsidR="00426A59" w:rsidP="00F332F4" w:rsidRDefault="00426A59" w14:paraId="002A43BA" w14:textId="77777777">
      <w:pPr>
        <w:spacing w:after="0" w:line="260" w:lineRule="atLeast"/>
        <w:rPr>
          <w:rFonts w:ascii="Verdana" w:hAnsi="Verdana" w:cs="Verdana"/>
          <w:sz w:val="18"/>
          <w:szCs w:val="18"/>
        </w:rPr>
      </w:pPr>
    </w:p>
    <w:p w:rsidRPr="003341F5" w:rsidR="003341F5" w:rsidP="00F332F4" w:rsidRDefault="003341F5" w14:paraId="06F65F79" w14:textId="491237F5">
      <w:pPr>
        <w:spacing w:after="0" w:line="260" w:lineRule="atLeast"/>
        <w:rPr>
          <w:rFonts w:ascii="Verdana" w:hAnsi="Verdana" w:cs="Verdana"/>
          <w:sz w:val="18"/>
          <w:szCs w:val="18"/>
        </w:rPr>
      </w:pPr>
      <w:r w:rsidRPr="003341F5">
        <w:rPr>
          <w:rFonts w:ascii="Verdana" w:hAnsi="Verdana" w:cs="Verdana"/>
          <w:sz w:val="18"/>
          <w:szCs w:val="18"/>
        </w:rPr>
        <w:t xml:space="preserve">In artikel 129a, tweede lid, en in artikel 239a, tweede lid, wordt “de opdracht tot onderzoek van de jaarrekening” </w:t>
      </w:r>
      <w:r w:rsidR="001055DA">
        <w:rPr>
          <w:rFonts w:ascii="Verdana" w:hAnsi="Verdana" w:cs="Verdana"/>
          <w:sz w:val="18"/>
          <w:szCs w:val="18"/>
        </w:rPr>
        <w:t xml:space="preserve">telkens </w:t>
      </w:r>
      <w:r w:rsidRPr="003341F5">
        <w:rPr>
          <w:rFonts w:ascii="Verdana" w:hAnsi="Verdana" w:cs="Verdana"/>
          <w:sz w:val="18"/>
          <w:szCs w:val="18"/>
        </w:rPr>
        <w:t xml:space="preserve">vervangen door “de opdracht tot onderzoek van de jaarrekening en indien van toepassing, de opdracht tot </w:t>
      </w:r>
      <w:proofErr w:type="spellStart"/>
      <w:r w:rsidRPr="003341F5">
        <w:rPr>
          <w:rFonts w:ascii="Verdana" w:hAnsi="Verdana" w:cs="Verdana"/>
          <w:sz w:val="18"/>
          <w:szCs w:val="18"/>
        </w:rPr>
        <w:t>assurance</w:t>
      </w:r>
      <w:proofErr w:type="spellEnd"/>
      <w:r w:rsidR="0098615C">
        <w:rPr>
          <w:rFonts w:ascii="Verdana" w:hAnsi="Verdana" w:cs="Verdana"/>
          <w:sz w:val="18"/>
          <w:szCs w:val="18"/>
        </w:rPr>
        <w:t>-</w:t>
      </w:r>
      <w:r w:rsidRPr="003341F5">
        <w:rPr>
          <w:rFonts w:ascii="Verdana" w:hAnsi="Verdana" w:cs="Verdana"/>
          <w:sz w:val="18"/>
          <w:szCs w:val="18"/>
        </w:rPr>
        <w:t>onderzoek van de duurzaamheidsrapportering, genoemd in de desbetreffende algemene maatregel van bestuur krachtens artikel 391a lid 2,”.</w:t>
      </w:r>
    </w:p>
    <w:p w:rsidR="007B2A0F" w:rsidP="00F332F4" w:rsidRDefault="007B2A0F" w14:paraId="41ED0666" w14:textId="77777777">
      <w:pPr>
        <w:autoSpaceDE w:val="0"/>
        <w:autoSpaceDN w:val="0"/>
        <w:adjustRightInd w:val="0"/>
        <w:spacing w:after="0" w:line="260" w:lineRule="atLeast"/>
        <w:rPr>
          <w:rFonts w:ascii="Verdana" w:hAnsi="Verdana" w:cs="Verdana"/>
          <w:sz w:val="18"/>
          <w:szCs w:val="18"/>
        </w:rPr>
      </w:pPr>
    </w:p>
    <w:p w:rsidR="003341F5" w:rsidP="00F332F4" w:rsidRDefault="003341F5" w14:paraId="18474F13" w14:textId="5439A14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w:t>
      </w:r>
    </w:p>
    <w:p w:rsidR="00426A59" w:rsidP="00F332F4" w:rsidRDefault="00426A59" w14:paraId="66FC580D" w14:textId="77777777">
      <w:pPr>
        <w:spacing w:after="0" w:line="260" w:lineRule="atLeast"/>
        <w:rPr>
          <w:rFonts w:ascii="Verdana" w:hAnsi="Verdana" w:cs="Verdana"/>
          <w:sz w:val="18"/>
          <w:szCs w:val="18"/>
        </w:rPr>
      </w:pPr>
    </w:p>
    <w:p w:rsidRPr="002C11E2" w:rsidR="00646927" w:rsidP="00F332F4" w:rsidRDefault="00646927" w14:paraId="36F39430" w14:textId="5F3A9F41">
      <w:pPr>
        <w:spacing w:after="0" w:line="260" w:lineRule="atLeast"/>
        <w:rPr>
          <w:rFonts w:ascii="Verdana" w:hAnsi="Verdana" w:cs="Verdana"/>
          <w:sz w:val="18"/>
          <w:szCs w:val="18"/>
        </w:rPr>
      </w:pPr>
      <w:r w:rsidRPr="002C11E2">
        <w:rPr>
          <w:rFonts w:ascii="Verdana" w:hAnsi="Verdana" w:cs="Verdana"/>
          <w:sz w:val="18"/>
          <w:szCs w:val="18"/>
        </w:rPr>
        <w:t>In de artikelen 313</w:t>
      </w:r>
      <w:r>
        <w:rPr>
          <w:rFonts w:ascii="Verdana" w:hAnsi="Verdana" w:cs="Verdana"/>
          <w:sz w:val="18"/>
          <w:szCs w:val="18"/>
        </w:rPr>
        <w:t>, vijfde</w:t>
      </w:r>
      <w:r w:rsidRPr="002C11E2">
        <w:rPr>
          <w:rFonts w:ascii="Verdana" w:hAnsi="Verdana" w:cs="Verdana"/>
          <w:sz w:val="18"/>
          <w:szCs w:val="18"/>
        </w:rPr>
        <w:t xml:space="preserve"> lid</w:t>
      </w:r>
      <w:r>
        <w:rPr>
          <w:rFonts w:ascii="Verdana" w:hAnsi="Verdana" w:cs="Verdana"/>
          <w:sz w:val="18"/>
          <w:szCs w:val="18"/>
        </w:rPr>
        <w:t xml:space="preserve">, </w:t>
      </w:r>
      <w:r w:rsidRPr="002C11E2">
        <w:rPr>
          <w:rFonts w:ascii="Verdana" w:hAnsi="Verdana" w:cs="Verdana"/>
          <w:sz w:val="18"/>
          <w:szCs w:val="18"/>
        </w:rPr>
        <w:t>en 334g</w:t>
      </w:r>
      <w:r>
        <w:rPr>
          <w:rFonts w:ascii="Verdana" w:hAnsi="Verdana" w:cs="Verdana"/>
          <w:sz w:val="18"/>
          <w:szCs w:val="18"/>
        </w:rPr>
        <w:t xml:space="preserve">, derde </w:t>
      </w:r>
      <w:r w:rsidRPr="002C11E2">
        <w:rPr>
          <w:rFonts w:ascii="Verdana" w:hAnsi="Verdana" w:cs="Verdana"/>
          <w:sz w:val="18"/>
          <w:szCs w:val="18"/>
        </w:rPr>
        <w:t>lid</w:t>
      </w:r>
      <w:r>
        <w:rPr>
          <w:rFonts w:ascii="Verdana" w:hAnsi="Verdana" w:cs="Verdana"/>
          <w:sz w:val="18"/>
          <w:szCs w:val="18"/>
        </w:rPr>
        <w:t>,</w:t>
      </w:r>
      <w:r w:rsidRPr="002C11E2">
        <w:rPr>
          <w:rFonts w:ascii="Verdana" w:hAnsi="Verdana" w:cs="Verdana"/>
          <w:sz w:val="18"/>
          <w:szCs w:val="18"/>
        </w:rPr>
        <w:t xml:space="preserve"> wordt “de halfjaarlijkse financiële verslaggeving” telkens vervangen door “de halfjaarlijkse verslaggeving”.</w:t>
      </w:r>
    </w:p>
    <w:p w:rsidR="00646927" w:rsidP="00F332F4" w:rsidRDefault="00646927" w14:paraId="159D2B91" w14:textId="77777777">
      <w:pPr>
        <w:autoSpaceDE w:val="0"/>
        <w:autoSpaceDN w:val="0"/>
        <w:adjustRightInd w:val="0"/>
        <w:spacing w:after="0" w:line="260" w:lineRule="atLeast"/>
        <w:rPr>
          <w:rFonts w:ascii="Verdana" w:hAnsi="Verdana" w:cs="Verdana"/>
          <w:sz w:val="18"/>
          <w:szCs w:val="18"/>
        </w:rPr>
      </w:pPr>
    </w:p>
    <w:p w:rsidR="00646927" w:rsidP="00F332F4" w:rsidRDefault="00F94938" w14:paraId="24B7F107" w14:textId="34180AB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C</w:t>
      </w:r>
    </w:p>
    <w:p w:rsidR="00426A59" w:rsidP="00F332F4" w:rsidRDefault="00426A59" w14:paraId="7515DDBC" w14:textId="77777777">
      <w:pPr>
        <w:autoSpaceDE w:val="0"/>
        <w:autoSpaceDN w:val="0"/>
        <w:adjustRightInd w:val="0"/>
        <w:spacing w:after="0" w:line="260" w:lineRule="atLeast"/>
        <w:rPr>
          <w:rFonts w:ascii="Verdana" w:hAnsi="Verdana" w:cs="Verdana"/>
          <w:sz w:val="18"/>
          <w:szCs w:val="18"/>
        </w:rPr>
      </w:pPr>
    </w:p>
    <w:p w:rsidRPr="003341F5" w:rsidR="003341F5" w:rsidP="00F332F4" w:rsidRDefault="003341F5" w14:paraId="50F205B4" w14:textId="088F1B45">
      <w:pPr>
        <w:autoSpaceDE w:val="0"/>
        <w:autoSpaceDN w:val="0"/>
        <w:adjustRightInd w:val="0"/>
        <w:spacing w:after="0" w:line="260" w:lineRule="atLeast"/>
        <w:rPr>
          <w:rFonts w:ascii="Verdana" w:hAnsi="Verdana" w:cs="Verdana"/>
          <w:sz w:val="18"/>
          <w:szCs w:val="18"/>
        </w:rPr>
      </w:pPr>
      <w:r w:rsidRPr="003341F5">
        <w:rPr>
          <w:rFonts w:ascii="Verdana" w:hAnsi="Verdana" w:cs="Verdana"/>
          <w:sz w:val="18"/>
          <w:szCs w:val="18"/>
        </w:rPr>
        <w:t>Aan artikel 360 wordt een lid toegevoegd, luidende:</w:t>
      </w:r>
    </w:p>
    <w:p w:rsidR="003341F5" w:rsidP="00F332F4" w:rsidRDefault="003341F5" w14:paraId="06C670C3" w14:textId="6FD1AF8B">
      <w:pPr>
        <w:autoSpaceDE w:val="0"/>
        <w:autoSpaceDN w:val="0"/>
        <w:adjustRightInd w:val="0"/>
        <w:spacing w:after="0" w:line="260" w:lineRule="atLeast"/>
        <w:rPr>
          <w:rFonts w:ascii="Verdana" w:hAnsi="Verdana" w:cs="Verdana"/>
          <w:sz w:val="18"/>
          <w:szCs w:val="18"/>
        </w:rPr>
      </w:pPr>
      <w:r w:rsidRPr="003341F5">
        <w:rPr>
          <w:rFonts w:ascii="Verdana" w:hAnsi="Verdana" w:cs="Verdana"/>
          <w:sz w:val="18"/>
          <w:szCs w:val="18"/>
        </w:rPr>
        <w:t>4. Voor zover bepaald bij of krachtens deze titel, is deze titel eveneens van toepassing op bijkantoren.</w:t>
      </w:r>
    </w:p>
    <w:p w:rsidR="003341F5" w:rsidP="00F332F4" w:rsidRDefault="003341F5" w14:paraId="29230209" w14:textId="77777777">
      <w:pPr>
        <w:autoSpaceDE w:val="0"/>
        <w:autoSpaceDN w:val="0"/>
        <w:adjustRightInd w:val="0"/>
        <w:spacing w:after="0" w:line="260" w:lineRule="atLeast"/>
        <w:rPr>
          <w:rFonts w:ascii="Verdana" w:hAnsi="Verdana" w:cs="Verdana"/>
          <w:sz w:val="18"/>
          <w:szCs w:val="18"/>
        </w:rPr>
      </w:pPr>
    </w:p>
    <w:p w:rsidR="003341F5" w:rsidP="00F332F4" w:rsidRDefault="00F94938" w14:paraId="510B9E0B" w14:textId="2EE7A2D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D</w:t>
      </w:r>
    </w:p>
    <w:p w:rsidR="00426A59" w:rsidP="00F332F4" w:rsidRDefault="00426A59" w14:paraId="3BE3414B" w14:textId="77777777">
      <w:pPr>
        <w:autoSpaceDE w:val="0"/>
        <w:autoSpaceDN w:val="0"/>
        <w:adjustRightInd w:val="0"/>
        <w:spacing w:after="0" w:line="260" w:lineRule="atLeast"/>
        <w:rPr>
          <w:rFonts w:ascii="Verdana" w:hAnsi="Verdana" w:cs="Verdana"/>
          <w:sz w:val="18"/>
          <w:szCs w:val="18"/>
        </w:rPr>
      </w:pPr>
    </w:p>
    <w:p w:rsidR="00B94B4C" w:rsidP="00F332F4" w:rsidRDefault="00B94B4C" w14:paraId="01B95A0B" w14:textId="0A8F70B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Artikel 392, eerste lid, onderdeel a, komt te luiden:</w:t>
      </w:r>
    </w:p>
    <w:p w:rsidRPr="00DA1B76" w:rsidR="00B94B4C" w:rsidP="002354DC" w:rsidRDefault="00F332F4" w14:paraId="54D4CE83" w14:textId="3CDA1C11">
      <w:pPr>
        <w:autoSpaceDE w:val="0"/>
        <w:autoSpaceDN w:val="0"/>
        <w:adjustRightInd w:val="0"/>
        <w:spacing w:after="0" w:line="260" w:lineRule="atLeast"/>
        <w:rPr>
          <w:rFonts w:ascii="Verdana" w:hAnsi="Verdana" w:cs="Verdana"/>
          <w:sz w:val="18"/>
          <w:szCs w:val="18"/>
        </w:rPr>
      </w:pPr>
      <w:r w:rsidRPr="00DA1B76">
        <w:rPr>
          <w:rFonts w:ascii="Verdana" w:hAnsi="Verdana" w:cs="Verdana"/>
          <w:sz w:val="18"/>
          <w:szCs w:val="18"/>
        </w:rPr>
        <w:t xml:space="preserve">a. </w:t>
      </w:r>
      <w:r w:rsidRPr="00DA1B76" w:rsidR="00B94B4C">
        <w:rPr>
          <w:rFonts w:ascii="Verdana" w:hAnsi="Verdana" w:cs="Verdana"/>
          <w:sz w:val="18"/>
          <w:szCs w:val="18"/>
        </w:rPr>
        <w:t>de accountantsverklaring, bedoeld in artikel 393 lid 5, een andere verklaring van de accountant zoals is voorgeschreven bij of krachtens de</w:t>
      </w:r>
      <w:r w:rsidRPr="00DA1B76" w:rsidR="00865A7F">
        <w:rPr>
          <w:rFonts w:ascii="Verdana" w:hAnsi="Verdana" w:cs="Verdana"/>
          <w:sz w:val="18"/>
          <w:szCs w:val="18"/>
        </w:rPr>
        <w:t>ze</w:t>
      </w:r>
      <w:r w:rsidRPr="00DA1B76" w:rsidR="00B94B4C">
        <w:rPr>
          <w:rFonts w:ascii="Verdana" w:hAnsi="Verdana" w:cs="Verdana"/>
          <w:sz w:val="18"/>
          <w:szCs w:val="18"/>
        </w:rPr>
        <w:t xml:space="preserve"> </w:t>
      </w:r>
      <w:r w:rsidRPr="00DA1B76" w:rsidR="003C77E9">
        <w:rPr>
          <w:rFonts w:ascii="Verdana" w:hAnsi="Verdana" w:cs="Verdana"/>
          <w:sz w:val="18"/>
          <w:szCs w:val="18"/>
        </w:rPr>
        <w:t>titel</w:t>
      </w:r>
      <w:r w:rsidRPr="00DA1B76" w:rsidR="00B94B4C">
        <w:rPr>
          <w:rFonts w:ascii="Verdana" w:hAnsi="Verdana" w:cs="Verdana"/>
          <w:sz w:val="18"/>
          <w:szCs w:val="18"/>
        </w:rPr>
        <w:t>, of</w:t>
      </w:r>
      <w:r w:rsidRPr="00DA1B76" w:rsidR="00191A90">
        <w:rPr>
          <w:rFonts w:ascii="Verdana" w:hAnsi="Verdana" w:cs="Verdana"/>
          <w:sz w:val="18"/>
          <w:szCs w:val="18"/>
        </w:rPr>
        <w:t>, in voorkomend geval,</w:t>
      </w:r>
      <w:r w:rsidRPr="00DA1B76" w:rsidR="00B94B4C">
        <w:rPr>
          <w:rFonts w:ascii="Verdana" w:hAnsi="Verdana" w:cs="Verdana"/>
          <w:sz w:val="18"/>
          <w:szCs w:val="18"/>
        </w:rPr>
        <w:t xml:space="preserve"> een mededeling waarom een dergelijke verklaring ontbreekt</w:t>
      </w:r>
      <w:r w:rsidRPr="00DA1B76" w:rsidR="00B61BC6">
        <w:rPr>
          <w:rFonts w:ascii="Verdana" w:hAnsi="Verdana" w:cs="Verdana"/>
          <w:sz w:val="18"/>
          <w:szCs w:val="18"/>
        </w:rPr>
        <w:t>;</w:t>
      </w:r>
      <w:r w:rsidRPr="00DA1B76" w:rsidR="00B94B4C">
        <w:rPr>
          <w:rFonts w:ascii="Verdana" w:hAnsi="Verdana" w:cs="Verdana"/>
          <w:sz w:val="18"/>
          <w:szCs w:val="18"/>
        </w:rPr>
        <w:t xml:space="preserve"> </w:t>
      </w:r>
    </w:p>
    <w:p w:rsidR="00B94B4C" w:rsidP="00F332F4" w:rsidRDefault="00B94B4C" w14:paraId="051A5143" w14:textId="5EA7AE1C">
      <w:pPr>
        <w:autoSpaceDE w:val="0"/>
        <w:autoSpaceDN w:val="0"/>
        <w:adjustRightInd w:val="0"/>
        <w:spacing w:after="0" w:line="260" w:lineRule="atLeast"/>
        <w:rPr>
          <w:rFonts w:ascii="Verdana" w:hAnsi="Verdana" w:cs="Verdana"/>
          <w:sz w:val="18"/>
          <w:szCs w:val="18"/>
        </w:rPr>
      </w:pPr>
    </w:p>
    <w:p w:rsidR="003341F5" w:rsidP="00F332F4" w:rsidRDefault="00F94938" w14:paraId="61CF63BA" w14:textId="312A0D4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E</w:t>
      </w:r>
    </w:p>
    <w:p w:rsidR="00426A59" w:rsidP="00F332F4" w:rsidRDefault="00426A59" w14:paraId="483E8743" w14:textId="77777777">
      <w:pPr>
        <w:autoSpaceDE w:val="0"/>
        <w:autoSpaceDN w:val="0"/>
        <w:adjustRightInd w:val="0"/>
        <w:spacing w:after="0" w:line="260" w:lineRule="atLeast"/>
        <w:rPr>
          <w:rFonts w:ascii="Verdana" w:hAnsi="Verdana" w:cs="Verdana"/>
          <w:sz w:val="18"/>
          <w:szCs w:val="18"/>
        </w:rPr>
      </w:pPr>
    </w:p>
    <w:p w:rsidRPr="00C10247" w:rsidR="003341F5" w:rsidP="00F332F4" w:rsidRDefault="003341F5" w14:paraId="68A57510" w14:textId="0EC7C6F4">
      <w:pPr>
        <w:autoSpaceDE w:val="0"/>
        <w:autoSpaceDN w:val="0"/>
        <w:adjustRightInd w:val="0"/>
        <w:spacing w:after="0" w:line="260" w:lineRule="atLeast"/>
        <w:rPr>
          <w:rFonts w:ascii="Verdana" w:hAnsi="Verdana" w:cs="Verdana"/>
          <w:sz w:val="18"/>
          <w:szCs w:val="18"/>
        </w:rPr>
      </w:pPr>
      <w:r w:rsidRPr="00C10247">
        <w:rPr>
          <w:rFonts w:ascii="Verdana" w:hAnsi="Verdana" w:cs="Verdana"/>
          <w:sz w:val="18"/>
          <w:szCs w:val="18"/>
        </w:rPr>
        <w:t xml:space="preserve">Artikel 393 wordt </w:t>
      </w:r>
      <w:r w:rsidR="00B1544C">
        <w:rPr>
          <w:rFonts w:ascii="Verdana" w:hAnsi="Verdana" w:cs="Verdana"/>
          <w:sz w:val="18"/>
          <w:szCs w:val="18"/>
        </w:rPr>
        <w:t xml:space="preserve">gewijzigd </w:t>
      </w:r>
      <w:r w:rsidRPr="00C10247">
        <w:rPr>
          <w:rFonts w:ascii="Verdana" w:hAnsi="Verdana" w:cs="Verdana"/>
          <w:sz w:val="18"/>
          <w:szCs w:val="18"/>
        </w:rPr>
        <w:t>als volgt:</w:t>
      </w:r>
    </w:p>
    <w:p w:rsidR="00426A59" w:rsidP="00F332F4" w:rsidRDefault="00426A59" w14:paraId="3AE7C65D" w14:textId="77777777">
      <w:pPr>
        <w:autoSpaceDE w:val="0"/>
        <w:autoSpaceDN w:val="0"/>
        <w:adjustRightInd w:val="0"/>
        <w:spacing w:after="0" w:line="260" w:lineRule="atLeast"/>
        <w:rPr>
          <w:rFonts w:ascii="Verdana" w:hAnsi="Verdana" w:cs="Verdana"/>
          <w:sz w:val="18"/>
          <w:szCs w:val="18"/>
        </w:rPr>
      </w:pPr>
    </w:p>
    <w:p w:rsidRPr="00C10247" w:rsidR="003341F5" w:rsidP="00F332F4" w:rsidRDefault="003341F5" w14:paraId="2E88E67E" w14:textId="1C9EEB8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C10247">
        <w:rPr>
          <w:rFonts w:ascii="Verdana" w:hAnsi="Verdana" w:cs="Verdana"/>
          <w:sz w:val="18"/>
          <w:szCs w:val="18"/>
        </w:rPr>
        <w:t xml:space="preserve">In </w:t>
      </w:r>
      <w:r w:rsidR="002354DC">
        <w:rPr>
          <w:rFonts w:ascii="Verdana" w:hAnsi="Verdana" w:cs="Verdana"/>
          <w:sz w:val="18"/>
          <w:szCs w:val="18"/>
        </w:rPr>
        <w:t>het</w:t>
      </w:r>
      <w:r w:rsidRPr="00C10247">
        <w:rPr>
          <w:rFonts w:ascii="Verdana" w:hAnsi="Verdana" w:cs="Verdana"/>
          <w:sz w:val="18"/>
          <w:szCs w:val="18"/>
        </w:rPr>
        <w:t xml:space="preserve"> derde lid wordt "of het </w:t>
      </w:r>
      <w:proofErr w:type="spellStart"/>
      <w:r w:rsidRPr="00C10247">
        <w:rPr>
          <w:rFonts w:ascii="Verdana" w:hAnsi="Verdana" w:cs="Verdana"/>
          <w:sz w:val="18"/>
          <w:szCs w:val="18"/>
        </w:rPr>
        <w:t>bestuursverslag</w:t>
      </w:r>
      <w:proofErr w:type="spellEnd"/>
      <w:r w:rsidRPr="00C10247">
        <w:rPr>
          <w:rFonts w:ascii="Verdana" w:hAnsi="Verdana" w:cs="Verdana"/>
          <w:sz w:val="18"/>
          <w:szCs w:val="18"/>
        </w:rPr>
        <w:t xml:space="preserve"> overeenkomstig deze titel is opgesteld en” vervangen door “of het </w:t>
      </w:r>
      <w:proofErr w:type="spellStart"/>
      <w:r w:rsidRPr="00C10247">
        <w:rPr>
          <w:rFonts w:ascii="Verdana" w:hAnsi="Verdana" w:cs="Verdana"/>
          <w:sz w:val="18"/>
          <w:szCs w:val="18"/>
        </w:rPr>
        <w:t>bestuursverslag</w:t>
      </w:r>
      <w:proofErr w:type="spellEnd"/>
      <w:r w:rsidRPr="00C10247">
        <w:rPr>
          <w:rFonts w:ascii="Verdana" w:hAnsi="Verdana" w:cs="Verdana"/>
          <w:sz w:val="18"/>
          <w:szCs w:val="18"/>
        </w:rPr>
        <w:t xml:space="preserve">, met uitzondering van de duurzaamheidsrapportering, genoemd in de desbetreffende algemene maatregel van bestuur krachtens artikel 391a lid 2, overeenkomstig deze titel is opgesteld en het </w:t>
      </w:r>
      <w:proofErr w:type="spellStart"/>
      <w:r w:rsidRPr="00C10247">
        <w:rPr>
          <w:rFonts w:ascii="Verdana" w:hAnsi="Verdana" w:cs="Verdana"/>
          <w:sz w:val="18"/>
          <w:szCs w:val="18"/>
        </w:rPr>
        <w:t>bestuursverslag</w:t>
      </w:r>
      <w:proofErr w:type="spellEnd"/>
      <w:r w:rsidRPr="00C10247">
        <w:rPr>
          <w:rFonts w:ascii="Verdana" w:hAnsi="Verdana" w:cs="Verdana"/>
          <w:sz w:val="18"/>
          <w:szCs w:val="18"/>
        </w:rPr>
        <w:t>”.</w:t>
      </w:r>
    </w:p>
    <w:p w:rsidR="00426A59" w:rsidP="00F332F4" w:rsidRDefault="00426A59" w14:paraId="6873BBBC" w14:textId="77777777">
      <w:pPr>
        <w:autoSpaceDE w:val="0"/>
        <w:autoSpaceDN w:val="0"/>
        <w:adjustRightInd w:val="0"/>
        <w:spacing w:after="0" w:line="260" w:lineRule="atLeast"/>
        <w:rPr>
          <w:rFonts w:ascii="Verdana" w:hAnsi="Verdana" w:cs="Verdana"/>
          <w:sz w:val="18"/>
          <w:szCs w:val="18"/>
        </w:rPr>
      </w:pPr>
    </w:p>
    <w:p w:rsidR="003341F5" w:rsidP="00F332F4" w:rsidRDefault="003341F5" w14:paraId="54FF3707" w14:textId="17BDDCC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2. </w:t>
      </w:r>
      <w:r w:rsidRPr="00C10247">
        <w:rPr>
          <w:rFonts w:ascii="Verdana" w:hAnsi="Verdana" w:cs="Verdana"/>
          <w:sz w:val="18"/>
          <w:szCs w:val="18"/>
        </w:rPr>
        <w:t xml:space="preserve">In </w:t>
      </w:r>
      <w:r w:rsidR="002354DC">
        <w:rPr>
          <w:rFonts w:ascii="Verdana" w:hAnsi="Verdana" w:cs="Verdana"/>
          <w:sz w:val="18"/>
          <w:szCs w:val="18"/>
        </w:rPr>
        <w:t xml:space="preserve">het </w:t>
      </w:r>
      <w:r w:rsidRPr="00C10247">
        <w:rPr>
          <w:rFonts w:ascii="Verdana" w:hAnsi="Verdana" w:cs="Verdana"/>
          <w:sz w:val="18"/>
          <w:szCs w:val="18"/>
        </w:rPr>
        <w:t xml:space="preserve">vijfde lid, onderdeel e, wordt "of het </w:t>
      </w:r>
      <w:proofErr w:type="spellStart"/>
      <w:r w:rsidRPr="00C10247">
        <w:rPr>
          <w:rFonts w:ascii="Verdana" w:hAnsi="Verdana" w:cs="Verdana"/>
          <w:sz w:val="18"/>
          <w:szCs w:val="18"/>
        </w:rPr>
        <w:t>bestuursverslag</w:t>
      </w:r>
      <w:proofErr w:type="spellEnd"/>
      <w:r w:rsidRPr="00C10247">
        <w:rPr>
          <w:rFonts w:ascii="Verdana" w:hAnsi="Verdana" w:cs="Verdana"/>
          <w:sz w:val="18"/>
          <w:szCs w:val="18"/>
        </w:rPr>
        <w:t xml:space="preserve"> overeenkomstig deze titel is opgesteld” vervangen door “of het </w:t>
      </w:r>
      <w:proofErr w:type="spellStart"/>
      <w:r w:rsidRPr="00C10247">
        <w:rPr>
          <w:rFonts w:ascii="Verdana" w:hAnsi="Verdana" w:cs="Verdana"/>
          <w:sz w:val="18"/>
          <w:szCs w:val="18"/>
        </w:rPr>
        <w:t>bestuursverslag</w:t>
      </w:r>
      <w:proofErr w:type="spellEnd"/>
      <w:r w:rsidRPr="00C10247">
        <w:rPr>
          <w:rFonts w:ascii="Verdana" w:hAnsi="Verdana" w:cs="Verdana"/>
          <w:sz w:val="18"/>
          <w:szCs w:val="18"/>
        </w:rPr>
        <w:t>, met uitzondering van de duurzaamheidsrapportering, genoemd in de desbetreffende algemene maatregel van bestuur krachtens artikel 391a lid 2, overeenkomstig deze titel is opgesteld”.</w:t>
      </w:r>
    </w:p>
    <w:p w:rsidR="003341F5" w:rsidP="00F332F4" w:rsidRDefault="003341F5" w14:paraId="0BC41445" w14:textId="3AE3FBEF">
      <w:pPr>
        <w:autoSpaceDE w:val="0"/>
        <w:autoSpaceDN w:val="0"/>
        <w:adjustRightInd w:val="0"/>
        <w:spacing w:after="0" w:line="260" w:lineRule="atLeast"/>
        <w:rPr>
          <w:rFonts w:ascii="Verdana" w:hAnsi="Verdana" w:cs="Verdana"/>
          <w:sz w:val="18"/>
          <w:szCs w:val="18"/>
        </w:rPr>
      </w:pPr>
    </w:p>
    <w:p w:rsidR="003341F5" w:rsidP="00F332F4" w:rsidRDefault="00F94938" w14:paraId="5744D3D1" w14:textId="731D976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F</w:t>
      </w:r>
    </w:p>
    <w:p w:rsidR="00426A59" w:rsidP="00F332F4" w:rsidRDefault="00426A59" w14:paraId="3B9A8D90" w14:textId="77777777">
      <w:pPr>
        <w:autoSpaceDE w:val="0"/>
        <w:autoSpaceDN w:val="0"/>
        <w:adjustRightInd w:val="0"/>
        <w:spacing w:after="0" w:line="260" w:lineRule="atLeast"/>
        <w:rPr>
          <w:rFonts w:ascii="Verdana" w:hAnsi="Verdana" w:cs="Verdana"/>
          <w:sz w:val="18"/>
          <w:szCs w:val="18"/>
        </w:rPr>
      </w:pPr>
    </w:p>
    <w:p w:rsidR="00E67E3B" w:rsidP="00F332F4" w:rsidRDefault="00E67E3B" w14:paraId="3C8060B7" w14:textId="663045A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Aan afdeling 9 wordt na artikel 393 een artikel toegevoegd, luidende:</w:t>
      </w:r>
    </w:p>
    <w:p w:rsidR="00E67E3B" w:rsidP="00F332F4" w:rsidRDefault="00E67E3B" w14:paraId="65622861" w14:textId="77777777">
      <w:pPr>
        <w:autoSpaceDE w:val="0"/>
        <w:autoSpaceDN w:val="0"/>
        <w:adjustRightInd w:val="0"/>
        <w:spacing w:after="0" w:line="260" w:lineRule="atLeast"/>
        <w:rPr>
          <w:rFonts w:ascii="Verdana" w:hAnsi="Verdana" w:cs="Verdana"/>
          <w:sz w:val="18"/>
          <w:szCs w:val="18"/>
        </w:rPr>
      </w:pPr>
    </w:p>
    <w:p w:rsidR="003341F5" w:rsidP="00F332F4" w:rsidRDefault="003341F5" w14:paraId="6991F119" w14:textId="77777777">
      <w:pPr>
        <w:autoSpaceDE w:val="0"/>
        <w:autoSpaceDN w:val="0"/>
        <w:adjustRightInd w:val="0"/>
        <w:spacing w:after="0" w:line="260" w:lineRule="atLeast"/>
        <w:rPr>
          <w:rFonts w:ascii="Verdana" w:hAnsi="Verdana" w:cs="Verdana"/>
          <w:b/>
          <w:bCs/>
          <w:sz w:val="18"/>
          <w:szCs w:val="18"/>
        </w:rPr>
      </w:pPr>
      <w:bookmarkStart w:name="_Hlk160795280" w:id="44"/>
      <w:r w:rsidRPr="00F332F4">
        <w:rPr>
          <w:rFonts w:ascii="Verdana" w:hAnsi="Verdana" w:cs="Verdana"/>
          <w:b/>
          <w:bCs/>
          <w:sz w:val="18"/>
          <w:szCs w:val="18"/>
        </w:rPr>
        <w:t>Artikel 393a</w:t>
      </w:r>
    </w:p>
    <w:p w:rsidRPr="00F332F4" w:rsidR="00426A59" w:rsidP="00F332F4" w:rsidRDefault="00426A59" w14:paraId="16EEA8A1" w14:textId="77777777">
      <w:pPr>
        <w:autoSpaceDE w:val="0"/>
        <w:autoSpaceDN w:val="0"/>
        <w:adjustRightInd w:val="0"/>
        <w:spacing w:after="0" w:line="260" w:lineRule="atLeast"/>
        <w:rPr>
          <w:rFonts w:ascii="Verdana" w:hAnsi="Verdana" w:cs="Verdana"/>
          <w:b/>
          <w:bCs/>
          <w:sz w:val="18"/>
          <w:szCs w:val="18"/>
        </w:rPr>
      </w:pPr>
    </w:p>
    <w:p w:rsidR="00426A59" w:rsidP="00F332F4" w:rsidRDefault="003341F5" w14:paraId="33B19895" w14:textId="77777777">
      <w:pPr>
        <w:autoSpaceDE w:val="0"/>
        <w:autoSpaceDN w:val="0"/>
        <w:adjustRightInd w:val="0"/>
        <w:spacing w:after="0" w:line="260" w:lineRule="atLeast"/>
        <w:rPr>
          <w:rFonts w:ascii="Verdana" w:hAnsi="Verdana" w:cs="Verdana"/>
          <w:sz w:val="18"/>
          <w:szCs w:val="18"/>
        </w:rPr>
      </w:pPr>
      <w:r w:rsidRPr="003341F5">
        <w:rPr>
          <w:rFonts w:ascii="Verdana" w:hAnsi="Verdana" w:cs="Verdana"/>
          <w:sz w:val="18"/>
          <w:szCs w:val="18"/>
        </w:rPr>
        <w:t xml:space="preserve">1. De rechtspersoon verleent, indien van toepassing, opdracht tot </w:t>
      </w:r>
      <w:proofErr w:type="spellStart"/>
      <w:r w:rsidRPr="003341F5">
        <w:rPr>
          <w:rFonts w:ascii="Verdana" w:hAnsi="Verdana" w:cs="Verdana"/>
          <w:sz w:val="18"/>
          <w:szCs w:val="18"/>
        </w:rPr>
        <w:t>assurance</w:t>
      </w:r>
      <w:proofErr w:type="spellEnd"/>
      <w:r w:rsidR="0098615C">
        <w:rPr>
          <w:rFonts w:ascii="Verdana" w:hAnsi="Verdana" w:cs="Verdana"/>
          <w:sz w:val="18"/>
          <w:szCs w:val="18"/>
        </w:rPr>
        <w:t>-</w:t>
      </w:r>
    </w:p>
    <w:p w:rsidRPr="003341F5" w:rsidR="003341F5" w:rsidP="00F332F4" w:rsidRDefault="003341F5" w14:paraId="1EDB2F70" w14:textId="0836B54C">
      <w:pPr>
        <w:autoSpaceDE w:val="0"/>
        <w:autoSpaceDN w:val="0"/>
        <w:adjustRightInd w:val="0"/>
        <w:spacing w:after="0" w:line="260" w:lineRule="atLeast"/>
        <w:rPr>
          <w:rFonts w:ascii="Verdana" w:hAnsi="Verdana" w:cs="Verdana"/>
          <w:sz w:val="18"/>
          <w:szCs w:val="18"/>
        </w:rPr>
      </w:pPr>
      <w:r w:rsidRPr="003341F5">
        <w:rPr>
          <w:rFonts w:ascii="Verdana" w:hAnsi="Verdana" w:cs="Verdana"/>
          <w:sz w:val="18"/>
          <w:szCs w:val="18"/>
        </w:rPr>
        <w:t xml:space="preserve">onderzoek van de duurzaamheidsrapportering, genoemd in de desbetreffende algemene maatregel van bestuur krachtens artikel 391a lid 2, aan een registeraccountant of Accountant-Administratieconsulent ten aanzien van wie in het accountantsregister een aantekening is geplaatst als bedoeld in artikel 36, tweede lid, onderdeel </w:t>
      </w:r>
      <w:r w:rsidR="00B20521">
        <w:rPr>
          <w:rFonts w:ascii="Verdana" w:hAnsi="Verdana" w:cs="Verdana"/>
          <w:sz w:val="18"/>
          <w:szCs w:val="18"/>
        </w:rPr>
        <w:t>j</w:t>
      </w:r>
      <w:r w:rsidRPr="003341F5">
        <w:rPr>
          <w:rFonts w:ascii="Verdana" w:hAnsi="Verdana" w:cs="Verdana"/>
          <w:sz w:val="18"/>
          <w:szCs w:val="18"/>
        </w:rPr>
        <w:t>, van de Wet op het accountantsberoep of aan een wettelijke auditor als bedoeld in artikel 27</w:t>
      </w:r>
      <w:r w:rsidR="006A7F74">
        <w:rPr>
          <w:rFonts w:ascii="Verdana" w:hAnsi="Verdana" w:cs="Verdana"/>
          <w:sz w:val="18"/>
          <w:szCs w:val="18"/>
        </w:rPr>
        <w:t>a</w:t>
      </w:r>
      <w:r w:rsidRPr="003341F5">
        <w:rPr>
          <w:rFonts w:ascii="Verdana" w:hAnsi="Verdana" w:cs="Verdana"/>
          <w:sz w:val="18"/>
          <w:szCs w:val="18"/>
        </w:rPr>
        <w:t xml:space="preserve"> van de Wet toezicht accountantsorganisaties. Artikel 393 lid 1</w:t>
      </w:r>
      <w:r w:rsidR="00EE2C0F">
        <w:rPr>
          <w:rFonts w:ascii="Verdana" w:hAnsi="Verdana" w:cs="Verdana"/>
          <w:sz w:val="18"/>
          <w:szCs w:val="18"/>
        </w:rPr>
        <w:t>,</w:t>
      </w:r>
      <w:r w:rsidRPr="003341F5">
        <w:rPr>
          <w:rFonts w:ascii="Verdana" w:hAnsi="Verdana" w:cs="Verdana"/>
          <w:sz w:val="18"/>
          <w:szCs w:val="18"/>
        </w:rPr>
        <w:t xml:space="preserve"> met uitzondering van de eerste zin, en lid 2 is van overeenkomstige toepassing. Een verschil van mening over </w:t>
      </w:r>
      <w:proofErr w:type="spellStart"/>
      <w:r w:rsidRPr="003341F5">
        <w:rPr>
          <w:rFonts w:ascii="Verdana" w:hAnsi="Verdana" w:cs="Verdana"/>
          <w:sz w:val="18"/>
          <w:szCs w:val="18"/>
        </w:rPr>
        <w:t>assuranceprocedures</w:t>
      </w:r>
      <w:proofErr w:type="spellEnd"/>
      <w:r w:rsidRPr="003341F5">
        <w:rPr>
          <w:rFonts w:ascii="Verdana" w:hAnsi="Verdana" w:cs="Verdana"/>
          <w:sz w:val="18"/>
          <w:szCs w:val="18"/>
        </w:rPr>
        <w:t xml:space="preserve"> met betrekking tot de duurzaamheidsrapportering, genoemd in de desbetreffende algemene maatregel van bestuur krachtens artikel 391a lid 2, is geen gegronde reden voor intrekking van de opdracht als bedoeld in artikel 393 lid 2.  </w:t>
      </w:r>
    </w:p>
    <w:p w:rsidRPr="003341F5" w:rsidR="00F81842" w:rsidP="00F332F4" w:rsidRDefault="003341F5" w14:paraId="03CD70BC" w14:textId="35D5C7C0">
      <w:pPr>
        <w:autoSpaceDE w:val="0"/>
        <w:autoSpaceDN w:val="0"/>
        <w:adjustRightInd w:val="0"/>
        <w:spacing w:after="0" w:line="260" w:lineRule="atLeast"/>
        <w:rPr>
          <w:rFonts w:ascii="Verdana" w:hAnsi="Verdana" w:cs="Verdana"/>
          <w:sz w:val="18"/>
          <w:szCs w:val="18"/>
        </w:rPr>
      </w:pPr>
      <w:r w:rsidRPr="003341F5">
        <w:rPr>
          <w:rFonts w:ascii="Verdana" w:hAnsi="Verdana" w:cs="Verdana"/>
          <w:sz w:val="18"/>
          <w:szCs w:val="18"/>
        </w:rPr>
        <w:t>2. Iedere belanghebbende kan van de rechtspersoon nakoming van de in lid 1 omschreven verplichting vorderen.</w:t>
      </w:r>
    </w:p>
    <w:bookmarkEnd w:id="44"/>
    <w:p w:rsidR="005955E4" w:rsidP="00F332F4" w:rsidRDefault="005955E4" w14:paraId="074D6E8B" w14:textId="77777777">
      <w:pPr>
        <w:autoSpaceDE w:val="0"/>
        <w:autoSpaceDN w:val="0"/>
        <w:adjustRightInd w:val="0"/>
        <w:spacing w:after="0" w:line="260" w:lineRule="atLeast"/>
        <w:rPr>
          <w:rFonts w:ascii="Verdana" w:hAnsi="Verdana" w:cs="Verdana"/>
          <w:sz w:val="18"/>
          <w:szCs w:val="18"/>
        </w:rPr>
      </w:pPr>
    </w:p>
    <w:p w:rsidR="00B94B4C" w:rsidP="00F332F4" w:rsidRDefault="00F94938" w14:paraId="6DBFF1CE" w14:textId="27460864">
      <w:pPr>
        <w:autoSpaceDE w:val="0"/>
        <w:autoSpaceDN w:val="0"/>
        <w:adjustRightInd w:val="0"/>
        <w:spacing w:after="0" w:line="260" w:lineRule="atLeast"/>
        <w:rPr>
          <w:rFonts w:ascii="Verdana" w:hAnsi="Verdana" w:cs="Verdana"/>
          <w:sz w:val="18"/>
          <w:szCs w:val="18"/>
        </w:rPr>
      </w:pPr>
      <w:r w:rsidRPr="00F94938">
        <w:rPr>
          <w:rFonts w:ascii="Verdana" w:hAnsi="Verdana" w:cs="Verdana"/>
          <w:sz w:val="18"/>
          <w:szCs w:val="18"/>
        </w:rPr>
        <w:t>G</w:t>
      </w:r>
    </w:p>
    <w:p w:rsidRPr="00F94938" w:rsidR="00426A59" w:rsidP="00F332F4" w:rsidRDefault="00426A59" w14:paraId="32A6BE94" w14:textId="77777777">
      <w:pPr>
        <w:autoSpaceDE w:val="0"/>
        <w:autoSpaceDN w:val="0"/>
        <w:adjustRightInd w:val="0"/>
        <w:spacing w:after="0" w:line="260" w:lineRule="atLeast"/>
        <w:rPr>
          <w:rFonts w:ascii="Verdana" w:hAnsi="Verdana" w:cs="Verdana"/>
          <w:sz w:val="18"/>
          <w:szCs w:val="18"/>
        </w:rPr>
      </w:pPr>
    </w:p>
    <w:p w:rsidRPr="00426A59" w:rsidR="005955E4" w:rsidP="00F332F4" w:rsidRDefault="005955E4" w14:paraId="662B8F86" w14:textId="67D06FF9">
      <w:pPr>
        <w:autoSpaceDE w:val="0"/>
        <w:autoSpaceDN w:val="0"/>
        <w:adjustRightInd w:val="0"/>
        <w:spacing w:after="0" w:line="260" w:lineRule="atLeast"/>
        <w:rPr>
          <w:rFonts w:ascii="Verdana" w:hAnsi="Verdana" w:cs="Verdana"/>
          <w:sz w:val="18"/>
          <w:szCs w:val="18"/>
        </w:rPr>
      </w:pPr>
      <w:r w:rsidRPr="00F94938">
        <w:rPr>
          <w:rFonts w:ascii="Verdana" w:hAnsi="Verdana"/>
          <w:sz w:val="18"/>
          <w:szCs w:val="18"/>
        </w:rPr>
        <w:t xml:space="preserve">Aan </w:t>
      </w:r>
      <w:r w:rsidRPr="00426A59">
        <w:rPr>
          <w:rFonts w:ascii="Verdana" w:hAnsi="Verdana" w:cs="Verdana"/>
          <w:sz w:val="18"/>
          <w:szCs w:val="18"/>
        </w:rPr>
        <w:t xml:space="preserve">artikel 394, vierde lid, wordt toegevoegd: De vorige zin is voor zover dit het </w:t>
      </w:r>
      <w:proofErr w:type="spellStart"/>
      <w:r w:rsidRPr="00426A59">
        <w:rPr>
          <w:rFonts w:ascii="Verdana" w:hAnsi="Verdana" w:cs="Verdana"/>
          <w:sz w:val="18"/>
          <w:szCs w:val="18"/>
        </w:rPr>
        <w:t>bestuursverslag</w:t>
      </w:r>
      <w:proofErr w:type="spellEnd"/>
      <w:r w:rsidRPr="00426A59">
        <w:rPr>
          <w:rFonts w:ascii="Verdana" w:hAnsi="Verdana" w:cs="Verdana"/>
          <w:sz w:val="18"/>
          <w:szCs w:val="18"/>
        </w:rPr>
        <w:t xml:space="preserve"> betreft niet van toepassing op: </w:t>
      </w:r>
    </w:p>
    <w:p w:rsidRPr="00426A59" w:rsidR="005955E4" w:rsidP="00F332F4" w:rsidRDefault="00426A59" w14:paraId="302DE8A3" w14:textId="61FCE7A7">
      <w:pPr>
        <w:autoSpaceDE w:val="0"/>
        <w:autoSpaceDN w:val="0"/>
        <w:adjustRightInd w:val="0"/>
        <w:spacing w:after="0" w:line="260" w:lineRule="atLeast"/>
        <w:rPr>
          <w:rFonts w:ascii="Verdana" w:hAnsi="Verdana"/>
          <w:sz w:val="18"/>
          <w:szCs w:val="18"/>
        </w:rPr>
      </w:pPr>
      <w:r w:rsidRPr="00426A59">
        <w:rPr>
          <w:rFonts w:ascii="Verdana" w:hAnsi="Verdana" w:cs="Verdana"/>
          <w:sz w:val="18"/>
          <w:szCs w:val="18"/>
        </w:rPr>
        <w:t xml:space="preserve">a. </w:t>
      </w:r>
      <w:r w:rsidRPr="00426A59" w:rsidR="005955E4">
        <w:rPr>
          <w:rFonts w:ascii="Verdana" w:hAnsi="Verdana" w:cs="Verdana"/>
          <w:sz w:val="18"/>
          <w:szCs w:val="18"/>
        </w:rPr>
        <w:t>een vennootschap waarvan effecten zijn toegelaten tot de handel op een gereglementeerde markt</w:t>
      </w:r>
      <w:r w:rsidRPr="00426A59" w:rsidR="005955E4">
        <w:rPr>
          <w:rFonts w:ascii="Verdana" w:hAnsi="Verdana"/>
          <w:sz w:val="18"/>
          <w:szCs w:val="18"/>
        </w:rPr>
        <w:t xml:space="preserve">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w:t>
      </w:r>
    </w:p>
    <w:p w:rsidRPr="00426A59" w:rsidR="005955E4" w:rsidP="00F332F4" w:rsidRDefault="00426A59" w14:paraId="6C4290B3" w14:textId="12CC0286">
      <w:pPr>
        <w:spacing w:after="0" w:line="260" w:lineRule="atLeast"/>
        <w:rPr>
          <w:rFonts w:ascii="Verdana" w:hAnsi="Verdana"/>
          <w:sz w:val="18"/>
          <w:szCs w:val="18"/>
        </w:rPr>
      </w:pPr>
      <w:r>
        <w:rPr>
          <w:rFonts w:ascii="Verdana" w:hAnsi="Verdana"/>
          <w:sz w:val="18"/>
          <w:szCs w:val="18"/>
        </w:rPr>
        <w:t xml:space="preserve">b. </w:t>
      </w:r>
      <w:r w:rsidRPr="00426A59" w:rsidR="005955E4">
        <w:rPr>
          <w:rFonts w:ascii="Verdana" w:hAnsi="Verdana"/>
          <w:sz w:val="18"/>
          <w:szCs w:val="18"/>
        </w:rPr>
        <w:t xml:space="preserve">een vennootschap als genoemd in </w:t>
      </w:r>
      <w:r w:rsidR="00EE2C0F">
        <w:rPr>
          <w:rFonts w:ascii="Verdana" w:hAnsi="Verdana"/>
          <w:sz w:val="18"/>
          <w:szCs w:val="18"/>
        </w:rPr>
        <w:t xml:space="preserve">artikel 360 </w:t>
      </w:r>
      <w:r w:rsidRPr="00426A59" w:rsidR="005955E4">
        <w:rPr>
          <w:rFonts w:ascii="Verdana" w:hAnsi="Verdana"/>
          <w:sz w:val="18"/>
          <w:szCs w:val="18"/>
        </w:rPr>
        <w:t>leden 1 en 2</w:t>
      </w:r>
      <w:r w:rsidR="00EE2C0F">
        <w:rPr>
          <w:rFonts w:ascii="Verdana" w:hAnsi="Verdana"/>
          <w:sz w:val="18"/>
          <w:szCs w:val="18"/>
        </w:rPr>
        <w:t xml:space="preserve">, </w:t>
      </w:r>
      <w:r w:rsidRPr="00426A59" w:rsidR="005955E4">
        <w:rPr>
          <w:rFonts w:ascii="Verdana" w:hAnsi="Verdana"/>
          <w:sz w:val="18"/>
          <w:szCs w:val="18"/>
        </w:rPr>
        <w:t xml:space="preserve">die op twee opeenvolgende balansdata, zonder onderbreking nadien op twee opeenvolgende balansdata, niet heeft voldaan aan ten minste twee van de drie vereisten als bedoeld in artikel 397 lid 1 en lid 2, eerste volzin, voor zover h onderdeel </w:t>
      </w:r>
      <w:r w:rsidR="00EE2C0F">
        <w:rPr>
          <w:rFonts w:ascii="Verdana" w:hAnsi="Verdana"/>
          <w:sz w:val="18"/>
          <w:szCs w:val="18"/>
        </w:rPr>
        <w:t xml:space="preserve">a </w:t>
      </w:r>
      <w:r w:rsidRPr="00426A59" w:rsidR="005955E4">
        <w:rPr>
          <w:rFonts w:ascii="Verdana" w:hAnsi="Verdana"/>
          <w:sz w:val="18"/>
          <w:szCs w:val="18"/>
        </w:rPr>
        <w:t xml:space="preserve">niet van toepassing is; </w:t>
      </w:r>
    </w:p>
    <w:p w:rsidRPr="00426A59" w:rsidR="005955E4" w:rsidP="00F332F4" w:rsidRDefault="00426A59" w14:paraId="50B61AE9" w14:textId="04C24FA1">
      <w:pPr>
        <w:spacing w:after="0" w:line="260" w:lineRule="atLeast"/>
        <w:rPr>
          <w:rFonts w:ascii="Verdana" w:hAnsi="Verdana"/>
          <w:sz w:val="18"/>
          <w:szCs w:val="18"/>
        </w:rPr>
      </w:pPr>
      <w:r>
        <w:rPr>
          <w:rFonts w:ascii="Verdana" w:hAnsi="Verdana"/>
          <w:sz w:val="18"/>
          <w:szCs w:val="18"/>
        </w:rPr>
        <w:t xml:space="preserve">c. </w:t>
      </w:r>
      <w:r w:rsidRPr="00426A59" w:rsidR="005955E4">
        <w:rPr>
          <w:rFonts w:ascii="Verdana" w:hAnsi="Verdana"/>
          <w:sz w:val="18"/>
          <w:szCs w:val="18"/>
        </w:rPr>
        <w:t>ongeacht haar rechtsvorm een organisatie van openbaar belang als bedoeld in artikel 398, lid 7, onderdelen b en c:</w:t>
      </w:r>
    </w:p>
    <w:p w:rsidRPr="00426A59" w:rsidR="005955E4" w:rsidP="00F332F4" w:rsidRDefault="005955E4" w14:paraId="75334E75" w14:textId="01ED0EAF">
      <w:pPr>
        <w:spacing w:after="0" w:line="260" w:lineRule="atLeast"/>
        <w:rPr>
          <w:rFonts w:ascii="Verdana" w:hAnsi="Verdana"/>
          <w:sz w:val="18"/>
          <w:szCs w:val="18"/>
        </w:rPr>
      </w:pPr>
      <w:r w:rsidRPr="00426A59">
        <w:rPr>
          <w:rFonts w:ascii="Verdana" w:hAnsi="Verdana"/>
          <w:sz w:val="18"/>
          <w:szCs w:val="18"/>
        </w:rPr>
        <w:t xml:space="preserve">1°. </w:t>
      </w:r>
      <w:r w:rsidRPr="00426A59" w:rsidR="00EE2C0F">
        <w:rPr>
          <w:rFonts w:ascii="Verdana" w:hAnsi="Verdana"/>
          <w:sz w:val="18"/>
          <w:szCs w:val="18"/>
        </w:rPr>
        <w:t>W</w:t>
      </w:r>
      <w:r w:rsidRPr="00426A59">
        <w:rPr>
          <w:rFonts w:ascii="Verdana" w:hAnsi="Verdana"/>
          <w:sz w:val="18"/>
          <w:szCs w:val="18"/>
        </w:rPr>
        <w:t xml:space="preserve">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 of </w:t>
      </w:r>
    </w:p>
    <w:p w:rsidRPr="00426A59" w:rsidR="005955E4" w:rsidP="00F332F4" w:rsidRDefault="005955E4" w14:paraId="4C55DB56" w14:textId="2C57020F">
      <w:pPr>
        <w:spacing w:after="0" w:line="260" w:lineRule="atLeast"/>
        <w:rPr>
          <w:rFonts w:ascii="Verdana" w:hAnsi="Verdana"/>
          <w:sz w:val="18"/>
          <w:szCs w:val="18"/>
        </w:rPr>
      </w:pPr>
      <w:r w:rsidRPr="00426A59">
        <w:rPr>
          <w:rFonts w:ascii="Verdana" w:hAnsi="Verdana"/>
          <w:sz w:val="18"/>
          <w:szCs w:val="18"/>
        </w:rPr>
        <w:t xml:space="preserve">2°. </w:t>
      </w:r>
      <w:r w:rsidRPr="00426A59" w:rsidR="00EE2C0F">
        <w:rPr>
          <w:rFonts w:ascii="Verdana" w:hAnsi="Verdana"/>
          <w:sz w:val="18"/>
          <w:szCs w:val="18"/>
        </w:rPr>
        <w:t>D</w:t>
      </w:r>
      <w:r w:rsidRPr="00426A59">
        <w:rPr>
          <w:rFonts w:ascii="Verdana" w:hAnsi="Verdana"/>
          <w:sz w:val="18"/>
          <w:szCs w:val="18"/>
        </w:rPr>
        <w:t xml:space="preserve">ie of op twee opeenvolgende balansdata, zonder onderbreking nadien op twee opeenvolgende balansdata, niet heeft voldaan aan ten minste twee van </w:t>
      </w:r>
      <w:r w:rsidRPr="00426A59">
        <w:rPr>
          <w:rFonts w:ascii="Verdana" w:hAnsi="Verdana"/>
          <w:sz w:val="18"/>
          <w:szCs w:val="18"/>
        </w:rPr>
        <w:lastRenderedPageBreak/>
        <w:t xml:space="preserve">de drie vereisten als bedoeld in artikel 397, lid 1 en lid 2, eerste volzin, voor zover het voorafgaande subonderdeel </w:t>
      </w:r>
      <w:r w:rsidR="00EE2C0F">
        <w:rPr>
          <w:rFonts w:ascii="Verdana" w:hAnsi="Verdana"/>
          <w:sz w:val="18"/>
          <w:szCs w:val="18"/>
        </w:rPr>
        <w:t xml:space="preserve">1º </w:t>
      </w:r>
      <w:r w:rsidRPr="00426A59">
        <w:rPr>
          <w:rFonts w:ascii="Verdana" w:hAnsi="Verdana"/>
          <w:sz w:val="18"/>
          <w:szCs w:val="18"/>
        </w:rPr>
        <w:t>niet van toepassing is;</w:t>
      </w:r>
    </w:p>
    <w:p w:rsidRPr="00426A59" w:rsidR="005955E4" w:rsidP="00F332F4" w:rsidRDefault="00426A59" w14:paraId="14CC3D66" w14:textId="339A8FF3">
      <w:pPr>
        <w:autoSpaceDE w:val="0"/>
        <w:autoSpaceDN w:val="0"/>
        <w:adjustRightInd w:val="0"/>
        <w:spacing w:after="0" w:line="260" w:lineRule="atLeast"/>
        <w:rPr>
          <w:rFonts w:ascii="Verdana" w:hAnsi="Verdana" w:cs="Verdana"/>
          <w:sz w:val="18"/>
          <w:szCs w:val="18"/>
        </w:rPr>
      </w:pPr>
      <w:r>
        <w:rPr>
          <w:rFonts w:ascii="Verdana" w:hAnsi="Verdana"/>
          <w:sz w:val="18"/>
          <w:szCs w:val="18"/>
        </w:rPr>
        <w:t xml:space="preserve">d. </w:t>
      </w:r>
      <w:r w:rsidRPr="00426A59" w:rsidR="005955E4">
        <w:rPr>
          <w:rFonts w:ascii="Verdana" w:hAnsi="Verdana"/>
          <w:sz w:val="18"/>
          <w:szCs w:val="18"/>
        </w:rPr>
        <w:t xml:space="preserve">een vennootschap als genoemd in </w:t>
      </w:r>
      <w:r w:rsidR="00EE2C0F">
        <w:rPr>
          <w:rFonts w:ascii="Verdana" w:hAnsi="Verdana"/>
          <w:sz w:val="18"/>
          <w:szCs w:val="18"/>
        </w:rPr>
        <w:t xml:space="preserve">artikel 360 </w:t>
      </w:r>
      <w:r w:rsidRPr="00426A59" w:rsidR="005955E4">
        <w:rPr>
          <w:rFonts w:ascii="Verdana" w:hAnsi="Verdana"/>
          <w:sz w:val="18"/>
          <w:szCs w:val="18"/>
        </w:rPr>
        <w:t xml:space="preserve">leden 1 en 2 of een organisatie van openbaar belang als bedoeld in artikel 398 lid 7, onderdelen b en c, die aan het hoofd staat van een groep als bedoeld in artikel 24b, indien die groep op geconsolideerde basis op twee opeenvolgende balansdata, zonder onderbreking nadien op twee opeenvolgende balansdata van de vennootschap of </w:t>
      </w:r>
      <w:r w:rsidRPr="00426A59" w:rsidR="005955E4">
        <w:rPr>
          <w:rFonts w:ascii="Verdana" w:hAnsi="Verdana" w:cs="Verdana"/>
          <w:sz w:val="18"/>
          <w:szCs w:val="18"/>
        </w:rPr>
        <w:t xml:space="preserve">organisatie die aan het hoofd staat van de groep, niet heeft voldaan aan ten minste twee van de drie vereisten, bedoeld in artikel 397 lid 1 en lid 2, eerste volzin.  </w:t>
      </w:r>
    </w:p>
    <w:p w:rsidRPr="00A41EDA" w:rsidR="008E5CC7" w:rsidP="00F332F4" w:rsidRDefault="005955E4" w14:paraId="221E3BE4" w14:textId="4B913E16">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De vennootschappen en rechtspersonen</w:t>
      </w:r>
      <w:r w:rsidR="00EE2C0F">
        <w:rPr>
          <w:rFonts w:ascii="Verdana" w:hAnsi="Verdana" w:cs="Verdana"/>
          <w:sz w:val="18"/>
          <w:szCs w:val="18"/>
        </w:rPr>
        <w:t>,</w:t>
      </w:r>
      <w:r w:rsidRPr="00426A59">
        <w:rPr>
          <w:rFonts w:ascii="Verdana" w:hAnsi="Verdana" w:cs="Verdana"/>
          <w:sz w:val="18"/>
          <w:szCs w:val="18"/>
        </w:rPr>
        <w:t xml:space="preserve"> bedoeld </w:t>
      </w:r>
      <w:r w:rsidR="00EE2C0F">
        <w:rPr>
          <w:rFonts w:ascii="Verdana" w:hAnsi="Verdana" w:cs="Verdana"/>
          <w:sz w:val="18"/>
          <w:szCs w:val="18"/>
        </w:rPr>
        <w:t>in de onderdelen</w:t>
      </w:r>
      <w:r w:rsidRPr="00426A59">
        <w:rPr>
          <w:rFonts w:ascii="Verdana" w:hAnsi="Verdana" w:cs="Verdana"/>
          <w:sz w:val="18"/>
          <w:szCs w:val="18"/>
        </w:rPr>
        <w:t xml:space="preserve"> a tot en met d</w:t>
      </w:r>
      <w:r w:rsidR="00EE2C0F">
        <w:rPr>
          <w:rFonts w:ascii="Verdana" w:hAnsi="Verdana" w:cs="Verdana"/>
          <w:sz w:val="18"/>
          <w:szCs w:val="18"/>
        </w:rPr>
        <w:t>,</w:t>
      </w:r>
      <w:r w:rsidRPr="00426A59">
        <w:rPr>
          <w:rFonts w:ascii="Verdana" w:hAnsi="Verdana" w:cs="Verdana"/>
          <w:sz w:val="18"/>
          <w:szCs w:val="18"/>
        </w:rPr>
        <w:t xml:space="preserve"> maken hun </w:t>
      </w:r>
      <w:proofErr w:type="spellStart"/>
      <w:r w:rsidRPr="00426A59">
        <w:rPr>
          <w:rFonts w:ascii="Verdana" w:hAnsi="Verdana" w:cs="Verdana"/>
          <w:sz w:val="18"/>
          <w:szCs w:val="18"/>
        </w:rPr>
        <w:t>bestuursverslag</w:t>
      </w:r>
      <w:proofErr w:type="spellEnd"/>
      <w:r w:rsidRPr="00426A59">
        <w:rPr>
          <w:rFonts w:ascii="Verdana" w:hAnsi="Verdana" w:cs="Verdana"/>
          <w:sz w:val="18"/>
          <w:szCs w:val="18"/>
        </w:rPr>
        <w:t xml:space="preserve"> tevens</w:t>
      </w:r>
      <w:r w:rsidRPr="00F94938">
        <w:rPr>
          <w:rFonts w:ascii="Verdana" w:hAnsi="Verdana"/>
          <w:sz w:val="18"/>
          <w:szCs w:val="18"/>
        </w:rPr>
        <w:t xml:space="preserve"> kosteloos openbaar op hun website. Indien zij niet over een website beschikken, verstrekken zij op verzoek kosteloos een volledig </w:t>
      </w:r>
      <w:r w:rsidRPr="00A41EDA">
        <w:rPr>
          <w:rFonts w:ascii="Verdana" w:hAnsi="Verdana" w:cs="Verdana"/>
          <w:sz w:val="18"/>
          <w:szCs w:val="18"/>
        </w:rPr>
        <w:t xml:space="preserve">of gedeeltelijk afschrift van het </w:t>
      </w:r>
      <w:proofErr w:type="spellStart"/>
      <w:r w:rsidRPr="00A41EDA">
        <w:rPr>
          <w:rFonts w:ascii="Verdana" w:hAnsi="Verdana" w:cs="Verdana"/>
          <w:sz w:val="18"/>
          <w:szCs w:val="18"/>
        </w:rPr>
        <w:t>bestuursverslag</w:t>
      </w:r>
      <w:proofErr w:type="spellEnd"/>
      <w:r w:rsidRPr="00A41EDA">
        <w:rPr>
          <w:rFonts w:ascii="Verdana" w:hAnsi="Verdana" w:cs="Verdana"/>
          <w:sz w:val="18"/>
          <w:szCs w:val="18"/>
        </w:rPr>
        <w:t xml:space="preserve">. </w:t>
      </w:r>
    </w:p>
    <w:p w:rsidRPr="00A41EDA" w:rsidR="007B49B4" w:rsidP="00F332F4" w:rsidRDefault="007B49B4" w14:paraId="1975DD6A" w14:textId="77777777">
      <w:pPr>
        <w:spacing w:after="0" w:line="260" w:lineRule="atLeast"/>
        <w:ind w:left="-5"/>
        <w:rPr>
          <w:rFonts w:ascii="Verdana" w:hAnsi="Verdana" w:cs="Verdana"/>
          <w:sz w:val="18"/>
          <w:szCs w:val="18"/>
        </w:rPr>
      </w:pPr>
    </w:p>
    <w:p w:rsidRPr="00F94938" w:rsidR="00426A59" w:rsidP="00F332F4" w:rsidRDefault="00F94938" w14:paraId="032C0993" w14:textId="2FFC7F70">
      <w:pPr>
        <w:autoSpaceDE w:val="0"/>
        <w:autoSpaceDN w:val="0"/>
        <w:adjustRightInd w:val="0"/>
        <w:spacing w:after="0" w:line="260" w:lineRule="atLeast"/>
        <w:rPr>
          <w:rFonts w:ascii="Verdana" w:hAnsi="Verdana" w:cs="Verdana"/>
          <w:sz w:val="18"/>
          <w:szCs w:val="18"/>
        </w:rPr>
      </w:pPr>
      <w:r w:rsidRPr="00F94938">
        <w:rPr>
          <w:rFonts w:ascii="Verdana" w:hAnsi="Verdana" w:cs="Verdana"/>
          <w:sz w:val="18"/>
          <w:szCs w:val="18"/>
        </w:rPr>
        <w:t>H</w:t>
      </w:r>
    </w:p>
    <w:p w:rsidRPr="00426A59" w:rsidR="00426A59" w:rsidP="00F332F4" w:rsidRDefault="00426A59" w14:paraId="29F92A51" w14:textId="25807143">
      <w:pPr>
        <w:autoSpaceDE w:val="0"/>
        <w:autoSpaceDN w:val="0"/>
        <w:adjustRightInd w:val="0"/>
        <w:spacing w:after="0" w:line="260" w:lineRule="atLeast"/>
        <w:rPr>
          <w:rFonts w:ascii="Verdana" w:hAnsi="Verdana" w:cs="Verdana"/>
          <w:sz w:val="18"/>
          <w:szCs w:val="18"/>
        </w:rPr>
      </w:pPr>
    </w:p>
    <w:p w:rsidRPr="00426A59" w:rsidR="005955E4" w:rsidP="00F332F4" w:rsidRDefault="005955E4" w14:paraId="3A302596" w14:textId="337AA9CD">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In artikel</w:t>
      </w:r>
      <w:r w:rsidRPr="00A41EDA">
        <w:rPr>
          <w:rFonts w:ascii="Verdana" w:hAnsi="Verdana" w:cs="Verdana"/>
          <w:sz w:val="18"/>
          <w:szCs w:val="18"/>
        </w:rPr>
        <w:t xml:space="preserve"> 408, eerste lid, onderdeel c, wordt na “de voorschriften van richtlijn</w:t>
      </w:r>
      <w:r w:rsidRPr="00F94938">
        <w:rPr>
          <w:rFonts w:ascii="Verdana" w:hAnsi="Verdana"/>
          <w:sz w:val="18"/>
          <w:szCs w:val="18"/>
        </w:rPr>
        <w:t xml:space="preserve">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w:t>
      </w:r>
      <w:r w:rsidRPr="00A41EDA">
        <w:rPr>
          <w:rFonts w:ascii="Verdana" w:hAnsi="Verdana" w:cs="Verdana"/>
          <w:sz w:val="18"/>
          <w:szCs w:val="18"/>
        </w:rPr>
        <w:t>tot intrekking van richtlijnen 78/660/EEG en 83/349/EEG van de Raad (</w:t>
      </w:r>
      <w:proofErr w:type="spellStart"/>
      <w:r w:rsidRPr="00A41EDA">
        <w:rPr>
          <w:rFonts w:ascii="Verdana" w:hAnsi="Verdana" w:cs="Verdana"/>
          <w:sz w:val="18"/>
          <w:szCs w:val="18"/>
        </w:rPr>
        <w:t>PbEU</w:t>
      </w:r>
      <w:proofErr w:type="spellEnd"/>
      <w:r w:rsidRPr="00A41EDA">
        <w:rPr>
          <w:rFonts w:ascii="Verdana" w:hAnsi="Verdana" w:cs="Verdana"/>
          <w:sz w:val="18"/>
          <w:szCs w:val="18"/>
        </w:rPr>
        <w:t xml:space="preserve"> 2013, L 182)” ingevoegd “met uitzondering van artikel 29bis van deze </w:t>
      </w:r>
      <w:r w:rsidRPr="00426A59">
        <w:rPr>
          <w:rFonts w:ascii="Verdana" w:hAnsi="Verdana" w:cs="Verdana"/>
          <w:sz w:val="18"/>
          <w:szCs w:val="18"/>
        </w:rPr>
        <w:t>richtlijn”.</w:t>
      </w:r>
    </w:p>
    <w:p w:rsidRPr="00426A59" w:rsidR="008E5CC7" w:rsidP="00F332F4" w:rsidRDefault="008E5CC7" w14:paraId="54103E7C" w14:textId="77777777">
      <w:pPr>
        <w:autoSpaceDE w:val="0"/>
        <w:autoSpaceDN w:val="0"/>
        <w:adjustRightInd w:val="0"/>
        <w:spacing w:after="0" w:line="260" w:lineRule="atLeast"/>
        <w:rPr>
          <w:rFonts w:ascii="Verdana" w:hAnsi="Verdana" w:cs="Verdana"/>
          <w:sz w:val="18"/>
          <w:szCs w:val="18"/>
        </w:rPr>
      </w:pPr>
    </w:p>
    <w:p w:rsidR="005955E4" w:rsidP="00F332F4" w:rsidRDefault="00426A59" w14:paraId="641EB5AB" w14:textId="4B85E20B">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I</w:t>
      </w:r>
    </w:p>
    <w:p w:rsidRPr="00A41EDA" w:rsidR="00426A59" w:rsidP="00F332F4" w:rsidRDefault="00426A59" w14:paraId="52D24C80" w14:textId="77777777">
      <w:pPr>
        <w:autoSpaceDE w:val="0"/>
        <w:autoSpaceDN w:val="0"/>
        <w:adjustRightInd w:val="0"/>
        <w:spacing w:after="0" w:line="260" w:lineRule="atLeast"/>
        <w:rPr>
          <w:rFonts w:ascii="Verdana" w:hAnsi="Verdana" w:cs="Verdana"/>
          <w:sz w:val="18"/>
          <w:szCs w:val="18"/>
        </w:rPr>
      </w:pPr>
    </w:p>
    <w:p w:rsidRPr="00A41EDA" w:rsidR="003C0532" w:rsidP="00F332F4" w:rsidRDefault="00F94938" w14:paraId="5E75A4FB" w14:textId="1CC115DB">
      <w:pPr>
        <w:autoSpaceDE w:val="0"/>
        <w:autoSpaceDN w:val="0"/>
        <w:adjustRightInd w:val="0"/>
        <w:spacing w:after="0" w:line="260" w:lineRule="atLeast"/>
        <w:rPr>
          <w:rFonts w:ascii="Verdana" w:hAnsi="Verdana" w:cs="Verdana"/>
          <w:sz w:val="18"/>
          <w:szCs w:val="18"/>
        </w:rPr>
      </w:pPr>
      <w:r w:rsidRPr="00A41EDA">
        <w:rPr>
          <w:rFonts w:ascii="Verdana" w:hAnsi="Verdana" w:cs="Verdana"/>
          <w:sz w:val="18"/>
          <w:szCs w:val="18"/>
        </w:rPr>
        <w:t xml:space="preserve">Artikel 447 wordt </w:t>
      </w:r>
      <w:r w:rsidR="00B1544C">
        <w:rPr>
          <w:rFonts w:ascii="Verdana" w:hAnsi="Verdana" w:cs="Verdana"/>
          <w:sz w:val="18"/>
          <w:szCs w:val="18"/>
        </w:rPr>
        <w:t xml:space="preserve">gewijzigd </w:t>
      </w:r>
      <w:r w:rsidRPr="00A41EDA">
        <w:rPr>
          <w:rFonts w:ascii="Verdana" w:hAnsi="Verdana" w:cs="Verdana"/>
          <w:sz w:val="18"/>
          <w:szCs w:val="18"/>
        </w:rPr>
        <w:t>als volgt:</w:t>
      </w:r>
    </w:p>
    <w:p w:rsidRPr="00A41EDA" w:rsidR="00426A59" w:rsidP="00F332F4" w:rsidRDefault="00426A59" w14:paraId="34921633" w14:textId="77777777">
      <w:pPr>
        <w:autoSpaceDE w:val="0"/>
        <w:autoSpaceDN w:val="0"/>
        <w:adjustRightInd w:val="0"/>
        <w:spacing w:after="0" w:line="260" w:lineRule="atLeast"/>
        <w:rPr>
          <w:rFonts w:ascii="Verdana" w:hAnsi="Verdana" w:cs="Verdana"/>
          <w:sz w:val="18"/>
          <w:szCs w:val="18"/>
        </w:rPr>
      </w:pPr>
    </w:p>
    <w:p w:rsidRPr="00A41EDA" w:rsidR="00426A59" w:rsidP="00F332F4" w:rsidRDefault="00426A59" w14:paraId="1B24AFAA" w14:textId="0BFB7882">
      <w:pPr>
        <w:autoSpaceDE w:val="0"/>
        <w:autoSpaceDN w:val="0"/>
        <w:adjustRightInd w:val="0"/>
        <w:spacing w:after="0" w:line="260" w:lineRule="atLeast"/>
        <w:rPr>
          <w:rFonts w:ascii="Verdana" w:hAnsi="Verdana" w:cs="Verdana"/>
          <w:sz w:val="18"/>
          <w:szCs w:val="18"/>
        </w:rPr>
      </w:pPr>
      <w:r w:rsidRPr="00A41EDA">
        <w:rPr>
          <w:rFonts w:ascii="Verdana" w:hAnsi="Verdana" w:cs="Verdana"/>
          <w:sz w:val="18"/>
          <w:szCs w:val="18"/>
        </w:rPr>
        <w:t xml:space="preserve">1. </w:t>
      </w:r>
      <w:r w:rsidRPr="00A41EDA" w:rsidR="003C0532">
        <w:rPr>
          <w:rFonts w:ascii="Verdana" w:hAnsi="Verdana" w:cs="Verdana"/>
          <w:sz w:val="18"/>
          <w:szCs w:val="18"/>
        </w:rPr>
        <w:t xml:space="preserve">In het eerste lid wordt “Wet toezicht financiële verslaggeving” vervangen door “Wet toezicht verslaggeving </w:t>
      </w:r>
      <w:proofErr w:type="spellStart"/>
      <w:r w:rsidRPr="00A41EDA" w:rsidR="003C0532">
        <w:rPr>
          <w:rFonts w:ascii="Verdana" w:hAnsi="Verdana" w:cs="Verdana"/>
          <w:sz w:val="18"/>
          <w:szCs w:val="18"/>
        </w:rPr>
        <w:t>effectenuitgevende</w:t>
      </w:r>
      <w:proofErr w:type="spellEnd"/>
      <w:r w:rsidRPr="00A41EDA" w:rsidR="003C0532">
        <w:rPr>
          <w:rFonts w:ascii="Verdana" w:hAnsi="Verdana" w:cs="Verdana"/>
          <w:sz w:val="18"/>
          <w:szCs w:val="18"/>
        </w:rPr>
        <w:t xml:space="preserve"> instellingen”.</w:t>
      </w:r>
    </w:p>
    <w:p w:rsidRPr="00426A59" w:rsidR="00426A59" w:rsidP="00F332F4" w:rsidRDefault="00426A59" w14:paraId="367A3BB6" w14:textId="77777777">
      <w:pPr>
        <w:autoSpaceDE w:val="0"/>
        <w:autoSpaceDN w:val="0"/>
        <w:adjustRightInd w:val="0"/>
        <w:spacing w:after="0" w:line="260" w:lineRule="atLeast"/>
        <w:rPr>
          <w:rFonts w:ascii="Verdana" w:hAnsi="Verdana"/>
          <w:sz w:val="18"/>
          <w:szCs w:val="18"/>
        </w:rPr>
      </w:pPr>
    </w:p>
    <w:p w:rsidRPr="00426A59" w:rsidR="005955E4" w:rsidP="00F332F4" w:rsidRDefault="00426A59" w14:paraId="092C5A95" w14:textId="7B1888F9">
      <w:pPr>
        <w:autoSpaceDE w:val="0"/>
        <w:autoSpaceDN w:val="0"/>
        <w:adjustRightInd w:val="0"/>
        <w:spacing w:after="0" w:line="260" w:lineRule="atLeast"/>
        <w:rPr>
          <w:rFonts w:ascii="Verdana" w:hAnsi="Verdana"/>
          <w:sz w:val="18"/>
          <w:szCs w:val="18"/>
        </w:rPr>
      </w:pPr>
      <w:r>
        <w:rPr>
          <w:rFonts w:ascii="Verdana" w:hAnsi="Verdana"/>
          <w:sz w:val="18"/>
          <w:szCs w:val="18"/>
        </w:rPr>
        <w:t xml:space="preserve">2. </w:t>
      </w:r>
      <w:r w:rsidRPr="00426A59" w:rsidR="005955E4">
        <w:rPr>
          <w:rFonts w:ascii="Verdana" w:hAnsi="Verdana"/>
          <w:sz w:val="18"/>
          <w:szCs w:val="18"/>
        </w:rPr>
        <w:t xml:space="preserve">In </w:t>
      </w:r>
      <w:r w:rsidRPr="00426A59" w:rsidR="00F94938">
        <w:rPr>
          <w:rFonts w:ascii="Verdana" w:hAnsi="Verdana"/>
          <w:sz w:val="18"/>
          <w:szCs w:val="18"/>
        </w:rPr>
        <w:t>het</w:t>
      </w:r>
      <w:r w:rsidRPr="00426A59" w:rsidR="005955E4">
        <w:rPr>
          <w:rFonts w:ascii="Verdana" w:hAnsi="Verdana"/>
          <w:sz w:val="18"/>
          <w:szCs w:val="18"/>
        </w:rPr>
        <w:t xml:space="preserve"> tweede lid wordt na “niet voldoen aan de bij of krachtens artikel 3 van verordening (EG) 1606/2002 van het Europees Parlement en de Raad van de Europese Unie van 19 juli 2002 betreffende de toepassing van internationale standaarden voor jaarrekeningen (</w:t>
      </w:r>
      <w:proofErr w:type="spellStart"/>
      <w:r w:rsidRPr="00426A59" w:rsidR="005955E4">
        <w:rPr>
          <w:rFonts w:ascii="Verdana" w:hAnsi="Verdana"/>
          <w:sz w:val="18"/>
          <w:szCs w:val="18"/>
        </w:rPr>
        <w:t>PbEG</w:t>
      </w:r>
      <w:proofErr w:type="spellEnd"/>
      <w:r w:rsidRPr="00426A59" w:rsidR="005955E4">
        <w:rPr>
          <w:rFonts w:ascii="Verdana" w:hAnsi="Verdana"/>
          <w:sz w:val="18"/>
          <w:szCs w:val="18"/>
        </w:rPr>
        <w:t xml:space="preserve"> L 243),” ingevoegd “bij of krachtens de artikelen 29ter, 29quater en 40ter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426A59" w:rsidR="005955E4">
        <w:rPr>
          <w:rFonts w:ascii="Verdana" w:hAnsi="Verdana"/>
          <w:sz w:val="18"/>
          <w:szCs w:val="18"/>
        </w:rPr>
        <w:t>PbEU</w:t>
      </w:r>
      <w:proofErr w:type="spellEnd"/>
      <w:r w:rsidRPr="00426A59" w:rsidR="005955E4">
        <w:rPr>
          <w:rFonts w:ascii="Verdana" w:hAnsi="Verdana"/>
          <w:sz w:val="18"/>
          <w:szCs w:val="18"/>
        </w:rPr>
        <w:t xml:space="preserve"> 2013, L 182),”</w:t>
      </w:r>
    </w:p>
    <w:p w:rsidRPr="00F94938" w:rsidR="005955E4" w:rsidP="00F332F4" w:rsidRDefault="005955E4" w14:paraId="059BCA78" w14:textId="77777777">
      <w:pPr>
        <w:spacing w:after="0" w:line="260" w:lineRule="atLeast"/>
        <w:rPr>
          <w:rFonts w:ascii="Verdana" w:hAnsi="Verdana"/>
          <w:sz w:val="18"/>
          <w:szCs w:val="18"/>
        </w:rPr>
      </w:pPr>
    </w:p>
    <w:p w:rsidR="005955E4" w:rsidP="00F332F4" w:rsidRDefault="00426A59" w14:paraId="44B303E2" w14:textId="6A3D9D81">
      <w:pPr>
        <w:spacing w:after="0" w:line="260" w:lineRule="atLeast"/>
        <w:rPr>
          <w:rFonts w:ascii="Verdana" w:hAnsi="Verdana"/>
          <w:sz w:val="18"/>
          <w:szCs w:val="18"/>
        </w:rPr>
      </w:pPr>
      <w:r>
        <w:rPr>
          <w:rFonts w:ascii="Verdana" w:hAnsi="Verdana"/>
          <w:sz w:val="18"/>
          <w:szCs w:val="18"/>
        </w:rPr>
        <w:t>J</w:t>
      </w:r>
    </w:p>
    <w:p w:rsidR="00F332F4" w:rsidP="00F332F4" w:rsidRDefault="00F332F4" w14:paraId="78072439" w14:textId="77777777">
      <w:pPr>
        <w:spacing w:after="0" w:line="260" w:lineRule="atLeast"/>
        <w:rPr>
          <w:rFonts w:ascii="Verdana" w:hAnsi="Verdana"/>
          <w:sz w:val="18"/>
          <w:szCs w:val="18"/>
        </w:rPr>
      </w:pPr>
    </w:p>
    <w:p w:rsidRPr="003C0532" w:rsidR="003C0532" w:rsidP="00F332F4" w:rsidRDefault="003C0532" w14:paraId="20537361" w14:textId="37C41284">
      <w:pPr>
        <w:spacing w:after="0" w:line="260" w:lineRule="atLeast"/>
        <w:rPr>
          <w:rFonts w:ascii="Verdana" w:hAnsi="Verdana"/>
          <w:sz w:val="18"/>
          <w:szCs w:val="18"/>
        </w:rPr>
      </w:pPr>
      <w:r w:rsidRPr="003C0532">
        <w:rPr>
          <w:rFonts w:ascii="Verdana" w:hAnsi="Verdana"/>
          <w:sz w:val="18"/>
          <w:szCs w:val="18"/>
        </w:rPr>
        <w:t>In de artikelen 448</w:t>
      </w:r>
      <w:r>
        <w:rPr>
          <w:rFonts w:ascii="Verdana" w:hAnsi="Verdana"/>
          <w:sz w:val="18"/>
          <w:szCs w:val="18"/>
        </w:rPr>
        <w:t>, tweede</w:t>
      </w:r>
      <w:r w:rsidRPr="003C0532">
        <w:rPr>
          <w:rFonts w:ascii="Verdana" w:hAnsi="Verdana"/>
          <w:sz w:val="18"/>
          <w:szCs w:val="18"/>
        </w:rPr>
        <w:t xml:space="preserve"> lid</w:t>
      </w:r>
      <w:r>
        <w:rPr>
          <w:rFonts w:ascii="Verdana" w:hAnsi="Verdana"/>
          <w:sz w:val="18"/>
          <w:szCs w:val="18"/>
        </w:rPr>
        <w:t xml:space="preserve">, en </w:t>
      </w:r>
      <w:r w:rsidRPr="003C0532">
        <w:rPr>
          <w:rFonts w:ascii="Verdana" w:hAnsi="Verdana"/>
          <w:sz w:val="18"/>
          <w:szCs w:val="18"/>
        </w:rPr>
        <w:t>449</w:t>
      </w:r>
      <w:r>
        <w:rPr>
          <w:rFonts w:ascii="Verdana" w:hAnsi="Verdana"/>
          <w:sz w:val="18"/>
          <w:szCs w:val="18"/>
        </w:rPr>
        <w:t xml:space="preserve"> </w:t>
      </w:r>
      <w:r w:rsidRPr="003C0532">
        <w:rPr>
          <w:rFonts w:ascii="Verdana" w:hAnsi="Verdana"/>
          <w:sz w:val="18"/>
          <w:szCs w:val="18"/>
        </w:rPr>
        <w:t xml:space="preserve">wordt “Wet toezicht financiële verslaggeving” telkens vervangen door “Wet toezicht verslaggeving </w:t>
      </w:r>
      <w:proofErr w:type="spellStart"/>
      <w:r w:rsidRPr="003C0532">
        <w:rPr>
          <w:rFonts w:ascii="Verdana" w:hAnsi="Verdana"/>
          <w:sz w:val="18"/>
          <w:szCs w:val="18"/>
        </w:rPr>
        <w:t>effectenuitgevende</w:t>
      </w:r>
      <w:proofErr w:type="spellEnd"/>
      <w:r w:rsidRPr="003C0532">
        <w:rPr>
          <w:rFonts w:ascii="Verdana" w:hAnsi="Verdana"/>
          <w:sz w:val="18"/>
          <w:szCs w:val="18"/>
        </w:rPr>
        <w:t xml:space="preserve"> instellingen”.</w:t>
      </w:r>
    </w:p>
    <w:p w:rsidR="008E5CC7" w:rsidP="00F332F4" w:rsidRDefault="008E5CC7" w14:paraId="7902DCC5" w14:textId="77777777">
      <w:pPr>
        <w:spacing w:after="0" w:line="260" w:lineRule="atLeast"/>
        <w:rPr>
          <w:rFonts w:ascii="Verdana" w:hAnsi="Verdana"/>
          <w:sz w:val="18"/>
          <w:szCs w:val="18"/>
        </w:rPr>
      </w:pPr>
    </w:p>
    <w:p w:rsidRPr="003C0532" w:rsidR="003C0532" w:rsidP="00F332F4" w:rsidRDefault="00426A59" w14:paraId="3C7E0B95" w14:textId="58D05213">
      <w:pPr>
        <w:spacing w:after="0" w:line="260" w:lineRule="atLeast"/>
        <w:rPr>
          <w:rFonts w:ascii="Verdana" w:hAnsi="Verdana"/>
          <w:sz w:val="18"/>
          <w:szCs w:val="18"/>
        </w:rPr>
      </w:pPr>
      <w:r>
        <w:rPr>
          <w:rFonts w:ascii="Verdana" w:hAnsi="Verdana"/>
          <w:sz w:val="18"/>
          <w:szCs w:val="18"/>
        </w:rPr>
        <w:t>K</w:t>
      </w:r>
    </w:p>
    <w:p w:rsidR="00F332F4" w:rsidP="00F332F4" w:rsidRDefault="00F332F4" w14:paraId="31B2078A" w14:textId="77777777">
      <w:pPr>
        <w:autoSpaceDE w:val="0"/>
        <w:autoSpaceDN w:val="0"/>
        <w:adjustRightInd w:val="0"/>
        <w:spacing w:after="0" w:line="260" w:lineRule="atLeast"/>
        <w:rPr>
          <w:rFonts w:ascii="Verdana" w:hAnsi="Verdana" w:cs="Verdana"/>
          <w:sz w:val="18"/>
          <w:szCs w:val="18"/>
        </w:rPr>
      </w:pPr>
    </w:p>
    <w:p w:rsidR="003C0532" w:rsidP="00F332F4" w:rsidRDefault="003C0532" w14:paraId="58BE3EC0" w14:textId="00720838">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 xml:space="preserve">Artikel 450 wordt </w:t>
      </w:r>
      <w:r w:rsidRPr="00426A59" w:rsidR="00426A59">
        <w:rPr>
          <w:rFonts w:ascii="Verdana" w:hAnsi="Verdana" w:cs="Verdana"/>
          <w:sz w:val="18"/>
          <w:szCs w:val="18"/>
        </w:rPr>
        <w:t xml:space="preserve">gewijzigd </w:t>
      </w:r>
      <w:r w:rsidRPr="00426A59">
        <w:rPr>
          <w:rFonts w:ascii="Verdana" w:hAnsi="Verdana" w:cs="Verdana"/>
          <w:sz w:val="18"/>
          <w:szCs w:val="18"/>
        </w:rPr>
        <w:t>als volgt:</w:t>
      </w:r>
    </w:p>
    <w:p w:rsidRPr="00426A59" w:rsidR="00426A59" w:rsidP="00F332F4" w:rsidRDefault="00426A59" w14:paraId="2FC11A36" w14:textId="77777777">
      <w:pPr>
        <w:autoSpaceDE w:val="0"/>
        <w:autoSpaceDN w:val="0"/>
        <w:adjustRightInd w:val="0"/>
        <w:spacing w:after="0" w:line="260" w:lineRule="atLeast"/>
        <w:rPr>
          <w:rFonts w:ascii="Verdana" w:hAnsi="Verdana" w:cs="Verdana"/>
          <w:sz w:val="18"/>
          <w:szCs w:val="18"/>
        </w:rPr>
      </w:pPr>
    </w:p>
    <w:p w:rsidRPr="001A54C0" w:rsidR="003C0532" w:rsidP="00F332F4" w:rsidRDefault="00426A59" w14:paraId="6C7E6323" w14:textId="3661485C">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 xml:space="preserve">1. </w:t>
      </w:r>
      <w:r w:rsidRPr="001A54C0" w:rsidR="003C0532">
        <w:rPr>
          <w:rFonts w:ascii="Verdana" w:hAnsi="Verdana" w:cs="Verdana"/>
          <w:sz w:val="18"/>
          <w:szCs w:val="18"/>
        </w:rPr>
        <w:t xml:space="preserve">In het vierde lid wordt </w:t>
      </w:r>
      <w:proofErr w:type="spellStart"/>
      <w:r w:rsidRPr="001A54C0" w:rsidR="003C0532">
        <w:rPr>
          <w:rFonts w:ascii="Verdana" w:hAnsi="Verdana" w:cs="Verdana"/>
          <w:sz w:val="18"/>
          <w:szCs w:val="18"/>
        </w:rPr>
        <w:t>wordt</w:t>
      </w:r>
      <w:proofErr w:type="spellEnd"/>
      <w:r w:rsidRPr="001A54C0" w:rsidR="003C0532">
        <w:rPr>
          <w:rFonts w:ascii="Verdana" w:hAnsi="Verdana" w:cs="Verdana"/>
          <w:sz w:val="18"/>
          <w:szCs w:val="18"/>
        </w:rPr>
        <w:t xml:space="preserve"> “Wet toezicht financiële verslaggeving” vervangen door “Wet toezicht verslaggeving </w:t>
      </w:r>
      <w:proofErr w:type="spellStart"/>
      <w:r w:rsidRPr="001A54C0" w:rsidR="003C0532">
        <w:rPr>
          <w:rFonts w:ascii="Verdana" w:hAnsi="Verdana" w:cs="Verdana"/>
          <w:sz w:val="18"/>
          <w:szCs w:val="18"/>
        </w:rPr>
        <w:t>effectenuitgevende</w:t>
      </w:r>
      <w:proofErr w:type="spellEnd"/>
      <w:r w:rsidRPr="001A54C0" w:rsidR="003C0532">
        <w:rPr>
          <w:rFonts w:ascii="Verdana" w:hAnsi="Verdana" w:cs="Verdana"/>
          <w:sz w:val="18"/>
          <w:szCs w:val="18"/>
        </w:rPr>
        <w:t xml:space="preserve"> instellingen”.</w:t>
      </w:r>
    </w:p>
    <w:p w:rsidRPr="001A54C0" w:rsidR="003C0532" w:rsidP="00F332F4" w:rsidRDefault="00426A59" w14:paraId="28A57187" w14:textId="4464F8F9">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 xml:space="preserve">2. </w:t>
      </w:r>
      <w:r w:rsidRPr="001A54C0" w:rsidR="005955E4">
        <w:rPr>
          <w:rFonts w:ascii="Verdana" w:hAnsi="Verdana" w:cs="Verdana"/>
          <w:sz w:val="18"/>
          <w:szCs w:val="18"/>
        </w:rPr>
        <w:t>In</w:t>
      </w:r>
      <w:r w:rsidRPr="001A54C0" w:rsidR="003C0532">
        <w:rPr>
          <w:rFonts w:ascii="Verdana" w:hAnsi="Verdana" w:cs="Verdana"/>
          <w:sz w:val="18"/>
          <w:szCs w:val="18"/>
        </w:rPr>
        <w:t xml:space="preserve"> het </w:t>
      </w:r>
      <w:r w:rsidRPr="001A54C0" w:rsidR="005955E4">
        <w:rPr>
          <w:rFonts w:ascii="Verdana" w:hAnsi="Verdana" w:cs="Verdana"/>
          <w:sz w:val="18"/>
          <w:szCs w:val="18"/>
        </w:rPr>
        <w:t>vijfde lid wordt “de accountant die belast is geweest met het onderzoek van de jaarrekening” vervangen door “de accountant die met het onderzoek van de jaarrekening of van de duurzaamheidsrapportering, genoemd in de desbetreffende algemene maatregel van bestuur krachtens artikel 391a lid 2, belast is geweest”.</w:t>
      </w:r>
    </w:p>
    <w:p w:rsidR="00426A59" w:rsidP="00F332F4" w:rsidRDefault="00426A59" w14:paraId="4FFCED0D" w14:textId="77777777">
      <w:pPr>
        <w:autoSpaceDE w:val="0"/>
        <w:autoSpaceDN w:val="0"/>
        <w:adjustRightInd w:val="0"/>
        <w:spacing w:after="0" w:line="260" w:lineRule="atLeast"/>
        <w:rPr>
          <w:rFonts w:ascii="Verdana" w:hAnsi="Verdana" w:cs="Verdana"/>
          <w:sz w:val="18"/>
          <w:szCs w:val="18"/>
        </w:rPr>
      </w:pPr>
    </w:p>
    <w:p w:rsidRPr="00426A59" w:rsidR="003C0532" w:rsidP="00F332F4" w:rsidRDefault="00426A59" w14:paraId="2392E605" w14:textId="7E8DC6B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L</w:t>
      </w:r>
    </w:p>
    <w:p w:rsidR="00426A59" w:rsidP="00F332F4" w:rsidRDefault="00426A59" w14:paraId="09C2590E" w14:textId="77777777">
      <w:pPr>
        <w:spacing w:after="0" w:line="260" w:lineRule="atLeast"/>
        <w:rPr>
          <w:rFonts w:ascii="Verdana" w:hAnsi="Verdana"/>
          <w:sz w:val="18"/>
          <w:szCs w:val="18"/>
        </w:rPr>
      </w:pPr>
    </w:p>
    <w:p w:rsidRPr="003C0532" w:rsidR="003C0532" w:rsidP="00F332F4" w:rsidRDefault="003C0532" w14:paraId="58C0CE74" w14:textId="4D03117A">
      <w:pPr>
        <w:autoSpaceDE w:val="0"/>
        <w:autoSpaceDN w:val="0"/>
        <w:adjustRightInd w:val="0"/>
        <w:spacing w:after="0" w:line="260" w:lineRule="atLeast"/>
        <w:rPr>
          <w:rFonts w:ascii="Verdana" w:hAnsi="Verdana"/>
          <w:sz w:val="18"/>
          <w:szCs w:val="18"/>
        </w:rPr>
      </w:pPr>
      <w:r w:rsidRPr="003C0532">
        <w:rPr>
          <w:rFonts w:ascii="Verdana" w:hAnsi="Verdana"/>
          <w:sz w:val="18"/>
          <w:szCs w:val="18"/>
        </w:rPr>
        <w:t>In de artikelen 452</w:t>
      </w:r>
      <w:r>
        <w:rPr>
          <w:rFonts w:ascii="Verdana" w:hAnsi="Verdana"/>
          <w:sz w:val="18"/>
          <w:szCs w:val="18"/>
        </w:rPr>
        <w:t xml:space="preserve">, </w:t>
      </w:r>
      <w:r w:rsidRPr="00927295">
        <w:rPr>
          <w:rFonts w:ascii="Verdana" w:hAnsi="Verdana" w:cs="Verdana"/>
          <w:sz w:val="18"/>
          <w:szCs w:val="18"/>
        </w:rPr>
        <w:t>eerste</w:t>
      </w:r>
      <w:r>
        <w:rPr>
          <w:rFonts w:ascii="Verdana" w:hAnsi="Verdana"/>
          <w:sz w:val="18"/>
          <w:szCs w:val="18"/>
        </w:rPr>
        <w:t xml:space="preserve"> en tweede lid, </w:t>
      </w:r>
      <w:r w:rsidRPr="003C0532">
        <w:rPr>
          <w:rFonts w:ascii="Verdana" w:hAnsi="Verdana"/>
          <w:sz w:val="18"/>
          <w:szCs w:val="18"/>
        </w:rPr>
        <w:t>453</w:t>
      </w:r>
      <w:r>
        <w:rPr>
          <w:rFonts w:ascii="Verdana" w:hAnsi="Verdana"/>
          <w:sz w:val="18"/>
          <w:szCs w:val="18"/>
        </w:rPr>
        <w:t xml:space="preserve">, eerste lid, </w:t>
      </w:r>
      <w:r w:rsidRPr="003C0532">
        <w:rPr>
          <w:rFonts w:ascii="Verdana" w:hAnsi="Verdana"/>
          <w:sz w:val="18"/>
          <w:szCs w:val="18"/>
        </w:rPr>
        <w:t xml:space="preserve">454 </w:t>
      </w:r>
      <w:r>
        <w:rPr>
          <w:rFonts w:ascii="Verdana" w:hAnsi="Verdana"/>
          <w:sz w:val="18"/>
          <w:szCs w:val="18"/>
        </w:rPr>
        <w:t xml:space="preserve">eerste, tweede en vierde lid, </w:t>
      </w:r>
      <w:r w:rsidRPr="003C0532">
        <w:rPr>
          <w:rFonts w:ascii="Verdana" w:hAnsi="Verdana"/>
          <w:sz w:val="18"/>
          <w:szCs w:val="18"/>
        </w:rPr>
        <w:t xml:space="preserve">en 455 </w:t>
      </w:r>
      <w:r>
        <w:rPr>
          <w:rFonts w:ascii="Verdana" w:hAnsi="Verdana"/>
          <w:sz w:val="18"/>
          <w:szCs w:val="18"/>
        </w:rPr>
        <w:t xml:space="preserve">vierde </w:t>
      </w:r>
      <w:r w:rsidRPr="003C0532">
        <w:rPr>
          <w:rFonts w:ascii="Verdana" w:hAnsi="Verdana"/>
          <w:sz w:val="18"/>
          <w:szCs w:val="18"/>
        </w:rPr>
        <w:t>lid</w:t>
      </w:r>
      <w:r>
        <w:rPr>
          <w:rFonts w:ascii="Verdana" w:hAnsi="Verdana"/>
          <w:sz w:val="18"/>
          <w:szCs w:val="18"/>
        </w:rPr>
        <w:t>,</w:t>
      </w:r>
      <w:r w:rsidRPr="003C0532">
        <w:rPr>
          <w:rFonts w:ascii="Verdana" w:hAnsi="Verdana"/>
          <w:sz w:val="18"/>
          <w:szCs w:val="18"/>
        </w:rPr>
        <w:t xml:space="preserve"> wordt “Wet toezicht financiële verslaggeving” telkens vervangen door “Wet toezicht verslaggeving </w:t>
      </w:r>
      <w:proofErr w:type="spellStart"/>
      <w:r w:rsidRPr="003C0532">
        <w:rPr>
          <w:rFonts w:ascii="Verdana" w:hAnsi="Verdana"/>
          <w:sz w:val="18"/>
          <w:szCs w:val="18"/>
        </w:rPr>
        <w:t>effectenuitgevende</w:t>
      </w:r>
      <w:proofErr w:type="spellEnd"/>
      <w:r w:rsidRPr="003C0532">
        <w:rPr>
          <w:rFonts w:ascii="Verdana" w:hAnsi="Verdana"/>
          <w:sz w:val="18"/>
          <w:szCs w:val="18"/>
        </w:rPr>
        <w:t xml:space="preserve"> instellingen”.</w:t>
      </w:r>
    </w:p>
    <w:p w:rsidR="00D969A5" w:rsidP="00F332F4" w:rsidRDefault="00D969A5" w14:paraId="6ED13031" w14:textId="77777777">
      <w:pPr>
        <w:autoSpaceDE w:val="0"/>
        <w:autoSpaceDN w:val="0"/>
        <w:adjustRightInd w:val="0"/>
        <w:spacing w:after="0" w:line="260" w:lineRule="atLeast"/>
        <w:rPr>
          <w:rFonts w:ascii="Verdana" w:hAnsi="Verdana" w:cs="Verdana"/>
          <w:sz w:val="18"/>
          <w:szCs w:val="18"/>
        </w:rPr>
      </w:pPr>
    </w:p>
    <w:p w:rsidRPr="00F94938" w:rsidR="00F332F4" w:rsidP="00F332F4" w:rsidRDefault="00F332F4" w14:paraId="5D2300A4" w14:textId="77777777">
      <w:pPr>
        <w:autoSpaceDE w:val="0"/>
        <w:autoSpaceDN w:val="0"/>
        <w:adjustRightInd w:val="0"/>
        <w:spacing w:after="0" w:line="260" w:lineRule="atLeast"/>
        <w:rPr>
          <w:rFonts w:ascii="Verdana" w:hAnsi="Verdana" w:cs="Verdana"/>
          <w:sz w:val="18"/>
          <w:szCs w:val="18"/>
        </w:rPr>
      </w:pPr>
    </w:p>
    <w:p w:rsidR="00C93FAD" w:rsidP="00F332F4" w:rsidRDefault="00C93FAD" w14:paraId="355B4764" w14:textId="40794E09">
      <w:pPr>
        <w:autoSpaceDE w:val="0"/>
        <w:autoSpaceDN w:val="0"/>
        <w:adjustRightInd w:val="0"/>
        <w:spacing w:after="0" w:line="260" w:lineRule="atLeast"/>
        <w:rPr>
          <w:rFonts w:ascii="Verdana" w:hAnsi="Verdana" w:cs="Verdana"/>
          <w:b/>
          <w:bCs/>
          <w:sz w:val="18"/>
          <w:szCs w:val="18"/>
        </w:rPr>
      </w:pPr>
      <w:bookmarkStart w:name="_Hlk148966384" w:id="45"/>
      <w:r w:rsidRPr="00263F93">
        <w:rPr>
          <w:rFonts w:ascii="Verdana" w:hAnsi="Verdana" w:cs="Verdana"/>
          <w:b/>
          <w:bCs/>
          <w:sz w:val="18"/>
          <w:szCs w:val="18"/>
        </w:rPr>
        <w:t xml:space="preserve">ARTIKEL </w:t>
      </w:r>
      <w:r w:rsidR="00D969A5">
        <w:rPr>
          <w:rFonts w:ascii="Verdana" w:hAnsi="Verdana" w:cs="Verdana"/>
          <w:b/>
          <w:bCs/>
          <w:sz w:val="18"/>
          <w:szCs w:val="18"/>
        </w:rPr>
        <w:t>V</w:t>
      </w:r>
    </w:p>
    <w:p w:rsidR="0007524C" w:rsidP="00F332F4" w:rsidRDefault="0007524C" w14:paraId="17159EB0" w14:textId="77777777">
      <w:pPr>
        <w:autoSpaceDE w:val="0"/>
        <w:autoSpaceDN w:val="0"/>
        <w:adjustRightInd w:val="0"/>
        <w:spacing w:after="0" w:line="260" w:lineRule="atLeast"/>
        <w:rPr>
          <w:rFonts w:ascii="Verdana" w:hAnsi="Verdana"/>
          <w:sz w:val="18"/>
          <w:szCs w:val="18"/>
        </w:rPr>
      </w:pPr>
    </w:p>
    <w:p w:rsidRPr="008E5CC7" w:rsidR="008E5CC7" w:rsidP="00F332F4" w:rsidRDefault="008E5CC7" w14:paraId="73C83398" w14:textId="3663568A">
      <w:pPr>
        <w:spacing w:after="0" w:line="260" w:lineRule="atLeast"/>
        <w:rPr>
          <w:rFonts w:ascii="Verdana" w:hAnsi="Verdana"/>
          <w:sz w:val="18"/>
          <w:szCs w:val="18"/>
        </w:rPr>
      </w:pPr>
      <w:r w:rsidRPr="008E5CC7">
        <w:rPr>
          <w:rFonts w:ascii="Verdana" w:hAnsi="Verdana"/>
          <w:sz w:val="18"/>
          <w:szCs w:val="18"/>
        </w:rPr>
        <w:t xml:space="preserve">In artikel 1, onder 4°, van de </w:t>
      </w:r>
      <w:r w:rsidRPr="008E5CC7">
        <w:rPr>
          <w:rFonts w:ascii="Verdana" w:hAnsi="Verdana"/>
          <w:b/>
          <w:bCs/>
          <w:sz w:val="18"/>
          <w:szCs w:val="18"/>
        </w:rPr>
        <w:t>Wet op de economische delicten</w:t>
      </w:r>
      <w:r w:rsidRPr="008E5CC7">
        <w:rPr>
          <w:rFonts w:ascii="Verdana" w:hAnsi="Verdana"/>
          <w:sz w:val="18"/>
          <w:szCs w:val="18"/>
        </w:rPr>
        <w:t xml:space="preserve"> wordt in de zinsnede met betrekking tot het Burgerlijk Wetboek, Boek 2 (Rechtspersonen) “391a, tweede lid, 393, eerste lid” vervangen door “391a, tweede lid, voor zover het de openbaarmaking betreft, 393, eerste lid, 393a, eerste lid, eerste </w:t>
      </w:r>
      <w:r w:rsidR="00D34E67">
        <w:rPr>
          <w:rFonts w:ascii="Verdana" w:hAnsi="Verdana"/>
          <w:sz w:val="18"/>
          <w:szCs w:val="18"/>
        </w:rPr>
        <w:t>zin</w:t>
      </w:r>
      <w:r w:rsidRPr="008E5CC7">
        <w:rPr>
          <w:rFonts w:ascii="Verdana" w:hAnsi="Verdana"/>
          <w:sz w:val="18"/>
          <w:szCs w:val="18"/>
        </w:rPr>
        <w:t>”.</w:t>
      </w:r>
    </w:p>
    <w:p w:rsidR="008E5CC7" w:rsidP="00F332F4" w:rsidRDefault="008E5CC7" w14:paraId="764156B7" w14:textId="77777777">
      <w:pPr>
        <w:autoSpaceDE w:val="0"/>
        <w:autoSpaceDN w:val="0"/>
        <w:adjustRightInd w:val="0"/>
        <w:spacing w:after="0" w:line="260" w:lineRule="atLeast"/>
        <w:rPr>
          <w:rFonts w:ascii="Verdana" w:hAnsi="Verdana" w:cs="Verdana"/>
          <w:b/>
          <w:bCs/>
          <w:sz w:val="18"/>
          <w:szCs w:val="18"/>
        </w:rPr>
      </w:pPr>
    </w:p>
    <w:p w:rsidR="00F332F4" w:rsidP="00F332F4" w:rsidRDefault="00F332F4" w14:paraId="0052B0D1" w14:textId="77777777">
      <w:pPr>
        <w:autoSpaceDE w:val="0"/>
        <w:autoSpaceDN w:val="0"/>
        <w:adjustRightInd w:val="0"/>
        <w:spacing w:after="0" w:line="260" w:lineRule="atLeast"/>
        <w:rPr>
          <w:rFonts w:ascii="Verdana" w:hAnsi="Verdana" w:cs="Verdana"/>
          <w:b/>
          <w:bCs/>
          <w:sz w:val="18"/>
          <w:szCs w:val="18"/>
        </w:rPr>
      </w:pPr>
    </w:p>
    <w:p w:rsidRPr="00263F93" w:rsidR="008E5CC7" w:rsidP="000B376B" w:rsidRDefault="008E5CC7" w14:paraId="6CE69004" w14:textId="712C34A4">
      <w:pPr>
        <w:autoSpaceDE w:val="0"/>
        <w:autoSpaceDN w:val="0"/>
        <w:adjustRightInd w:val="0"/>
        <w:spacing w:after="0" w:line="260" w:lineRule="atLeast"/>
        <w:rPr>
          <w:rFonts w:ascii="Verdana" w:hAnsi="Verdana" w:cs="Verdana"/>
          <w:b/>
          <w:bCs/>
          <w:sz w:val="18"/>
          <w:szCs w:val="18"/>
        </w:rPr>
      </w:pPr>
      <w:bookmarkStart w:name="_Hlk177657058" w:id="46"/>
      <w:r>
        <w:rPr>
          <w:rFonts w:ascii="Verdana" w:hAnsi="Verdana" w:cs="Verdana"/>
          <w:b/>
          <w:bCs/>
          <w:sz w:val="18"/>
          <w:szCs w:val="18"/>
        </w:rPr>
        <w:t>ARTIKEL VI</w:t>
      </w:r>
    </w:p>
    <w:p w:rsidR="007B49B4" w:rsidP="000B376B" w:rsidRDefault="007B49B4" w14:paraId="19FB5D7A" w14:textId="77777777">
      <w:pPr>
        <w:autoSpaceDE w:val="0"/>
        <w:autoSpaceDN w:val="0"/>
        <w:adjustRightInd w:val="0"/>
        <w:spacing w:after="0" w:line="260" w:lineRule="atLeast"/>
        <w:rPr>
          <w:rFonts w:ascii="Verdana" w:hAnsi="Verdana" w:cs="Verdana"/>
          <w:sz w:val="18"/>
          <w:szCs w:val="18"/>
        </w:rPr>
      </w:pPr>
    </w:p>
    <w:p w:rsidR="00D43EBA" w:rsidP="000B376B" w:rsidRDefault="00D43EBA" w14:paraId="78F162E3" w14:textId="36702609">
      <w:pPr>
        <w:autoSpaceDE w:val="0"/>
        <w:autoSpaceDN w:val="0"/>
        <w:adjustRightInd w:val="0"/>
        <w:spacing w:after="0" w:line="260" w:lineRule="atLeast"/>
        <w:rPr>
          <w:rFonts w:ascii="Verdana" w:hAnsi="Verdana" w:cs="Verdana"/>
          <w:sz w:val="18"/>
          <w:szCs w:val="18"/>
        </w:rPr>
      </w:pPr>
      <w:r w:rsidRPr="004136E2">
        <w:rPr>
          <w:rFonts w:ascii="Verdana" w:hAnsi="Verdana" w:cs="Verdana"/>
          <w:sz w:val="18"/>
          <w:szCs w:val="18"/>
        </w:rPr>
        <w:t xml:space="preserve">De </w:t>
      </w:r>
      <w:r w:rsidRPr="00703EA5">
        <w:rPr>
          <w:rFonts w:ascii="Verdana" w:hAnsi="Verdana" w:cs="Verdana"/>
          <w:b/>
          <w:bCs/>
          <w:sz w:val="18"/>
          <w:szCs w:val="18"/>
        </w:rPr>
        <w:t xml:space="preserve">Wet </w:t>
      </w:r>
      <w:r>
        <w:rPr>
          <w:rFonts w:ascii="Verdana" w:hAnsi="Verdana" w:cs="Verdana"/>
          <w:b/>
          <w:bCs/>
          <w:sz w:val="18"/>
          <w:szCs w:val="18"/>
        </w:rPr>
        <w:t xml:space="preserve">tuchtrechtspraak </w:t>
      </w:r>
      <w:r w:rsidRPr="00703EA5">
        <w:rPr>
          <w:rFonts w:ascii="Verdana" w:hAnsi="Verdana" w:cs="Verdana"/>
          <w:b/>
          <w:bCs/>
          <w:sz w:val="18"/>
          <w:szCs w:val="18"/>
        </w:rPr>
        <w:t>accountants</w:t>
      </w:r>
      <w:r>
        <w:rPr>
          <w:rFonts w:ascii="Verdana" w:hAnsi="Verdana" w:cs="Verdana"/>
          <w:sz w:val="18"/>
          <w:szCs w:val="18"/>
        </w:rPr>
        <w:t xml:space="preserve"> wordt </w:t>
      </w:r>
      <w:r w:rsidR="00B1544C">
        <w:rPr>
          <w:rFonts w:ascii="Verdana" w:hAnsi="Verdana" w:cs="Verdana"/>
          <w:sz w:val="18"/>
          <w:szCs w:val="18"/>
        </w:rPr>
        <w:t xml:space="preserve">gewijzigd </w:t>
      </w:r>
      <w:r>
        <w:rPr>
          <w:rFonts w:ascii="Verdana" w:hAnsi="Verdana" w:cs="Verdana"/>
          <w:sz w:val="18"/>
          <w:szCs w:val="18"/>
        </w:rPr>
        <w:t>als volgt:</w:t>
      </w:r>
    </w:p>
    <w:p w:rsidR="007B49B4" w:rsidP="000B376B" w:rsidRDefault="007B49B4" w14:paraId="6D518528" w14:textId="77777777">
      <w:pPr>
        <w:autoSpaceDE w:val="0"/>
        <w:autoSpaceDN w:val="0"/>
        <w:adjustRightInd w:val="0"/>
        <w:spacing w:after="0" w:line="260" w:lineRule="atLeast"/>
        <w:rPr>
          <w:rFonts w:ascii="Verdana" w:hAnsi="Verdana" w:cs="Verdana"/>
          <w:sz w:val="18"/>
          <w:szCs w:val="18"/>
        </w:rPr>
      </w:pPr>
    </w:p>
    <w:bookmarkEnd w:id="46"/>
    <w:p w:rsidR="00D43EBA" w:rsidP="000B376B" w:rsidRDefault="00D43EBA" w14:paraId="32796E6C" w14:textId="5B3DCF9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p>
    <w:p w:rsidRPr="00D43EBA" w:rsidR="00426A59" w:rsidP="000B376B" w:rsidRDefault="00426A59" w14:paraId="324C699B" w14:textId="77777777">
      <w:pPr>
        <w:autoSpaceDE w:val="0"/>
        <w:autoSpaceDN w:val="0"/>
        <w:adjustRightInd w:val="0"/>
        <w:spacing w:after="0" w:line="260" w:lineRule="atLeast"/>
        <w:rPr>
          <w:rFonts w:ascii="Verdana" w:hAnsi="Verdana" w:cs="Verdana"/>
          <w:sz w:val="18"/>
          <w:szCs w:val="18"/>
        </w:rPr>
      </w:pPr>
    </w:p>
    <w:p w:rsidR="005A136E" w:rsidP="000B376B" w:rsidRDefault="005A136E" w14:paraId="679418FF" w14:textId="4F02EE1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1, onderdeel a, wordt na </w:t>
      </w:r>
      <w:r w:rsidR="00EE2C0F">
        <w:rPr>
          <w:rFonts w:ascii="Verdana" w:hAnsi="Verdana" w:cs="Verdana"/>
          <w:sz w:val="18"/>
          <w:szCs w:val="18"/>
        </w:rPr>
        <w:t>“</w:t>
      </w:r>
      <w:r w:rsidRPr="005A136E">
        <w:rPr>
          <w:rFonts w:ascii="Verdana" w:hAnsi="Verdana" w:cs="Verdana"/>
          <w:sz w:val="18"/>
          <w:szCs w:val="18"/>
        </w:rPr>
        <w:t>controles als bedoeld in artikel 2, onderdeel 1, van de richtlijn</w:t>
      </w:r>
      <w:r w:rsidR="00EE2C0F">
        <w:rPr>
          <w:rFonts w:ascii="Verdana" w:hAnsi="Verdana" w:cs="Verdana"/>
          <w:sz w:val="18"/>
          <w:szCs w:val="18"/>
        </w:rPr>
        <w:t>”</w:t>
      </w:r>
      <w:r>
        <w:rPr>
          <w:rFonts w:ascii="Verdana" w:hAnsi="Verdana" w:cs="Verdana"/>
          <w:sz w:val="18"/>
          <w:szCs w:val="18"/>
        </w:rPr>
        <w:t xml:space="preserve"> ingevoegd </w:t>
      </w:r>
      <w:r w:rsidR="00EE2C0F">
        <w:rPr>
          <w:rFonts w:ascii="Verdana" w:hAnsi="Verdana" w:cs="Verdana"/>
          <w:sz w:val="18"/>
          <w:szCs w:val="18"/>
        </w:rPr>
        <w:t>“</w:t>
      </w:r>
      <w:r w:rsidRPr="005A136E">
        <w:rPr>
          <w:rFonts w:ascii="Verdana" w:hAnsi="Verdana" w:cs="Verdana"/>
          <w:sz w:val="18"/>
          <w:szCs w:val="18"/>
        </w:rPr>
        <w:t xml:space="preserve">en indien van toepassing </w:t>
      </w:r>
      <w:proofErr w:type="spellStart"/>
      <w:r w:rsidRPr="005A136E">
        <w:rPr>
          <w:rFonts w:ascii="Verdana" w:hAnsi="Verdana" w:cs="Verdana"/>
          <w:sz w:val="18"/>
          <w:szCs w:val="18"/>
        </w:rPr>
        <w:t>assurance</w:t>
      </w:r>
      <w:proofErr w:type="spellEnd"/>
      <w:r w:rsidR="00F76456">
        <w:rPr>
          <w:rFonts w:ascii="Verdana" w:hAnsi="Verdana" w:cs="Verdana"/>
          <w:sz w:val="18"/>
          <w:szCs w:val="18"/>
        </w:rPr>
        <w:t>-onderzoek</w:t>
      </w:r>
      <w:r w:rsidRPr="005A136E">
        <w:rPr>
          <w:rFonts w:ascii="Verdana" w:hAnsi="Verdana" w:cs="Verdana"/>
          <w:sz w:val="18"/>
          <w:szCs w:val="18"/>
        </w:rPr>
        <w:t xml:space="preserve"> van </w:t>
      </w:r>
      <w:r w:rsidR="005955E4">
        <w:rPr>
          <w:rFonts w:ascii="Verdana" w:hAnsi="Verdana" w:cs="Verdana"/>
          <w:sz w:val="18"/>
          <w:szCs w:val="18"/>
        </w:rPr>
        <w:t xml:space="preserve">de </w:t>
      </w:r>
      <w:r w:rsidRPr="005A136E">
        <w:rPr>
          <w:rFonts w:ascii="Verdana" w:hAnsi="Verdana" w:cs="Verdana"/>
          <w:sz w:val="18"/>
          <w:szCs w:val="18"/>
        </w:rPr>
        <w:t>duurzaamheidsrapportering als bedoeld in artikel 2, onderdeel 22</w:t>
      </w:r>
      <w:r w:rsidR="0007524C">
        <w:rPr>
          <w:rFonts w:ascii="Verdana" w:hAnsi="Verdana" w:cs="Verdana"/>
          <w:sz w:val="18"/>
          <w:szCs w:val="18"/>
        </w:rPr>
        <w:t>,</w:t>
      </w:r>
      <w:r w:rsidRPr="005A136E">
        <w:rPr>
          <w:rFonts w:ascii="Verdana" w:hAnsi="Verdana" w:cs="Verdana"/>
          <w:sz w:val="18"/>
          <w:szCs w:val="18"/>
        </w:rPr>
        <w:t xml:space="preserve"> van de richtlijn,</w:t>
      </w:r>
      <w:r w:rsidR="00EE2C0F">
        <w:rPr>
          <w:rFonts w:ascii="Verdana" w:hAnsi="Verdana" w:cs="Verdana"/>
          <w:sz w:val="18"/>
          <w:szCs w:val="18"/>
        </w:rPr>
        <w:t>”</w:t>
      </w:r>
      <w:r>
        <w:rPr>
          <w:rFonts w:ascii="Verdana" w:hAnsi="Verdana" w:cs="Verdana"/>
          <w:sz w:val="18"/>
          <w:szCs w:val="18"/>
        </w:rPr>
        <w:t xml:space="preserve">. </w:t>
      </w:r>
    </w:p>
    <w:p w:rsidR="00B94B4C" w:rsidP="000B376B" w:rsidRDefault="00B94B4C" w14:paraId="7AD7DCEF" w14:textId="2D3DD716">
      <w:pPr>
        <w:autoSpaceDE w:val="0"/>
        <w:autoSpaceDN w:val="0"/>
        <w:adjustRightInd w:val="0"/>
        <w:spacing w:after="0" w:line="260" w:lineRule="atLeast"/>
        <w:rPr>
          <w:rFonts w:ascii="Verdana" w:hAnsi="Verdana" w:cs="Verdana"/>
          <w:sz w:val="18"/>
          <w:szCs w:val="18"/>
        </w:rPr>
      </w:pPr>
    </w:p>
    <w:p w:rsidR="00D43EBA" w:rsidP="000B376B" w:rsidRDefault="00D43EBA" w14:paraId="38713824" w14:textId="6E80027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w:t>
      </w:r>
    </w:p>
    <w:p w:rsidR="00426A59" w:rsidP="000B376B" w:rsidRDefault="00426A59" w14:paraId="44CF81B0" w14:textId="77777777">
      <w:pPr>
        <w:autoSpaceDE w:val="0"/>
        <w:autoSpaceDN w:val="0"/>
        <w:adjustRightInd w:val="0"/>
        <w:spacing w:after="0" w:line="260" w:lineRule="atLeast"/>
        <w:rPr>
          <w:rFonts w:ascii="Verdana" w:hAnsi="Verdana" w:cs="Verdana"/>
          <w:sz w:val="18"/>
          <w:szCs w:val="18"/>
        </w:rPr>
      </w:pPr>
    </w:p>
    <w:p w:rsidR="00C362B5" w:rsidP="000B376B" w:rsidRDefault="00C362B5" w14:paraId="3FEB7B0D" w14:textId="076FF8F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2 wordt </w:t>
      </w:r>
      <w:r w:rsidR="00B1544C">
        <w:rPr>
          <w:rFonts w:ascii="Verdana" w:hAnsi="Verdana" w:cs="Verdana"/>
          <w:sz w:val="18"/>
          <w:szCs w:val="18"/>
        </w:rPr>
        <w:t xml:space="preserve">gewijzigd </w:t>
      </w:r>
      <w:r>
        <w:rPr>
          <w:rFonts w:ascii="Verdana" w:hAnsi="Verdana" w:cs="Verdana"/>
          <w:sz w:val="18"/>
          <w:szCs w:val="18"/>
        </w:rPr>
        <w:t>als volgt:</w:t>
      </w:r>
    </w:p>
    <w:p w:rsidR="00426A59" w:rsidP="000B376B" w:rsidRDefault="00426A59" w14:paraId="09224982" w14:textId="77777777">
      <w:pPr>
        <w:autoSpaceDE w:val="0"/>
        <w:autoSpaceDN w:val="0"/>
        <w:adjustRightInd w:val="0"/>
        <w:spacing w:after="0" w:line="260" w:lineRule="atLeast"/>
        <w:rPr>
          <w:rFonts w:ascii="Verdana" w:hAnsi="Verdana" w:cs="Verdana"/>
          <w:sz w:val="18"/>
          <w:szCs w:val="18"/>
        </w:rPr>
      </w:pPr>
    </w:p>
    <w:p w:rsidRPr="00426A59" w:rsidR="001632A1" w:rsidP="000B376B" w:rsidRDefault="00426A59" w14:paraId="57998A95" w14:textId="7FBD1BF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426A59" w:rsidR="00841457">
        <w:rPr>
          <w:rFonts w:ascii="Verdana" w:hAnsi="Verdana" w:cs="Verdana"/>
          <w:sz w:val="18"/>
          <w:szCs w:val="18"/>
        </w:rPr>
        <w:t xml:space="preserve">Onder vervanging van de punt aan het slot van </w:t>
      </w:r>
      <w:r w:rsidRPr="00426A59" w:rsidR="00C362B5">
        <w:rPr>
          <w:rFonts w:ascii="Verdana" w:hAnsi="Verdana" w:cs="Verdana"/>
          <w:sz w:val="18"/>
          <w:szCs w:val="18"/>
        </w:rPr>
        <w:t xml:space="preserve">het eerste lid, </w:t>
      </w:r>
      <w:r w:rsidRPr="00426A59" w:rsidR="00841457">
        <w:rPr>
          <w:rFonts w:ascii="Verdana" w:hAnsi="Verdana" w:cs="Verdana"/>
          <w:sz w:val="18"/>
          <w:szCs w:val="18"/>
        </w:rPr>
        <w:t>onderdeel e, door een puntkomma word</w:t>
      </w:r>
      <w:r w:rsidRPr="00426A59" w:rsidR="00E74330">
        <w:rPr>
          <w:rFonts w:ascii="Verdana" w:hAnsi="Verdana" w:cs="Verdana"/>
          <w:sz w:val="18"/>
          <w:szCs w:val="18"/>
        </w:rPr>
        <w:t xml:space="preserve">en twee </w:t>
      </w:r>
      <w:r w:rsidRPr="00426A59" w:rsidR="00841457">
        <w:rPr>
          <w:rFonts w:ascii="Verdana" w:hAnsi="Verdana" w:cs="Verdana"/>
          <w:sz w:val="18"/>
          <w:szCs w:val="18"/>
        </w:rPr>
        <w:t>onderde</w:t>
      </w:r>
      <w:r w:rsidRPr="00426A59" w:rsidR="00E74330">
        <w:rPr>
          <w:rFonts w:ascii="Verdana" w:hAnsi="Verdana" w:cs="Verdana"/>
          <w:sz w:val="18"/>
          <w:szCs w:val="18"/>
        </w:rPr>
        <w:t xml:space="preserve">len </w:t>
      </w:r>
      <w:r w:rsidRPr="00426A59" w:rsidR="00841457">
        <w:rPr>
          <w:rFonts w:ascii="Verdana" w:hAnsi="Verdana" w:cs="Verdana"/>
          <w:sz w:val="18"/>
          <w:szCs w:val="18"/>
        </w:rPr>
        <w:t>toegevoegd, luidende:</w:t>
      </w:r>
    </w:p>
    <w:p w:rsidRPr="00426A59" w:rsidR="00E74330" w:rsidP="000B376B" w:rsidRDefault="00E74330" w14:paraId="668F2C7B" w14:textId="32F4CC97">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f.</w:t>
      </w:r>
      <w:r w:rsidRPr="00E74330">
        <w:t xml:space="preserve"> </w:t>
      </w:r>
      <w:r w:rsidRPr="00426A59">
        <w:rPr>
          <w:rFonts w:ascii="Verdana" w:hAnsi="Verdana" w:cs="Verdana"/>
          <w:sz w:val="18"/>
          <w:szCs w:val="18"/>
        </w:rPr>
        <w:t xml:space="preserve">tijdelijke doorhaling van de aantekening voor het uitvoeren van </w:t>
      </w:r>
      <w:proofErr w:type="spellStart"/>
      <w:r w:rsidRPr="00426A59">
        <w:rPr>
          <w:rFonts w:ascii="Verdana" w:hAnsi="Verdana" w:cs="Verdana"/>
          <w:sz w:val="18"/>
          <w:szCs w:val="18"/>
        </w:rPr>
        <w:t>assurance</w:t>
      </w:r>
      <w:proofErr w:type="spellEnd"/>
      <w:r w:rsidRPr="00426A59">
        <w:rPr>
          <w:rFonts w:ascii="Verdana" w:hAnsi="Verdana" w:cs="Verdana"/>
          <w:sz w:val="18"/>
          <w:szCs w:val="18"/>
        </w:rPr>
        <w:t xml:space="preserve">-onderzoek van </w:t>
      </w:r>
      <w:r w:rsidRPr="00426A59" w:rsidR="005955E4">
        <w:rPr>
          <w:rFonts w:ascii="Verdana" w:hAnsi="Verdana" w:cs="Verdana"/>
          <w:sz w:val="18"/>
          <w:szCs w:val="18"/>
        </w:rPr>
        <w:t xml:space="preserve">de </w:t>
      </w:r>
      <w:r w:rsidRPr="00426A59">
        <w:rPr>
          <w:rFonts w:ascii="Verdana" w:hAnsi="Verdana" w:cs="Verdana"/>
          <w:sz w:val="18"/>
          <w:szCs w:val="18"/>
        </w:rPr>
        <w:t>duurzaamheidsrapportering in de registers</w:t>
      </w:r>
      <w:r w:rsidR="003A00DA">
        <w:rPr>
          <w:rFonts w:ascii="Verdana" w:hAnsi="Verdana" w:cs="Verdana"/>
          <w:sz w:val="18"/>
          <w:szCs w:val="18"/>
        </w:rPr>
        <w:t xml:space="preserve"> voor ten hoogste drie jaren</w:t>
      </w:r>
      <w:r w:rsidRPr="00426A59">
        <w:rPr>
          <w:rFonts w:ascii="Verdana" w:hAnsi="Verdana" w:cs="Verdana"/>
          <w:sz w:val="18"/>
          <w:szCs w:val="18"/>
        </w:rPr>
        <w:t>;</w:t>
      </w:r>
    </w:p>
    <w:p w:rsidRPr="00426A59" w:rsidR="00E74330" w:rsidP="000B376B" w:rsidRDefault="00E74330" w14:paraId="46B06082" w14:textId="66C8439F">
      <w:pPr>
        <w:autoSpaceDE w:val="0"/>
        <w:autoSpaceDN w:val="0"/>
        <w:adjustRightInd w:val="0"/>
        <w:spacing w:after="0" w:line="260" w:lineRule="atLeast"/>
        <w:rPr>
          <w:rFonts w:ascii="Verdana" w:hAnsi="Verdana" w:cs="Verdana"/>
          <w:sz w:val="18"/>
          <w:szCs w:val="18"/>
        </w:rPr>
      </w:pPr>
      <w:r w:rsidRPr="00426A59">
        <w:rPr>
          <w:rFonts w:ascii="Verdana" w:hAnsi="Verdana" w:cs="Verdana"/>
          <w:sz w:val="18"/>
          <w:szCs w:val="18"/>
        </w:rPr>
        <w:t xml:space="preserve">g. doorhaling van de aantekening voor het uitvoeren van </w:t>
      </w:r>
      <w:proofErr w:type="spellStart"/>
      <w:r w:rsidRPr="00426A59">
        <w:rPr>
          <w:rFonts w:ascii="Verdana" w:hAnsi="Verdana" w:cs="Verdana"/>
          <w:sz w:val="18"/>
          <w:szCs w:val="18"/>
        </w:rPr>
        <w:t>assurance</w:t>
      </w:r>
      <w:proofErr w:type="spellEnd"/>
      <w:r w:rsidRPr="00426A59">
        <w:rPr>
          <w:rFonts w:ascii="Verdana" w:hAnsi="Verdana" w:cs="Verdana"/>
          <w:sz w:val="18"/>
          <w:szCs w:val="18"/>
        </w:rPr>
        <w:t>-onderzoek van</w:t>
      </w:r>
      <w:r w:rsidRPr="00426A59" w:rsidR="005955E4">
        <w:rPr>
          <w:rFonts w:ascii="Verdana" w:hAnsi="Verdana" w:cs="Verdana"/>
          <w:sz w:val="18"/>
          <w:szCs w:val="18"/>
        </w:rPr>
        <w:t xml:space="preserve"> de</w:t>
      </w:r>
      <w:r w:rsidRPr="00426A59">
        <w:rPr>
          <w:rFonts w:ascii="Verdana" w:hAnsi="Verdana" w:cs="Verdana"/>
          <w:sz w:val="18"/>
          <w:szCs w:val="18"/>
        </w:rPr>
        <w:t xml:space="preserve"> duurzaamheidsrapportering in de registers.</w:t>
      </w:r>
    </w:p>
    <w:p w:rsidR="00426A59" w:rsidP="000B376B" w:rsidRDefault="00426A59" w14:paraId="72A021D7" w14:textId="77777777">
      <w:pPr>
        <w:autoSpaceDE w:val="0"/>
        <w:autoSpaceDN w:val="0"/>
        <w:adjustRightInd w:val="0"/>
        <w:spacing w:after="0" w:line="260" w:lineRule="atLeast"/>
        <w:rPr>
          <w:rFonts w:ascii="Verdana" w:hAnsi="Verdana" w:cs="Verdana"/>
          <w:sz w:val="18"/>
          <w:szCs w:val="18"/>
        </w:rPr>
      </w:pPr>
    </w:p>
    <w:p w:rsidRPr="00426A59" w:rsidR="00E74330" w:rsidP="000B376B" w:rsidRDefault="00426A59" w14:paraId="0E009455" w14:textId="0F2A287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426A59" w:rsidR="00E74330">
        <w:rPr>
          <w:rFonts w:ascii="Verdana" w:hAnsi="Verdana" w:cs="Verdana"/>
          <w:sz w:val="18"/>
          <w:szCs w:val="18"/>
        </w:rPr>
        <w:t xml:space="preserve">In het tweede lid wordt </w:t>
      </w:r>
      <w:r w:rsidR="00EE2C0F">
        <w:rPr>
          <w:rFonts w:ascii="Verdana" w:hAnsi="Verdana" w:cs="Verdana"/>
          <w:sz w:val="18"/>
          <w:szCs w:val="18"/>
        </w:rPr>
        <w:t>“</w:t>
      </w:r>
      <w:r w:rsidRPr="00426A59" w:rsidR="00E74330">
        <w:rPr>
          <w:rFonts w:ascii="Verdana" w:hAnsi="Verdana" w:cs="Verdana"/>
          <w:sz w:val="18"/>
          <w:szCs w:val="18"/>
        </w:rPr>
        <w:t>onder a, b, d, en e</w:t>
      </w:r>
      <w:r w:rsidR="00EE2C0F">
        <w:rPr>
          <w:rFonts w:ascii="Verdana" w:hAnsi="Verdana" w:cs="Verdana"/>
          <w:sz w:val="18"/>
          <w:szCs w:val="18"/>
        </w:rPr>
        <w:t>”</w:t>
      </w:r>
      <w:r w:rsidRPr="00426A59" w:rsidR="00E74330">
        <w:rPr>
          <w:rFonts w:ascii="Verdana" w:hAnsi="Verdana" w:cs="Verdana"/>
          <w:sz w:val="18"/>
          <w:szCs w:val="18"/>
        </w:rPr>
        <w:t xml:space="preserve"> vervangen door </w:t>
      </w:r>
      <w:r w:rsidR="00EE2C0F">
        <w:rPr>
          <w:rFonts w:ascii="Verdana" w:hAnsi="Verdana" w:cs="Verdana"/>
          <w:sz w:val="18"/>
          <w:szCs w:val="18"/>
        </w:rPr>
        <w:t>“</w:t>
      </w:r>
      <w:r w:rsidRPr="00426A59" w:rsidR="00E74330">
        <w:rPr>
          <w:rFonts w:ascii="Verdana" w:hAnsi="Verdana" w:cs="Verdana"/>
          <w:sz w:val="18"/>
          <w:szCs w:val="18"/>
        </w:rPr>
        <w:t>onder a, b en d tot en met g</w:t>
      </w:r>
      <w:r w:rsidR="00EE2C0F">
        <w:rPr>
          <w:rFonts w:ascii="Verdana" w:hAnsi="Verdana" w:cs="Verdana"/>
          <w:sz w:val="18"/>
          <w:szCs w:val="18"/>
        </w:rPr>
        <w:t>”</w:t>
      </w:r>
      <w:r w:rsidRPr="00426A59" w:rsidR="00E74330">
        <w:rPr>
          <w:rFonts w:ascii="Verdana" w:hAnsi="Verdana" w:cs="Verdana"/>
          <w:sz w:val="18"/>
          <w:szCs w:val="18"/>
        </w:rPr>
        <w:t>.</w:t>
      </w:r>
    </w:p>
    <w:p w:rsidR="00426A59" w:rsidP="000B376B" w:rsidRDefault="00426A59" w14:paraId="5AAF1B11" w14:textId="77777777">
      <w:pPr>
        <w:autoSpaceDE w:val="0"/>
        <w:autoSpaceDN w:val="0"/>
        <w:adjustRightInd w:val="0"/>
        <w:spacing w:after="0" w:line="260" w:lineRule="atLeast"/>
        <w:rPr>
          <w:rFonts w:ascii="Verdana" w:hAnsi="Verdana" w:cs="Verdana"/>
          <w:sz w:val="18"/>
          <w:szCs w:val="18"/>
        </w:rPr>
      </w:pPr>
    </w:p>
    <w:p w:rsidRPr="00426A59" w:rsidR="00E74330" w:rsidP="000B376B" w:rsidRDefault="00426A59" w14:paraId="227F570F" w14:textId="1B90ECE3">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lastRenderedPageBreak/>
        <w:t xml:space="preserve">3. </w:t>
      </w:r>
      <w:r w:rsidRPr="00426A59" w:rsidR="00E74330">
        <w:rPr>
          <w:rFonts w:ascii="Verdana" w:hAnsi="Verdana" w:cs="Verdana"/>
          <w:sz w:val="18"/>
          <w:szCs w:val="18"/>
        </w:rPr>
        <w:t xml:space="preserve">In het vierde lid wordt na </w:t>
      </w:r>
      <w:r w:rsidR="00EE2C0F">
        <w:rPr>
          <w:rFonts w:ascii="Verdana" w:hAnsi="Verdana" w:cs="Verdana"/>
          <w:sz w:val="18"/>
          <w:szCs w:val="18"/>
        </w:rPr>
        <w:t>“</w:t>
      </w:r>
      <w:r w:rsidRPr="00426A59" w:rsidR="00E74330">
        <w:rPr>
          <w:rFonts w:ascii="Verdana" w:hAnsi="Verdana" w:cs="Verdana"/>
          <w:sz w:val="18"/>
          <w:szCs w:val="18"/>
        </w:rPr>
        <w:t>tijdelijke doorhaling van de inschrijving van de accountant</w:t>
      </w:r>
      <w:r w:rsidR="00EE2C0F">
        <w:rPr>
          <w:rFonts w:ascii="Verdana" w:hAnsi="Verdana" w:cs="Verdana"/>
          <w:sz w:val="18"/>
          <w:szCs w:val="18"/>
        </w:rPr>
        <w:t>”</w:t>
      </w:r>
      <w:r w:rsidRPr="00426A59" w:rsidR="00E74330">
        <w:rPr>
          <w:rFonts w:ascii="Verdana" w:hAnsi="Verdana" w:cs="Verdana"/>
          <w:sz w:val="18"/>
          <w:szCs w:val="18"/>
        </w:rPr>
        <w:t xml:space="preserve"> ingevoegd </w:t>
      </w:r>
      <w:r w:rsidR="00EE2C0F">
        <w:rPr>
          <w:rFonts w:ascii="Verdana" w:hAnsi="Verdana" w:cs="Verdana"/>
          <w:sz w:val="18"/>
          <w:szCs w:val="18"/>
        </w:rPr>
        <w:t>“</w:t>
      </w:r>
      <w:r w:rsidRPr="00426A59" w:rsidR="00E74330">
        <w:rPr>
          <w:rFonts w:ascii="Verdana" w:hAnsi="Verdana" w:cs="Verdana"/>
          <w:sz w:val="18"/>
          <w:szCs w:val="18"/>
        </w:rPr>
        <w:t xml:space="preserve">of tijdelijke doorhaling van de aantekening voor het uitvoeren van </w:t>
      </w:r>
      <w:proofErr w:type="spellStart"/>
      <w:r w:rsidRPr="00426A59" w:rsidR="00E74330">
        <w:rPr>
          <w:rFonts w:ascii="Verdana" w:hAnsi="Verdana" w:cs="Verdana"/>
          <w:sz w:val="18"/>
          <w:szCs w:val="18"/>
        </w:rPr>
        <w:t>assurance</w:t>
      </w:r>
      <w:proofErr w:type="spellEnd"/>
      <w:r w:rsidRPr="00426A59" w:rsidR="00E74330">
        <w:rPr>
          <w:rFonts w:ascii="Verdana" w:hAnsi="Verdana" w:cs="Verdana"/>
          <w:sz w:val="18"/>
          <w:szCs w:val="18"/>
        </w:rPr>
        <w:t xml:space="preserve">-onderzoek van </w:t>
      </w:r>
      <w:r w:rsidRPr="00426A59" w:rsidR="005955E4">
        <w:rPr>
          <w:rFonts w:ascii="Verdana" w:hAnsi="Verdana" w:cs="Verdana"/>
          <w:sz w:val="18"/>
          <w:szCs w:val="18"/>
        </w:rPr>
        <w:t xml:space="preserve">de </w:t>
      </w:r>
      <w:r w:rsidRPr="00426A59" w:rsidR="00E74330">
        <w:rPr>
          <w:rFonts w:ascii="Verdana" w:hAnsi="Verdana" w:cs="Verdana"/>
          <w:sz w:val="18"/>
          <w:szCs w:val="18"/>
        </w:rPr>
        <w:t>duurzaamheidsrapportering</w:t>
      </w:r>
      <w:r w:rsidR="00EE2C0F">
        <w:rPr>
          <w:rFonts w:ascii="Verdana" w:hAnsi="Verdana" w:cs="Verdana"/>
          <w:sz w:val="18"/>
          <w:szCs w:val="18"/>
        </w:rPr>
        <w:t>”</w:t>
      </w:r>
      <w:r w:rsidRPr="00426A59" w:rsidR="00E74330">
        <w:rPr>
          <w:rFonts w:ascii="Verdana" w:hAnsi="Verdana" w:cs="Verdana"/>
          <w:sz w:val="18"/>
          <w:szCs w:val="18"/>
        </w:rPr>
        <w:t>.</w:t>
      </w:r>
    </w:p>
    <w:bookmarkEnd w:id="45"/>
    <w:p w:rsidRPr="00932789" w:rsidR="00932789" w:rsidP="000B376B" w:rsidRDefault="00932789" w14:paraId="47A59270" w14:textId="77777777">
      <w:pPr>
        <w:pStyle w:val="Lijstalinea"/>
        <w:autoSpaceDE w:val="0"/>
        <w:autoSpaceDN w:val="0"/>
        <w:adjustRightInd w:val="0"/>
        <w:spacing w:after="0" w:line="260" w:lineRule="atLeast"/>
        <w:ind w:left="360"/>
        <w:rPr>
          <w:rFonts w:ascii="Verdana" w:hAnsi="Verdana" w:cs="Verdana"/>
          <w:sz w:val="18"/>
          <w:szCs w:val="18"/>
        </w:rPr>
      </w:pPr>
    </w:p>
    <w:p w:rsidR="00426A59" w:rsidP="000B376B" w:rsidRDefault="00932789" w14:paraId="4C6F2AD9" w14:textId="77777777">
      <w:pPr>
        <w:autoSpaceDE w:val="0"/>
        <w:autoSpaceDN w:val="0"/>
        <w:adjustRightInd w:val="0"/>
        <w:spacing w:after="0" w:line="260" w:lineRule="atLeast"/>
        <w:rPr>
          <w:rFonts w:ascii="Verdana" w:hAnsi="Verdana" w:cs="Verdana"/>
          <w:sz w:val="18"/>
          <w:szCs w:val="18"/>
        </w:rPr>
      </w:pPr>
      <w:r w:rsidRPr="00932789">
        <w:rPr>
          <w:rFonts w:ascii="Verdana" w:hAnsi="Verdana" w:cs="Verdana"/>
          <w:sz w:val="18"/>
          <w:szCs w:val="18"/>
        </w:rPr>
        <w:t>C</w:t>
      </w:r>
      <w:r w:rsidRPr="00932789">
        <w:rPr>
          <w:rFonts w:ascii="Verdana" w:hAnsi="Verdana" w:cs="Verdana"/>
          <w:sz w:val="18"/>
          <w:szCs w:val="18"/>
        </w:rPr>
        <w:br/>
      </w:r>
    </w:p>
    <w:p w:rsidRPr="00932789" w:rsidR="00932789" w:rsidP="000B376B" w:rsidRDefault="00932789" w14:paraId="77104ED7" w14:textId="44BD4F2A">
      <w:pPr>
        <w:autoSpaceDE w:val="0"/>
        <w:autoSpaceDN w:val="0"/>
        <w:adjustRightInd w:val="0"/>
        <w:spacing w:after="0" w:line="260" w:lineRule="atLeast"/>
        <w:rPr>
          <w:rFonts w:ascii="Verdana" w:hAnsi="Verdana" w:cs="Verdana"/>
          <w:sz w:val="18"/>
          <w:szCs w:val="18"/>
        </w:rPr>
      </w:pPr>
      <w:r w:rsidRPr="00932789">
        <w:rPr>
          <w:rFonts w:ascii="Verdana" w:hAnsi="Verdana" w:cs="Verdana"/>
          <w:sz w:val="18"/>
          <w:szCs w:val="18"/>
        </w:rPr>
        <w:t xml:space="preserve">Artikel 41 wordt </w:t>
      </w:r>
      <w:r w:rsidR="00426A59">
        <w:rPr>
          <w:rFonts w:ascii="Verdana" w:hAnsi="Verdana" w:cs="Verdana"/>
          <w:sz w:val="18"/>
          <w:szCs w:val="18"/>
        </w:rPr>
        <w:t xml:space="preserve">gewijzigd </w:t>
      </w:r>
      <w:r w:rsidRPr="00932789">
        <w:rPr>
          <w:rFonts w:ascii="Verdana" w:hAnsi="Verdana" w:cs="Verdana"/>
          <w:sz w:val="18"/>
          <w:szCs w:val="18"/>
        </w:rPr>
        <w:t>als volgt:</w:t>
      </w:r>
    </w:p>
    <w:p w:rsidR="00426A59" w:rsidP="000B376B" w:rsidRDefault="00426A59" w14:paraId="4C1F8B47" w14:textId="77777777">
      <w:pPr>
        <w:autoSpaceDE w:val="0"/>
        <w:autoSpaceDN w:val="0"/>
        <w:adjustRightInd w:val="0"/>
        <w:spacing w:after="0" w:line="260" w:lineRule="atLeast"/>
        <w:rPr>
          <w:rFonts w:ascii="Verdana" w:hAnsi="Verdana" w:cs="Verdana"/>
          <w:sz w:val="18"/>
          <w:szCs w:val="18"/>
        </w:rPr>
      </w:pPr>
    </w:p>
    <w:p w:rsidRPr="00426A59" w:rsidR="00932789" w:rsidP="000B376B" w:rsidRDefault="00426A59" w14:paraId="4C2C9B97" w14:textId="4AB71D49">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426A59" w:rsidR="00932789">
        <w:rPr>
          <w:rFonts w:ascii="Verdana" w:hAnsi="Verdana" w:cs="Verdana"/>
          <w:sz w:val="18"/>
          <w:szCs w:val="18"/>
        </w:rPr>
        <w:t xml:space="preserve">In het eerste lid, aanhef, wordt </w:t>
      </w:r>
      <w:r w:rsidR="00EE2C0F">
        <w:rPr>
          <w:rFonts w:ascii="Verdana" w:hAnsi="Verdana" w:cs="Verdana"/>
          <w:sz w:val="18"/>
          <w:szCs w:val="18"/>
        </w:rPr>
        <w:t>“</w:t>
      </w:r>
      <w:r w:rsidRPr="00426A59" w:rsidR="00932789">
        <w:rPr>
          <w:rFonts w:ascii="Verdana" w:hAnsi="Verdana" w:cs="Verdana"/>
          <w:sz w:val="18"/>
          <w:szCs w:val="18"/>
        </w:rPr>
        <w:t>het opleggen een tijdelijke doorhaling van de inschrijving van de betrokkene</w:t>
      </w:r>
      <w:r w:rsidRPr="00426A59" w:rsidR="0012494D">
        <w:rPr>
          <w:rFonts w:ascii="Verdana" w:hAnsi="Verdana" w:cs="Verdana"/>
          <w:sz w:val="18"/>
          <w:szCs w:val="18"/>
        </w:rPr>
        <w:t xml:space="preserve"> in de registers</w:t>
      </w:r>
      <w:r w:rsidR="00EE2C0F">
        <w:rPr>
          <w:rFonts w:ascii="Verdana" w:hAnsi="Verdana" w:cs="Verdana"/>
          <w:sz w:val="18"/>
          <w:szCs w:val="18"/>
        </w:rPr>
        <w:t>”</w:t>
      </w:r>
      <w:r w:rsidRPr="00426A59" w:rsidR="00932789">
        <w:rPr>
          <w:rFonts w:ascii="Verdana" w:hAnsi="Verdana" w:cs="Verdana"/>
          <w:sz w:val="18"/>
          <w:szCs w:val="18"/>
        </w:rPr>
        <w:t xml:space="preserve"> vervangen door </w:t>
      </w:r>
      <w:r w:rsidR="00EE2C0F">
        <w:rPr>
          <w:rFonts w:ascii="Verdana" w:hAnsi="Verdana" w:cs="Verdana"/>
          <w:sz w:val="18"/>
          <w:szCs w:val="18"/>
        </w:rPr>
        <w:t>“</w:t>
      </w:r>
      <w:r w:rsidRPr="00426A59" w:rsidR="00932789">
        <w:rPr>
          <w:rFonts w:ascii="Verdana" w:hAnsi="Verdana" w:cs="Verdana"/>
          <w:sz w:val="18"/>
          <w:szCs w:val="18"/>
        </w:rPr>
        <w:t xml:space="preserve">het opleggen van een tijdelijke doorhaling van de inschrijving van de betrokkene </w:t>
      </w:r>
      <w:r w:rsidRPr="00426A59" w:rsidR="0012494D">
        <w:rPr>
          <w:rFonts w:ascii="Verdana" w:hAnsi="Verdana" w:cs="Verdana"/>
          <w:sz w:val="18"/>
          <w:szCs w:val="18"/>
        </w:rPr>
        <w:t xml:space="preserve">in de registers </w:t>
      </w:r>
      <w:r w:rsidRPr="00426A59" w:rsidR="00932789">
        <w:rPr>
          <w:rFonts w:ascii="Verdana" w:hAnsi="Verdana" w:cs="Verdana"/>
          <w:sz w:val="18"/>
          <w:szCs w:val="18"/>
        </w:rPr>
        <w:t xml:space="preserve">of </w:t>
      </w:r>
      <w:r w:rsidRPr="00426A59" w:rsidR="0012494D">
        <w:rPr>
          <w:rFonts w:ascii="Verdana" w:hAnsi="Verdana" w:cs="Verdana"/>
          <w:sz w:val="18"/>
          <w:szCs w:val="18"/>
        </w:rPr>
        <w:t xml:space="preserve">van een </w:t>
      </w:r>
      <w:r w:rsidRPr="00426A59" w:rsidR="00932789">
        <w:rPr>
          <w:rFonts w:ascii="Verdana" w:hAnsi="Verdana" w:cs="Verdana"/>
          <w:sz w:val="18"/>
          <w:szCs w:val="18"/>
        </w:rPr>
        <w:t xml:space="preserve">tijdelijke doorhaling van de aantekening voor het uitvoeren van </w:t>
      </w:r>
      <w:proofErr w:type="spellStart"/>
      <w:r w:rsidRPr="00426A59" w:rsidR="00932789">
        <w:rPr>
          <w:rFonts w:ascii="Verdana" w:hAnsi="Verdana" w:cs="Verdana"/>
          <w:sz w:val="18"/>
          <w:szCs w:val="18"/>
        </w:rPr>
        <w:t>assurance</w:t>
      </w:r>
      <w:proofErr w:type="spellEnd"/>
      <w:r w:rsidRPr="00426A59" w:rsidR="00932789">
        <w:rPr>
          <w:rFonts w:ascii="Verdana" w:hAnsi="Verdana" w:cs="Verdana"/>
          <w:sz w:val="18"/>
          <w:szCs w:val="18"/>
        </w:rPr>
        <w:t xml:space="preserve">-onderzoek van </w:t>
      </w:r>
      <w:r w:rsidRPr="00426A59" w:rsidR="005955E4">
        <w:rPr>
          <w:rFonts w:ascii="Verdana" w:hAnsi="Verdana" w:cs="Verdana"/>
          <w:sz w:val="18"/>
          <w:szCs w:val="18"/>
        </w:rPr>
        <w:t xml:space="preserve">de </w:t>
      </w:r>
      <w:r w:rsidRPr="00426A59" w:rsidR="00932789">
        <w:rPr>
          <w:rFonts w:ascii="Verdana" w:hAnsi="Verdana" w:cs="Verdana"/>
          <w:sz w:val="18"/>
          <w:szCs w:val="18"/>
        </w:rPr>
        <w:t>duurzaamheidsrapportering</w:t>
      </w:r>
      <w:r w:rsidRPr="00426A59" w:rsidR="0012494D">
        <w:rPr>
          <w:rFonts w:ascii="Verdana" w:hAnsi="Verdana" w:cs="Verdana"/>
          <w:sz w:val="18"/>
          <w:szCs w:val="18"/>
        </w:rPr>
        <w:t xml:space="preserve"> in de registers</w:t>
      </w:r>
      <w:r w:rsidR="00EE2C0F">
        <w:rPr>
          <w:rFonts w:ascii="Verdana" w:hAnsi="Verdana" w:cs="Verdana"/>
          <w:sz w:val="18"/>
          <w:szCs w:val="18"/>
        </w:rPr>
        <w:t>”</w:t>
      </w:r>
      <w:r w:rsidRPr="00426A59" w:rsidR="00932789">
        <w:rPr>
          <w:rFonts w:ascii="Verdana" w:hAnsi="Verdana" w:cs="Verdana"/>
          <w:sz w:val="18"/>
          <w:szCs w:val="18"/>
        </w:rPr>
        <w:t xml:space="preserve">. </w:t>
      </w:r>
    </w:p>
    <w:p w:rsidR="00426A59" w:rsidP="000B376B" w:rsidRDefault="00426A59" w14:paraId="383A2607" w14:textId="77777777">
      <w:pPr>
        <w:autoSpaceDE w:val="0"/>
        <w:autoSpaceDN w:val="0"/>
        <w:adjustRightInd w:val="0"/>
        <w:spacing w:after="0" w:line="260" w:lineRule="atLeast"/>
        <w:rPr>
          <w:rFonts w:ascii="Verdana" w:hAnsi="Verdana" w:cs="Verdana"/>
          <w:sz w:val="18"/>
          <w:szCs w:val="18"/>
        </w:rPr>
      </w:pPr>
    </w:p>
    <w:p w:rsidRPr="00426A59" w:rsidR="00932789" w:rsidP="000B376B" w:rsidRDefault="00426A59" w14:paraId="47AD85D7" w14:textId="0DB62F0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426A59" w:rsidR="0012494D">
        <w:rPr>
          <w:rFonts w:ascii="Verdana" w:hAnsi="Verdana" w:cs="Verdana"/>
          <w:sz w:val="18"/>
          <w:szCs w:val="18"/>
        </w:rPr>
        <w:t>I</w:t>
      </w:r>
      <w:r w:rsidRPr="00426A59" w:rsidR="00932789">
        <w:rPr>
          <w:rFonts w:ascii="Verdana" w:hAnsi="Verdana" w:cs="Verdana"/>
          <w:sz w:val="18"/>
          <w:szCs w:val="18"/>
        </w:rPr>
        <w:t xml:space="preserve">n het vierde lid wordt na </w:t>
      </w:r>
      <w:r w:rsidR="00EE2C0F">
        <w:rPr>
          <w:rFonts w:ascii="Verdana" w:hAnsi="Verdana" w:cs="Verdana"/>
          <w:sz w:val="18"/>
          <w:szCs w:val="18"/>
        </w:rPr>
        <w:t>“</w:t>
      </w:r>
      <w:r w:rsidRPr="00426A59" w:rsidR="00932789">
        <w:rPr>
          <w:rFonts w:ascii="Verdana" w:hAnsi="Verdana" w:cs="Verdana"/>
          <w:sz w:val="18"/>
          <w:szCs w:val="18"/>
        </w:rPr>
        <w:t>tijdelijke doorhaling van de inschrijving</w:t>
      </w:r>
      <w:r w:rsidR="00EE2C0F">
        <w:rPr>
          <w:rFonts w:ascii="Verdana" w:hAnsi="Verdana" w:cs="Verdana"/>
          <w:sz w:val="18"/>
          <w:szCs w:val="18"/>
        </w:rPr>
        <w:t>”</w:t>
      </w:r>
      <w:r w:rsidRPr="00426A59" w:rsidR="00932789">
        <w:rPr>
          <w:rFonts w:ascii="Verdana" w:hAnsi="Verdana" w:cs="Verdana"/>
          <w:sz w:val="18"/>
          <w:szCs w:val="18"/>
        </w:rPr>
        <w:t xml:space="preserve"> ingevoegd </w:t>
      </w:r>
      <w:r w:rsidR="00EE2C0F">
        <w:rPr>
          <w:rFonts w:ascii="Verdana" w:hAnsi="Verdana" w:cs="Verdana"/>
          <w:sz w:val="18"/>
          <w:szCs w:val="18"/>
        </w:rPr>
        <w:t>“</w:t>
      </w:r>
      <w:r w:rsidRPr="00426A59" w:rsidR="00932789">
        <w:rPr>
          <w:rFonts w:ascii="Verdana" w:hAnsi="Verdana" w:cs="Verdana"/>
          <w:sz w:val="18"/>
          <w:szCs w:val="18"/>
        </w:rPr>
        <w:t xml:space="preserve">of tijdelijke doorhaling van de aantekening voor het uitvoeren van </w:t>
      </w:r>
      <w:proofErr w:type="spellStart"/>
      <w:r w:rsidRPr="00426A59" w:rsidR="00932789">
        <w:rPr>
          <w:rFonts w:ascii="Verdana" w:hAnsi="Verdana" w:cs="Verdana"/>
          <w:sz w:val="18"/>
          <w:szCs w:val="18"/>
        </w:rPr>
        <w:t>assurance</w:t>
      </w:r>
      <w:proofErr w:type="spellEnd"/>
      <w:r w:rsidRPr="00426A59" w:rsidR="00932789">
        <w:rPr>
          <w:rFonts w:ascii="Verdana" w:hAnsi="Verdana" w:cs="Verdana"/>
          <w:sz w:val="18"/>
          <w:szCs w:val="18"/>
        </w:rPr>
        <w:t xml:space="preserve">-onderzoek van </w:t>
      </w:r>
      <w:r w:rsidRPr="00426A59" w:rsidR="005955E4">
        <w:rPr>
          <w:rFonts w:ascii="Verdana" w:hAnsi="Verdana" w:cs="Verdana"/>
          <w:sz w:val="18"/>
          <w:szCs w:val="18"/>
        </w:rPr>
        <w:t xml:space="preserve">de </w:t>
      </w:r>
      <w:r w:rsidRPr="00426A59" w:rsidR="00932789">
        <w:rPr>
          <w:rFonts w:ascii="Verdana" w:hAnsi="Verdana" w:cs="Verdana"/>
          <w:sz w:val="18"/>
          <w:szCs w:val="18"/>
        </w:rPr>
        <w:t>duurzaamheidsrapportering</w:t>
      </w:r>
      <w:r w:rsidR="00EE2C0F">
        <w:rPr>
          <w:rFonts w:ascii="Verdana" w:hAnsi="Verdana" w:cs="Verdana"/>
          <w:sz w:val="18"/>
          <w:szCs w:val="18"/>
        </w:rPr>
        <w:t>”</w:t>
      </w:r>
      <w:r w:rsidRPr="00426A59" w:rsidR="00932789">
        <w:rPr>
          <w:rFonts w:ascii="Verdana" w:hAnsi="Verdana" w:cs="Verdana"/>
          <w:sz w:val="18"/>
          <w:szCs w:val="18"/>
        </w:rPr>
        <w:t>.</w:t>
      </w:r>
    </w:p>
    <w:p w:rsidR="00426A59" w:rsidP="000B376B" w:rsidRDefault="00426A59" w14:paraId="46D1CFA0" w14:textId="77777777">
      <w:pPr>
        <w:autoSpaceDE w:val="0"/>
        <w:autoSpaceDN w:val="0"/>
        <w:adjustRightInd w:val="0"/>
        <w:spacing w:after="0" w:line="260" w:lineRule="atLeast"/>
        <w:rPr>
          <w:rFonts w:ascii="Verdana" w:hAnsi="Verdana" w:cs="Verdana"/>
          <w:sz w:val="18"/>
          <w:szCs w:val="18"/>
        </w:rPr>
      </w:pPr>
    </w:p>
    <w:p w:rsidRPr="00426A59" w:rsidR="0012494D" w:rsidP="000B376B" w:rsidRDefault="00426A59" w14:paraId="5E279A00" w14:textId="61275E91">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3. </w:t>
      </w:r>
      <w:r w:rsidRPr="00426A59" w:rsidR="00932789">
        <w:rPr>
          <w:rFonts w:ascii="Verdana" w:hAnsi="Verdana" w:cs="Verdana"/>
          <w:sz w:val="18"/>
          <w:szCs w:val="18"/>
        </w:rPr>
        <w:t xml:space="preserve">Het zevende lid </w:t>
      </w:r>
      <w:r w:rsidRPr="00426A59" w:rsidR="0012494D">
        <w:rPr>
          <w:rFonts w:ascii="Verdana" w:hAnsi="Verdana" w:cs="Verdana"/>
          <w:sz w:val="18"/>
          <w:szCs w:val="18"/>
        </w:rPr>
        <w:t>komt te luiden</w:t>
      </w:r>
      <w:r w:rsidRPr="00426A59" w:rsidR="00932789">
        <w:rPr>
          <w:rFonts w:ascii="Verdana" w:hAnsi="Verdana" w:cs="Verdana"/>
          <w:sz w:val="18"/>
          <w:szCs w:val="18"/>
        </w:rPr>
        <w:t xml:space="preserve">: </w:t>
      </w:r>
    </w:p>
    <w:p w:rsidRPr="00426A59" w:rsidR="00932789" w:rsidP="000B376B" w:rsidRDefault="00426A59" w14:paraId="66F46D22" w14:textId="2E73D38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7. </w:t>
      </w:r>
      <w:r w:rsidRPr="00426A59" w:rsidR="00932789">
        <w:rPr>
          <w:rFonts w:ascii="Verdana" w:hAnsi="Verdana" w:cs="Verdana"/>
          <w:sz w:val="18"/>
          <w:szCs w:val="18"/>
        </w:rPr>
        <w:t xml:space="preserve">In het geval de inschrijving of </w:t>
      </w:r>
      <w:r w:rsidRPr="00426A59" w:rsidR="0012494D">
        <w:rPr>
          <w:rFonts w:ascii="Verdana" w:hAnsi="Verdana" w:cs="Verdana"/>
          <w:sz w:val="18"/>
          <w:szCs w:val="18"/>
        </w:rPr>
        <w:t xml:space="preserve">de </w:t>
      </w:r>
      <w:r w:rsidRPr="00426A59" w:rsidR="00932789">
        <w:rPr>
          <w:rFonts w:ascii="Verdana" w:hAnsi="Verdana" w:cs="Verdana"/>
          <w:sz w:val="18"/>
          <w:szCs w:val="18"/>
        </w:rPr>
        <w:t xml:space="preserve">aantekening voor het uitvoeren van </w:t>
      </w:r>
      <w:proofErr w:type="spellStart"/>
      <w:r w:rsidRPr="00426A59" w:rsidR="00932789">
        <w:rPr>
          <w:rFonts w:ascii="Verdana" w:hAnsi="Verdana" w:cs="Verdana"/>
          <w:sz w:val="18"/>
          <w:szCs w:val="18"/>
        </w:rPr>
        <w:t>assurance</w:t>
      </w:r>
      <w:proofErr w:type="spellEnd"/>
      <w:r w:rsidRPr="00426A59" w:rsidR="00932789">
        <w:rPr>
          <w:rFonts w:ascii="Verdana" w:hAnsi="Verdana" w:cs="Verdana"/>
          <w:sz w:val="18"/>
          <w:szCs w:val="18"/>
        </w:rPr>
        <w:t xml:space="preserve">-onderzoek van </w:t>
      </w:r>
      <w:r w:rsidRPr="00426A59" w:rsidR="005955E4">
        <w:rPr>
          <w:rFonts w:ascii="Verdana" w:hAnsi="Verdana" w:cs="Verdana"/>
          <w:sz w:val="18"/>
          <w:szCs w:val="18"/>
        </w:rPr>
        <w:t xml:space="preserve">de </w:t>
      </w:r>
      <w:r w:rsidRPr="00426A59" w:rsidR="00932789">
        <w:rPr>
          <w:rFonts w:ascii="Verdana" w:hAnsi="Verdana" w:cs="Verdana"/>
          <w:sz w:val="18"/>
          <w:szCs w:val="18"/>
        </w:rPr>
        <w:t xml:space="preserve">duurzaamheidsrapportering tijdelijk wordt doorgehaald blijft betrokkene ter zake van handelingen en gedragingen, die </w:t>
      </w:r>
      <w:r w:rsidRPr="00426A59" w:rsidR="008516D2">
        <w:rPr>
          <w:rFonts w:ascii="Verdana" w:hAnsi="Verdana" w:cs="Verdana"/>
          <w:sz w:val="18"/>
          <w:szCs w:val="18"/>
        </w:rPr>
        <w:t xml:space="preserve">plaats hebben gehad </w:t>
      </w:r>
      <w:r w:rsidRPr="00426A59" w:rsidR="00932789">
        <w:rPr>
          <w:rFonts w:ascii="Verdana" w:hAnsi="Verdana" w:cs="Verdana"/>
          <w:sz w:val="18"/>
          <w:szCs w:val="18"/>
        </w:rPr>
        <w:t>gedurende de tijd dat hij ingeschreven stond of de aantekening had, aan tuchtrechtspraak onderworpen.</w:t>
      </w:r>
    </w:p>
    <w:p w:rsidR="0012494D" w:rsidP="000B376B" w:rsidRDefault="0012494D" w14:paraId="120D49FC" w14:textId="77777777">
      <w:pPr>
        <w:pStyle w:val="Lijstalinea"/>
        <w:autoSpaceDE w:val="0"/>
        <w:autoSpaceDN w:val="0"/>
        <w:adjustRightInd w:val="0"/>
        <w:spacing w:after="0" w:line="260" w:lineRule="atLeast"/>
        <w:ind w:left="360"/>
        <w:rPr>
          <w:rFonts w:ascii="Verdana" w:hAnsi="Verdana" w:cs="Verdana"/>
          <w:sz w:val="18"/>
          <w:szCs w:val="18"/>
        </w:rPr>
      </w:pPr>
    </w:p>
    <w:p w:rsidR="009E2ED7" w:rsidP="000B376B" w:rsidRDefault="00932789" w14:paraId="29E34931" w14:textId="77777777">
      <w:pPr>
        <w:autoSpaceDE w:val="0"/>
        <w:autoSpaceDN w:val="0"/>
        <w:adjustRightInd w:val="0"/>
        <w:spacing w:after="0" w:line="260" w:lineRule="atLeast"/>
        <w:rPr>
          <w:rFonts w:ascii="Verdana" w:hAnsi="Verdana" w:cs="Verdana"/>
          <w:sz w:val="18"/>
          <w:szCs w:val="18"/>
        </w:rPr>
      </w:pPr>
      <w:r w:rsidRPr="00410A7B">
        <w:rPr>
          <w:rFonts w:ascii="Verdana" w:hAnsi="Verdana" w:cs="Verdana"/>
          <w:sz w:val="18"/>
          <w:szCs w:val="18"/>
        </w:rPr>
        <w:t>D</w:t>
      </w:r>
    </w:p>
    <w:p w:rsidR="00932789" w:rsidP="000B376B" w:rsidRDefault="00932789" w14:paraId="4A0B9DFF" w14:textId="213686AB">
      <w:pPr>
        <w:autoSpaceDE w:val="0"/>
        <w:autoSpaceDN w:val="0"/>
        <w:adjustRightInd w:val="0"/>
        <w:spacing w:after="0" w:line="260" w:lineRule="atLeast"/>
        <w:rPr>
          <w:rFonts w:ascii="Verdana" w:hAnsi="Verdana" w:cs="Verdana"/>
          <w:sz w:val="18"/>
          <w:szCs w:val="18"/>
        </w:rPr>
      </w:pPr>
      <w:r w:rsidRPr="00410A7B">
        <w:rPr>
          <w:rFonts w:ascii="Verdana" w:hAnsi="Verdana" w:cs="Verdana"/>
          <w:sz w:val="18"/>
          <w:szCs w:val="18"/>
        </w:rPr>
        <w:br/>
        <w:t xml:space="preserve">Artikel 44 wordt </w:t>
      </w:r>
      <w:r w:rsidR="00426A59">
        <w:rPr>
          <w:rFonts w:ascii="Verdana" w:hAnsi="Verdana" w:cs="Verdana"/>
          <w:sz w:val="18"/>
          <w:szCs w:val="18"/>
        </w:rPr>
        <w:t xml:space="preserve">gewijzigd </w:t>
      </w:r>
      <w:r w:rsidRPr="00410A7B">
        <w:rPr>
          <w:rFonts w:ascii="Verdana" w:hAnsi="Verdana" w:cs="Verdana"/>
          <w:sz w:val="18"/>
          <w:szCs w:val="18"/>
        </w:rPr>
        <w:t>als volgt:</w:t>
      </w:r>
    </w:p>
    <w:p w:rsidRPr="00426A59" w:rsidR="00426A59" w:rsidP="000B376B" w:rsidRDefault="00426A59" w14:paraId="4DB10BC3" w14:textId="77777777">
      <w:pPr>
        <w:autoSpaceDE w:val="0"/>
        <w:autoSpaceDN w:val="0"/>
        <w:adjustRightInd w:val="0"/>
        <w:spacing w:after="0" w:line="260" w:lineRule="atLeast"/>
        <w:rPr>
          <w:rFonts w:ascii="Verdana" w:hAnsi="Verdana"/>
          <w:sz w:val="18"/>
          <w:szCs w:val="18"/>
        </w:rPr>
      </w:pPr>
    </w:p>
    <w:p w:rsidRPr="00426A59" w:rsidR="00932789" w:rsidP="000B376B" w:rsidRDefault="00426A59" w14:paraId="3AB92803" w14:textId="45E453D9">
      <w:pPr>
        <w:autoSpaceDE w:val="0"/>
        <w:autoSpaceDN w:val="0"/>
        <w:adjustRightInd w:val="0"/>
        <w:spacing w:after="0" w:line="260" w:lineRule="atLeast"/>
        <w:rPr>
          <w:rFonts w:ascii="Verdana" w:hAnsi="Verdana"/>
          <w:sz w:val="18"/>
          <w:szCs w:val="18"/>
        </w:rPr>
      </w:pPr>
      <w:r w:rsidRPr="00426A59">
        <w:rPr>
          <w:rFonts w:ascii="Verdana" w:hAnsi="Verdana"/>
          <w:sz w:val="18"/>
          <w:szCs w:val="18"/>
        </w:rPr>
        <w:t xml:space="preserve">1. </w:t>
      </w:r>
      <w:r w:rsidRPr="00426A59" w:rsidR="00932789">
        <w:rPr>
          <w:rFonts w:ascii="Verdana" w:hAnsi="Verdana"/>
          <w:sz w:val="18"/>
          <w:szCs w:val="18"/>
        </w:rPr>
        <w:t xml:space="preserve">In het eerste </w:t>
      </w:r>
      <w:r w:rsidRPr="00426A59" w:rsidR="00BD4E09">
        <w:rPr>
          <w:rFonts w:ascii="Verdana" w:hAnsi="Verdana"/>
          <w:sz w:val="18"/>
          <w:szCs w:val="18"/>
        </w:rPr>
        <w:t xml:space="preserve">lid, aanhef, </w:t>
      </w:r>
      <w:r w:rsidRPr="00426A59" w:rsidR="00932789">
        <w:rPr>
          <w:rFonts w:ascii="Verdana" w:hAnsi="Verdana"/>
          <w:sz w:val="18"/>
          <w:szCs w:val="18"/>
        </w:rPr>
        <w:t xml:space="preserve">wordt na </w:t>
      </w:r>
      <w:r w:rsidR="003548DE">
        <w:rPr>
          <w:rFonts w:ascii="Verdana" w:hAnsi="Verdana"/>
          <w:sz w:val="18"/>
          <w:szCs w:val="18"/>
        </w:rPr>
        <w:t>“</w:t>
      </w:r>
      <w:r w:rsidRPr="00426A59" w:rsidR="00932789">
        <w:rPr>
          <w:rFonts w:ascii="Verdana" w:hAnsi="Verdana"/>
          <w:sz w:val="18"/>
          <w:szCs w:val="18"/>
        </w:rPr>
        <w:t>tijdelijke doorhaling van de inschrijving</w:t>
      </w:r>
      <w:r w:rsidR="003548DE">
        <w:rPr>
          <w:rFonts w:ascii="Verdana" w:hAnsi="Verdana"/>
          <w:sz w:val="18"/>
          <w:szCs w:val="18"/>
        </w:rPr>
        <w:t>”</w:t>
      </w:r>
      <w:r w:rsidRPr="00426A59" w:rsidR="00932789">
        <w:rPr>
          <w:rFonts w:ascii="Verdana" w:hAnsi="Verdana"/>
          <w:sz w:val="18"/>
          <w:szCs w:val="18"/>
        </w:rPr>
        <w:t xml:space="preserve"> ingevoegd </w:t>
      </w:r>
      <w:r w:rsidR="003548DE">
        <w:rPr>
          <w:rFonts w:ascii="Verdana" w:hAnsi="Verdana"/>
          <w:sz w:val="18"/>
          <w:szCs w:val="18"/>
        </w:rPr>
        <w:t>“</w:t>
      </w:r>
      <w:r w:rsidRPr="00426A59" w:rsidR="00932789">
        <w:rPr>
          <w:rFonts w:ascii="Verdana" w:hAnsi="Verdana"/>
          <w:sz w:val="18"/>
          <w:szCs w:val="18"/>
        </w:rPr>
        <w:t xml:space="preserve">of </w:t>
      </w:r>
      <w:r w:rsidRPr="00426A59" w:rsidR="00BD4E09">
        <w:rPr>
          <w:rFonts w:ascii="Verdana" w:hAnsi="Verdana"/>
          <w:sz w:val="18"/>
          <w:szCs w:val="18"/>
        </w:rPr>
        <w:t xml:space="preserve">van </w:t>
      </w:r>
      <w:r w:rsidRPr="00426A59" w:rsidR="00932789">
        <w:rPr>
          <w:rFonts w:ascii="Verdana" w:hAnsi="Verdana"/>
          <w:sz w:val="18"/>
          <w:szCs w:val="18"/>
        </w:rPr>
        <w:t xml:space="preserve">tijdelijke doorhaling van de aantekening voor het uitvoeren van </w:t>
      </w:r>
      <w:proofErr w:type="spellStart"/>
      <w:r w:rsidRPr="00426A59" w:rsidR="00932789">
        <w:rPr>
          <w:rFonts w:ascii="Verdana" w:hAnsi="Verdana"/>
          <w:sz w:val="18"/>
          <w:szCs w:val="18"/>
        </w:rPr>
        <w:t>assurance</w:t>
      </w:r>
      <w:proofErr w:type="spellEnd"/>
      <w:r w:rsidRPr="00426A59" w:rsidR="00932789">
        <w:rPr>
          <w:rFonts w:ascii="Verdana" w:hAnsi="Verdana"/>
          <w:sz w:val="18"/>
          <w:szCs w:val="18"/>
        </w:rPr>
        <w:t xml:space="preserve">-onderzoek van </w:t>
      </w:r>
      <w:r w:rsidRPr="00426A59" w:rsidR="005955E4">
        <w:rPr>
          <w:rFonts w:ascii="Verdana" w:hAnsi="Verdana"/>
          <w:sz w:val="18"/>
          <w:szCs w:val="18"/>
        </w:rPr>
        <w:t xml:space="preserve">de </w:t>
      </w:r>
      <w:r w:rsidRPr="00426A59" w:rsidR="00932789">
        <w:rPr>
          <w:rFonts w:ascii="Verdana" w:hAnsi="Verdana"/>
          <w:sz w:val="18"/>
          <w:szCs w:val="18"/>
        </w:rPr>
        <w:t>duurzaamheidsrapportering</w:t>
      </w:r>
      <w:r w:rsidR="003548DE">
        <w:rPr>
          <w:rFonts w:ascii="Verdana" w:hAnsi="Verdana"/>
          <w:sz w:val="18"/>
          <w:szCs w:val="18"/>
        </w:rPr>
        <w:t>”</w:t>
      </w:r>
      <w:r w:rsidRPr="00426A59" w:rsidR="00932789">
        <w:rPr>
          <w:rFonts w:ascii="Verdana" w:hAnsi="Verdana"/>
          <w:sz w:val="18"/>
          <w:szCs w:val="18"/>
        </w:rPr>
        <w:t>.</w:t>
      </w:r>
    </w:p>
    <w:p w:rsidRPr="00426A59" w:rsidR="00426A59" w:rsidP="000B376B" w:rsidRDefault="00426A59" w14:paraId="24E4CE6F" w14:textId="77777777">
      <w:pPr>
        <w:autoSpaceDE w:val="0"/>
        <w:autoSpaceDN w:val="0"/>
        <w:adjustRightInd w:val="0"/>
        <w:spacing w:after="0" w:line="260" w:lineRule="atLeast"/>
        <w:rPr>
          <w:rFonts w:ascii="Verdana" w:hAnsi="Verdana"/>
          <w:sz w:val="18"/>
          <w:szCs w:val="18"/>
        </w:rPr>
      </w:pPr>
    </w:p>
    <w:p w:rsidR="00BD4E09" w:rsidP="000B376B" w:rsidRDefault="00426A59" w14:paraId="44C3DCBC" w14:textId="1828D5F4">
      <w:pPr>
        <w:autoSpaceDE w:val="0"/>
        <w:autoSpaceDN w:val="0"/>
        <w:adjustRightInd w:val="0"/>
        <w:spacing w:after="0" w:line="260" w:lineRule="atLeast"/>
        <w:rPr>
          <w:rFonts w:ascii="Verdana" w:hAnsi="Verdana"/>
          <w:sz w:val="18"/>
          <w:szCs w:val="18"/>
        </w:rPr>
      </w:pPr>
      <w:r w:rsidRPr="00426A59">
        <w:rPr>
          <w:rFonts w:ascii="Verdana" w:hAnsi="Verdana"/>
          <w:sz w:val="18"/>
          <w:szCs w:val="18"/>
        </w:rPr>
        <w:t xml:space="preserve">2. </w:t>
      </w:r>
      <w:r w:rsidRPr="00426A59" w:rsidR="00BD4E09">
        <w:rPr>
          <w:rFonts w:ascii="Verdana" w:hAnsi="Verdana"/>
          <w:sz w:val="18"/>
          <w:szCs w:val="18"/>
        </w:rPr>
        <w:t xml:space="preserve">In het vierde lid wordt na </w:t>
      </w:r>
      <w:r w:rsidR="003548DE">
        <w:rPr>
          <w:rFonts w:ascii="Verdana" w:hAnsi="Verdana"/>
          <w:sz w:val="18"/>
          <w:szCs w:val="18"/>
        </w:rPr>
        <w:t>“</w:t>
      </w:r>
      <w:r w:rsidRPr="00426A59" w:rsidR="00BD4E09">
        <w:rPr>
          <w:rFonts w:ascii="Verdana" w:hAnsi="Verdana"/>
          <w:sz w:val="18"/>
          <w:szCs w:val="18"/>
        </w:rPr>
        <w:t>tijdelijke doorhaling van de inschrijving</w:t>
      </w:r>
      <w:r w:rsidR="003548DE">
        <w:rPr>
          <w:rFonts w:ascii="Verdana" w:hAnsi="Verdana"/>
          <w:sz w:val="18"/>
          <w:szCs w:val="18"/>
        </w:rPr>
        <w:t>”</w:t>
      </w:r>
      <w:r w:rsidRPr="00426A59" w:rsidR="00BD4E09">
        <w:rPr>
          <w:rFonts w:ascii="Verdana" w:hAnsi="Verdana"/>
          <w:sz w:val="18"/>
          <w:szCs w:val="18"/>
        </w:rPr>
        <w:t xml:space="preserve"> ingevoegd </w:t>
      </w:r>
      <w:r w:rsidR="003548DE">
        <w:rPr>
          <w:rFonts w:ascii="Verdana" w:hAnsi="Verdana"/>
          <w:sz w:val="18"/>
          <w:szCs w:val="18"/>
        </w:rPr>
        <w:t>“</w:t>
      </w:r>
      <w:r w:rsidRPr="00426A59" w:rsidR="00BD4E09">
        <w:rPr>
          <w:rFonts w:ascii="Verdana" w:hAnsi="Verdana"/>
          <w:sz w:val="18"/>
          <w:szCs w:val="18"/>
        </w:rPr>
        <w:t xml:space="preserve">of tijdelijke doorhaling van de aantekening voor het uitvoeren van </w:t>
      </w:r>
      <w:proofErr w:type="spellStart"/>
      <w:r w:rsidRPr="00426A59" w:rsidR="00BD4E09">
        <w:rPr>
          <w:rFonts w:ascii="Verdana" w:hAnsi="Verdana"/>
          <w:sz w:val="18"/>
          <w:szCs w:val="18"/>
        </w:rPr>
        <w:t>assurance</w:t>
      </w:r>
      <w:proofErr w:type="spellEnd"/>
      <w:r w:rsidRPr="00426A59" w:rsidR="00BD4E09">
        <w:rPr>
          <w:rFonts w:ascii="Verdana" w:hAnsi="Verdana"/>
          <w:sz w:val="18"/>
          <w:szCs w:val="18"/>
        </w:rPr>
        <w:t>-onderzoek van</w:t>
      </w:r>
      <w:r w:rsidRPr="00426A59" w:rsidR="005955E4">
        <w:rPr>
          <w:rFonts w:ascii="Verdana" w:hAnsi="Verdana"/>
          <w:sz w:val="18"/>
          <w:szCs w:val="18"/>
        </w:rPr>
        <w:t xml:space="preserve"> de</w:t>
      </w:r>
      <w:r w:rsidRPr="00426A59" w:rsidR="00BD4E09">
        <w:rPr>
          <w:rFonts w:ascii="Verdana" w:hAnsi="Verdana"/>
          <w:sz w:val="18"/>
          <w:szCs w:val="18"/>
        </w:rPr>
        <w:t xml:space="preserve"> duurzaamheidsrapportering</w:t>
      </w:r>
      <w:r w:rsidR="003548DE">
        <w:rPr>
          <w:rFonts w:ascii="Verdana" w:hAnsi="Verdana"/>
          <w:sz w:val="18"/>
          <w:szCs w:val="18"/>
        </w:rPr>
        <w:t>”</w:t>
      </w:r>
      <w:r w:rsidRPr="00426A59" w:rsidR="00BD4E09">
        <w:rPr>
          <w:rFonts w:ascii="Verdana" w:hAnsi="Verdana"/>
          <w:sz w:val="18"/>
          <w:szCs w:val="18"/>
        </w:rPr>
        <w:t>.</w:t>
      </w:r>
    </w:p>
    <w:p w:rsidRPr="00426A59" w:rsidR="00426A59" w:rsidP="000B376B" w:rsidRDefault="00426A59" w14:paraId="43EDDB1F" w14:textId="77777777">
      <w:pPr>
        <w:autoSpaceDE w:val="0"/>
        <w:autoSpaceDN w:val="0"/>
        <w:adjustRightInd w:val="0"/>
        <w:spacing w:after="0" w:line="260" w:lineRule="atLeast"/>
        <w:rPr>
          <w:rFonts w:ascii="Verdana" w:hAnsi="Verdana"/>
          <w:sz w:val="18"/>
          <w:szCs w:val="18"/>
        </w:rPr>
      </w:pPr>
    </w:p>
    <w:p w:rsidR="0018749E" w:rsidP="000B376B" w:rsidRDefault="00426A59" w14:paraId="4A2BD4A5" w14:textId="27BCB415">
      <w:pPr>
        <w:autoSpaceDE w:val="0"/>
        <w:autoSpaceDN w:val="0"/>
        <w:adjustRightInd w:val="0"/>
        <w:spacing w:after="0" w:line="260" w:lineRule="atLeast"/>
        <w:rPr>
          <w:rFonts w:ascii="Verdana" w:hAnsi="Verdana"/>
          <w:sz w:val="18"/>
          <w:szCs w:val="18"/>
        </w:rPr>
      </w:pPr>
      <w:r w:rsidRPr="00426A59">
        <w:rPr>
          <w:rFonts w:ascii="Verdana" w:hAnsi="Verdana"/>
          <w:sz w:val="18"/>
          <w:szCs w:val="18"/>
        </w:rPr>
        <w:t xml:space="preserve">3. </w:t>
      </w:r>
      <w:r w:rsidRPr="00426A59" w:rsidR="0018749E">
        <w:rPr>
          <w:rFonts w:ascii="Verdana" w:hAnsi="Verdana"/>
          <w:sz w:val="18"/>
          <w:szCs w:val="18"/>
        </w:rPr>
        <w:t xml:space="preserve">In het vijfde lid wordt na </w:t>
      </w:r>
      <w:r w:rsidR="003548DE">
        <w:rPr>
          <w:rFonts w:ascii="Verdana" w:hAnsi="Verdana"/>
          <w:sz w:val="18"/>
          <w:szCs w:val="18"/>
        </w:rPr>
        <w:t>“</w:t>
      </w:r>
      <w:r w:rsidRPr="00426A59" w:rsidR="0018749E">
        <w:rPr>
          <w:rFonts w:ascii="Verdana" w:hAnsi="Verdana"/>
          <w:sz w:val="18"/>
          <w:szCs w:val="18"/>
        </w:rPr>
        <w:t>een tijdelijke doorhaling van de inschrijving</w:t>
      </w:r>
      <w:r w:rsidR="003548DE">
        <w:rPr>
          <w:rFonts w:ascii="Verdana" w:hAnsi="Verdana"/>
          <w:sz w:val="18"/>
          <w:szCs w:val="18"/>
        </w:rPr>
        <w:t>”</w:t>
      </w:r>
      <w:r w:rsidRPr="00426A59" w:rsidR="0018749E">
        <w:rPr>
          <w:rFonts w:ascii="Verdana" w:hAnsi="Verdana"/>
          <w:sz w:val="18"/>
          <w:szCs w:val="18"/>
        </w:rPr>
        <w:t xml:space="preserve"> ingevoegd </w:t>
      </w:r>
      <w:r w:rsidR="003548DE">
        <w:rPr>
          <w:rFonts w:ascii="Verdana" w:hAnsi="Verdana"/>
          <w:sz w:val="18"/>
          <w:szCs w:val="18"/>
        </w:rPr>
        <w:t>“</w:t>
      </w:r>
      <w:r w:rsidRPr="00426A59" w:rsidR="0018749E">
        <w:rPr>
          <w:rFonts w:ascii="Verdana" w:hAnsi="Verdana"/>
          <w:sz w:val="18"/>
          <w:szCs w:val="18"/>
        </w:rPr>
        <w:t xml:space="preserve">of een tijdelijke doorhaling van de aantekening voor het uitvoeren van </w:t>
      </w:r>
      <w:proofErr w:type="spellStart"/>
      <w:r w:rsidRPr="00426A59" w:rsidR="0018749E">
        <w:rPr>
          <w:rFonts w:ascii="Verdana" w:hAnsi="Verdana"/>
          <w:sz w:val="18"/>
          <w:szCs w:val="18"/>
        </w:rPr>
        <w:t>assurance</w:t>
      </w:r>
      <w:proofErr w:type="spellEnd"/>
      <w:r w:rsidRPr="00426A59" w:rsidR="0018749E">
        <w:rPr>
          <w:rFonts w:ascii="Verdana" w:hAnsi="Verdana"/>
          <w:sz w:val="18"/>
          <w:szCs w:val="18"/>
        </w:rPr>
        <w:t>-onderzoek van de duurzaamheidsrapportering</w:t>
      </w:r>
      <w:r w:rsidR="003548DE">
        <w:rPr>
          <w:rFonts w:ascii="Verdana" w:hAnsi="Verdana"/>
          <w:sz w:val="18"/>
          <w:szCs w:val="18"/>
        </w:rPr>
        <w:t>”</w:t>
      </w:r>
      <w:r w:rsidRPr="00426A59" w:rsidR="0018749E">
        <w:rPr>
          <w:rFonts w:ascii="Verdana" w:hAnsi="Verdana"/>
          <w:sz w:val="18"/>
          <w:szCs w:val="18"/>
        </w:rPr>
        <w:t xml:space="preserve">. </w:t>
      </w:r>
    </w:p>
    <w:p w:rsidRPr="00426A59" w:rsidR="00426A59" w:rsidP="000B376B" w:rsidRDefault="00426A59" w14:paraId="331093BB" w14:textId="77777777">
      <w:pPr>
        <w:autoSpaceDE w:val="0"/>
        <w:autoSpaceDN w:val="0"/>
        <w:adjustRightInd w:val="0"/>
        <w:spacing w:after="0" w:line="260" w:lineRule="atLeast"/>
        <w:rPr>
          <w:rFonts w:ascii="Verdana" w:hAnsi="Verdana"/>
          <w:sz w:val="18"/>
          <w:szCs w:val="18"/>
        </w:rPr>
      </w:pPr>
    </w:p>
    <w:p w:rsidRPr="00426A59" w:rsidR="00410A7B" w:rsidP="000B376B" w:rsidRDefault="00426A59" w14:paraId="750F4BD3" w14:textId="53B0E91E">
      <w:pPr>
        <w:autoSpaceDE w:val="0"/>
        <w:autoSpaceDN w:val="0"/>
        <w:adjustRightInd w:val="0"/>
        <w:spacing w:after="0" w:line="260" w:lineRule="atLeast"/>
        <w:rPr>
          <w:rFonts w:ascii="Verdana" w:hAnsi="Verdana"/>
          <w:sz w:val="18"/>
          <w:szCs w:val="18"/>
        </w:rPr>
      </w:pPr>
      <w:r w:rsidRPr="00426A59">
        <w:rPr>
          <w:rFonts w:ascii="Verdana" w:hAnsi="Verdana"/>
          <w:sz w:val="18"/>
          <w:szCs w:val="18"/>
        </w:rPr>
        <w:t xml:space="preserve">4. </w:t>
      </w:r>
      <w:r w:rsidRPr="00426A59" w:rsidR="00932789">
        <w:rPr>
          <w:rFonts w:ascii="Verdana" w:hAnsi="Verdana"/>
          <w:sz w:val="18"/>
          <w:szCs w:val="18"/>
        </w:rPr>
        <w:t xml:space="preserve">Het zevende lid </w:t>
      </w:r>
      <w:r w:rsidRPr="00426A59" w:rsidR="00BD4E09">
        <w:rPr>
          <w:rFonts w:ascii="Verdana" w:hAnsi="Verdana"/>
          <w:sz w:val="18"/>
          <w:szCs w:val="18"/>
        </w:rPr>
        <w:t xml:space="preserve">komt te luiden: </w:t>
      </w:r>
    </w:p>
    <w:p w:rsidR="00E74330" w:rsidP="000B376B" w:rsidRDefault="00410A7B" w14:paraId="7C303BA7" w14:textId="0D554F8A">
      <w:pPr>
        <w:autoSpaceDE w:val="0"/>
        <w:autoSpaceDN w:val="0"/>
        <w:adjustRightInd w:val="0"/>
        <w:spacing w:after="0" w:line="260" w:lineRule="atLeast"/>
        <w:rPr>
          <w:rFonts w:ascii="Verdana" w:hAnsi="Verdana" w:cs="Verdana"/>
          <w:sz w:val="18"/>
          <w:szCs w:val="18"/>
        </w:rPr>
      </w:pPr>
      <w:r w:rsidRPr="00426A59">
        <w:rPr>
          <w:rFonts w:ascii="Verdana" w:hAnsi="Verdana"/>
          <w:sz w:val="18"/>
          <w:szCs w:val="18"/>
        </w:rPr>
        <w:t>7.</w:t>
      </w:r>
      <w:r w:rsidRPr="00426A59" w:rsidR="00967428">
        <w:rPr>
          <w:rFonts w:ascii="Verdana" w:hAnsi="Verdana"/>
          <w:sz w:val="18"/>
          <w:szCs w:val="18"/>
        </w:rPr>
        <w:t xml:space="preserve"> </w:t>
      </w:r>
      <w:r w:rsidRPr="00426A59" w:rsidR="00932789">
        <w:rPr>
          <w:rFonts w:ascii="Verdana" w:hAnsi="Verdana"/>
          <w:sz w:val="18"/>
          <w:szCs w:val="18"/>
        </w:rPr>
        <w:t xml:space="preserve">In het geval de inschrijving of aantekening voor het uitvoeren van </w:t>
      </w:r>
      <w:proofErr w:type="spellStart"/>
      <w:r w:rsidRPr="00426A59" w:rsidR="00932789">
        <w:rPr>
          <w:rFonts w:ascii="Verdana" w:hAnsi="Verdana"/>
          <w:sz w:val="18"/>
          <w:szCs w:val="18"/>
        </w:rPr>
        <w:t>assurance</w:t>
      </w:r>
      <w:proofErr w:type="spellEnd"/>
      <w:r w:rsidRPr="00426A59" w:rsidR="00932789">
        <w:rPr>
          <w:rFonts w:ascii="Verdana" w:hAnsi="Verdana"/>
          <w:sz w:val="18"/>
          <w:szCs w:val="18"/>
        </w:rPr>
        <w:t xml:space="preserve">-onderzoek van </w:t>
      </w:r>
      <w:r w:rsidRPr="00426A59" w:rsidR="005955E4">
        <w:rPr>
          <w:rFonts w:ascii="Verdana" w:hAnsi="Verdana"/>
          <w:sz w:val="18"/>
          <w:szCs w:val="18"/>
        </w:rPr>
        <w:t xml:space="preserve">de </w:t>
      </w:r>
      <w:r w:rsidRPr="00426A59" w:rsidR="00932789">
        <w:rPr>
          <w:rFonts w:ascii="Verdana" w:hAnsi="Verdana"/>
          <w:sz w:val="18"/>
          <w:szCs w:val="18"/>
        </w:rPr>
        <w:t xml:space="preserve">duurzaamheidsrapportering tijdelijk wordt doorgehaald blijft betrokkene ter zake van handelingen en gedragingen, die </w:t>
      </w:r>
      <w:r w:rsidRPr="00426A59" w:rsidR="00BD4E09">
        <w:rPr>
          <w:rFonts w:ascii="Verdana" w:hAnsi="Verdana"/>
          <w:sz w:val="18"/>
          <w:szCs w:val="18"/>
        </w:rPr>
        <w:t xml:space="preserve">hebben plaats gehad </w:t>
      </w:r>
      <w:r w:rsidRPr="00426A59" w:rsidR="00932789">
        <w:rPr>
          <w:rFonts w:ascii="Verdana" w:hAnsi="Verdana"/>
          <w:sz w:val="18"/>
          <w:szCs w:val="18"/>
        </w:rPr>
        <w:t>gedurende de tijd dat hij ingeschreven stond of de aantekening had, aan tuchtrechtspraak onderworpen.</w:t>
      </w:r>
    </w:p>
    <w:p w:rsidR="005D1C91" w:rsidP="002936F9" w:rsidRDefault="005D1C91" w14:paraId="7225D826" w14:textId="199158B9">
      <w:pPr>
        <w:autoSpaceDE w:val="0"/>
        <w:autoSpaceDN w:val="0"/>
        <w:adjustRightInd w:val="0"/>
        <w:spacing w:after="0" w:line="260" w:lineRule="atLeast"/>
        <w:rPr>
          <w:rFonts w:ascii="Verdana" w:hAnsi="Verdana" w:cs="Verdana"/>
          <w:sz w:val="18"/>
          <w:szCs w:val="18"/>
        </w:rPr>
      </w:pPr>
      <w:bookmarkStart w:name="_Hlk177657078" w:id="47"/>
    </w:p>
    <w:bookmarkEnd w:id="47"/>
    <w:p w:rsidR="00C57B2F" w:rsidP="00C57B2F" w:rsidRDefault="00C57B2F" w14:paraId="38F27D7D" w14:textId="77777777">
      <w:pPr>
        <w:autoSpaceDE w:val="0"/>
        <w:autoSpaceDN w:val="0"/>
        <w:adjustRightInd w:val="0"/>
        <w:spacing w:after="0" w:line="260" w:lineRule="atLeast"/>
        <w:rPr>
          <w:rFonts w:ascii="Verdana" w:hAnsi="Verdana" w:cs="Verdana"/>
          <w:sz w:val="18"/>
          <w:szCs w:val="18"/>
        </w:rPr>
      </w:pPr>
    </w:p>
    <w:p w:rsidR="00917920" w:rsidP="00C57B2F" w:rsidRDefault="005A136E" w14:paraId="5551001A" w14:textId="62B4E44F">
      <w:pPr>
        <w:autoSpaceDE w:val="0"/>
        <w:autoSpaceDN w:val="0"/>
        <w:adjustRightInd w:val="0"/>
        <w:spacing w:after="0" w:line="260" w:lineRule="atLeast"/>
        <w:rPr>
          <w:rFonts w:ascii="Verdana" w:hAnsi="Verdana" w:cs="Verdana"/>
          <w:b/>
          <w:bCs/>
          <w:sz w:val="18"/>
          <w:szCs w:val="18"/>
        </w:rPr>
      </w:pPr>
      <w:r w:rsidRPr="00703EA5">
        <w:rPr>
          <w:rFonts w:ascii="Verdana" w:hAnsi="Verdana" w:cs="Verdana"/>
          <w:b/>
          <w:bCs/>
          <w:sz w:val="18"/>
          <w:szCs w:val="18"/>
        </w:rPr>
        <w:t>A</w:t>
      </w:r>
      <w:r w:rsidR="008E5CC7">
        <w:rPr>
          <w:rFonts w:ascii="Verdana" w:hAnsi="Verdana" w:cs="Verdana"/>
          <w:b/>
          <w:bCs/>
          <w:sz w:val="18"/>
          <w:szCs w:val="18"/>
        </w:rPr>
        <w:t>RTIKEL</w:t>
      </w:r>
      <w:r w:rsidRPr="00703EA5">
        <w:rPr>
          <w:rFonts w:ascii="Verdana" w:hAnsi="Verdana" w:cs="Verdana"/>
          <w:b/>
          <w:bCs/>
          <w:sz w:val="18"/>
          <w:szCs w:val="18"/>
        </w:rPr>
        <w:t xml:space="preserve"> VI</w:t>
      </w:r>
      <w:r w:rsidR="008E5CC7">
        <w:rPr>
          <w:rFonts w:ascii="Verdana" w:hAnsi="Verdana" w:cs="Verdana"/>
          <w:b/>
          <w:bCs/>
          <w:sz w:val="18"/>
          <w:szCs w:val="18"/>
        </w:rPr>
        <w:t>I</w:t>
      </w:r>
    </w:p>
    <w:p w:rsidR="007B49B4" w:rsidP="00C57B2F" w:rsidRDefault="007B49B4" w14:paraId="7F3290DB" w14:textId="77777777">
      <w:pPr>
        <w:autoSpaceDE w:val="0"/>
        <w:autoSpaceDN w:val="0"/>
        <w:adjustRightInd w:val="0"/>
        <w:spacing w:after="0" w:line="260" w:lineRule="atLeast"/>
        <w:rPr>
          <w:rFonts w:ascii="Verdana" w:hAnsi="Verdana" w:cs="Verdana"/>
          <w:sz w:val="18"/>
          <w:szCs w:val="18"/>
        </w:rPr>
      </w:pPr>
    </w:p>
    <w:p w:rsidRPr="007B399B" w:rsidR="000A0298" w:rsidP="00C57B2F" w:rsidRDefault="007B399B" w14:paraId="69AEDA78" w14:textId="06E44CDE">
      <w:pPr>
        <w:autoSpaceDE w:val="0"/>
        <w:autoSpaceDN w:val="0"/>
        <w:adjustRightInd w:val="0"/>
        <w:spacing w:after="0" w:line="260" w:lineRule="atLeast"/>
        <w:rPr>
          <w:rFonts w:ascii="Verdana" w:hAnsi="Verdana" w:cs="Verdana"/>
          <w:sz w:val="18"/>
          <w:szCs w:val="18"/>
        </w:rPr>
      </w:pPr>
      <w:r w:rsidRPr="007B399B">
        <w:rPr>
          <w:rFonts w:ascii="Verdana" w:hAnsi="Verdana" w:cs="Verdana"/>
          <w:sz w:val="18"/>
          <w:szCs w:val="18"/>
        </w:rPr>
        <w:t xml:space="preserve">De </w:t>
      </w:r>
      <w:r w:rsidRPr="00C57B2F">
        <w:rPr>
          <w:rFonts w:ascii="Verdana" w:hAnsi="Verdana" w:cs="Verdana"/>
          <w:b/>
          <w:bCs/>
          <w:sz w:val="18"/>
          <w:szCs w:val="18"/>
        </w:rPr>
        <w:t>Wet</w:t>
      </w:r>
      <w:r w:rsidRPr="00C57B2F" w:rsidR="000A0298">
        <w:rPr>
          <w:rFonts w:ascii="Verdana" w:hAnsi="Verdana" w:cs="Verdana"/>
          <w:b/>
          <w:bCs/>
          <w:sz w:val="18"/>
          <w:szCs w:val="18"/>
        </w:rPr>
        <w:t xml:space="preserve"> toezicht </w:t>
      </w:r>
      <w:r w:rsidRPr="00C57B2F" w:rsidR="00076171">
        <w:rPr>
          <w:rFonts w:ascii="Verdana" w:hAnsi="Verdana" w:cs="Verdana"/>
          <w:b/>
          <w:bCs/>
          <w:sz w:val="18"/>
          <w:szCs w:val="18"/>
        </w:rPr>
        <w:t>financiële</w:t>
      </w:r>
      <w:r w:rsidRPr="00C57B2F" w:rsidR="000A0298">
        <w:rPr>
          <w:rFonts w:ascii="Verdana" w:hAnsi="Verdana" w:cs="Verdana"/>
          <w:b/>
          <w:bCs/>
          <w:sz w:val="18"/>
          <w:szCs w:val="18"/>
        </w:rPr>
        <w:t xml:space="preserve"> verslaggeving</w:t>
      </w:r>
      <w:r w:rsidRPr="007B399B">
        <w:rPr>
          <w:rFonts w:ascii="Verdana" w:hAnsi="Verdana" w:cs="Verdana"/>
          <w:sz w:val="18"/>
          <w:szCs w:val="18"/>
        </w:rPr>
        <w:t xml:space="preserve"> wordt </w:t>
      </w:r>
      <w:r w:rsidR="00426A59">
        <w:rPr>
          <w:rFonts w:ascii="Verdana" w:hAnsi="Verdana" w:cs="Verdana"/>
          <w:sz w:val="18"/>
          <w:szCs w:val="18"/>
        </w:rPr>
        <w:t xml:space="preserve">gewijzigd </w:t>
      </w:r>
      <w:r w:rsidRPr="007B399B">
        <w:rPr>
          <w:rFonts w:ascii="Verdana" w:hAnsi="Verdana" w:cs="Verdana"/>
          <w:sz w:val="18"/>
          <w:szCs w:val="18"/>
        </w:rPr>
        <w:t>als volgt:</w:t>
      </w:r>
    </w:p>
    <w:p w:rsidR="007B399B" w:rsidP="00C57B2F" w:rsidRDefault="007B399B" w14:paraId="30A80489" w14:textId="77777777">
      <w:pPr>
        <w:autoSpaceDE w:val="0"/>
        <w:autoSpaceDN w:val="0"/>
        <w:adjustRightInd w:val="0"/>
        <w:spacing w:after="0" w:line="260" w:lineRule="atLeast"/>
        <w:rPr>
          <w:rFonts w:ascii="Verdana" w:hAnsi="Verdana" w:cs="Verdana"/>
          <w:sz w:val="18"/>
          <w:szCs w:val="18"/>
        </w:rPr>
      </w:pPr>
    </w:p>
    <w:p w:rsidR="007B399B" w:rsidP="00C57B2F" w:rsidRDefault="007B399B" w14:paraId="1B727E61" w14:textId="612EB18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A</w:t>
      </w:r>
    </w:p>
    <w:p w:rsidR="009E2ED7" w:rsidP="00C57B2F" w:rsidRDefault="009E2ED7" w14:paraId="54ED6F8F" w14:textId="77777777">
      <w:pPr>
        <w:autoSpaceDE w:val="0"/>
        <w:autoSpaceDN w:val="0"/>
        <w:adjustRightInd w:val="0"/>
        <w:spacing w:after="0" w:line="260" w:lineRule="atLeast"/>
        <w:rPr>
          <w:rFonts w:ascii="Verdana" w:hAnsi="Verdana" w:cs="Verdana"/>
          <w:sz w:val="18"/>
          <w:szCs w:val="18"/>
        </w:rPr>
      </w:pPr>
    </w:p>
    <w:p w:rsidR="00C86856" w:rsidP="00C57B2F" w:rsidRDefault="007B399B" w14:paraId="5E8D290A" w14:textId="1BABBC4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w:t>
      </w:r>
      <w:r w:rsidR="00F13E68">
        <w:rPr>
          <w:rFonts w:ascii="Verdana" w:hAnsi="Verdana" w:cs="Verdana"/>
          <w:sz w:val="18"/>
          <w:szCs w:val="18"/>
        </w:rPr>
        <w:t xml:space="preserve">de </w:t>
      </w:r>
      <w:r>
        <w:rPr>
          <w:rFonts w:ascii="Verdana" w:hAnsi="Verdana" w:cs="Verdana"/>
          <w:sz w:val="18"/>
          <w:szCs w:val="18"/>
        </w:rPr>
        <w:t>artikel</w:t>
      </w:r>
      <w:r w:rsidR="00F13E68">
        <w:rPr>
          <w:rFonts w:ascii="Verdana" w:hAnsi="Verdana" w:cs="Verdana"/>
          <w:sz w:val="18"/>
          <w:szCs w:val="18"/>
        </w:rPr>
        <w:t>en</w:t>
      </w:r>
      <w:r>
        <w:rPr>
          <w:rFonts w:ascii="Verdana" w:hAnsi="Verdana" w:cs="Verdana"/>
          <w:sz w:val="18"/>
          <w:szCs w:val="18"/>
        </w:rPr>
        <w:t xml:space="preserve"> 1, onderdeel d, aanhef</w:t>
      </w:r>
      <w:r w:rsidR="00C25365">
        <w:rPr>
          <w:rFonts w:ascii="Verdana" w:hAnsi="Verdana" w:cs="Verdana"/>
          <w:sz w:val="18"/>
          <w:szCs w:val="18"/>
        </w:rPr>
        <w:t xml:space="preserve"> en onder 5º en</w:t>
      </w:r>
      <w:r>
        <w:rPr>
          <w:rFonts w:ascii="Verdana" w:hAnsi="Verdana" w:cs="Verdana"/>
          <w:sz w:val="18"/>
          <w:szCs w:val="18"/>
        </w:rPr>
        <w:t xml:space="preserve"> onder 7º, </w:t>
      </w:r>
      <w:r w:rsidR="00F13E68">
        <w:rPr>
          <w:rFonts w:ascii="Verdana" w:hAnsi="Verdana" w:cs="Verdana"/>
          <w:sz w:val="18"/>
          <w:szCs w:val="18"/>
        </w:rPr>
        <w:t xml:space="preserve">en </w:t>
      </w:r>
      <w:r w:rsidR="00C86856">
        <w:rPr>
          <w:rFonts w:ascii="Verdana" w:hAnsi="Verdana" w:cs="Verdana"/>
          <w:sz w:val="18"/>
          <w:szCs w:val="18"/>
        </w:rPr>
        <w:t xml:space="preserve">1a, tweede lid, </w:t>
      </w:r>
      <w:r w:rsidR="00967428">
        <w:rPr>
          <w:rFonts w:ascii="Verdana" w:hAnsi="Verdana" w:cs="Verdana"/>
          <w:sz w:val="18"/>
          <w:szCs w:val="18"/>
        </w:rPr>
        <w:t>het opschrift</w:t>
      </w:r>
      <w:r w:rsidRPr="00C86856" w:rsidR="00C86856">
        <w:rPr>
          <w:rFonts w:ascii="Verdana" w:hAnsi="Verdana" w:cs="Verdana"/>
          <w:sz w:val="18"/>
          <w:szCs w:val="18"/>
        </w:rPr>
        <w:t xml:space="preserve"> van hoofdstuk 2</w:t>
      </w:r>
      <w:r w:rsidR="00C86856">
        <w:rPr>
          <w:rFonts w:ascii="Verdana" w:hAnsi="Verdana" w:cs="Verdana"/>
          <w:sz w:val="18"/>
          <w:szCs w:val="18"/>
        </w:rPr>
        <w:t xml:space="preserve">, </w:t>
      </w:r>
      <w:r w:rsidR="00967428">
        <w:rPr>
          <w:rFonts w:ascii="Verdana" w:hAnsi="Verdana" w:cs="Verdana"/>
          <w:sz w:val="18"/>
          <w:szCs w:val="18"/>
        </w:rPr>
        <w:t xml:space="preserve">en de </w:t>
      </w:r>
      <w:r w:rsidRPr="00C86856" w:rsidR="00C86856">
        <w:rPr>
          <w:rFonts w:ascii="Verdana" w:hAnsi="Verdana" w:cs="Verdana"/>
          <w:sz w:val="18"/>
          <w:szCs w:val="18"/>
        </w:rPr>
        <w:t>artikel</w:t>
      </w:r>
      <w:r w:rsidR="00967428">
        <w:rPr>
          <w:rFonts w:ascii="Verdana" w:hAnsi="Verdana" w:cs="Verdana"/>
          <w:sz w:val="18"/>
          <w:szCs w:val="18"/>
        </w:rPr>
        <w:t>en</w:t>
      </w:r>
      <w:r w:rsidRPr="00C86856" w:rsidR="00C86856">
        <w:rPr>
          <w:rFonts w:ascii="Verdana" w:hAnsi="Verdana" w:cs="Verdana"/>
          <w:sz w:val="18"/>
          <w:szCs w:val="18"/>
        </w:rPr>
        <w:t xml:space="preserve"> 2, eerste lid, </w:t>
      </w:r>
      <w:r w:rsidR="00C86856">
        <w:rPr>
          <w:rFonts w:ascii="Verdana" w:hAnsi="Verdana" w:cs="Verdana"/>
          <w:sz w:val="18"/>
          <w:szCs w:val="18"/>
        </w:rPr>
        <w:t>3, eerste lid en tweede lid, onderdel</w:t>
      </w:r>
      <w:r w:rsidR="0018749E">
        <w:rPr>
          <w:rFonts w:ascii="Verdana" w:hAnsi="Verdana" w:cs="Verdana"/>
          <w:sz w:val="18"/>
          <w:szCs w:val="18"/>
        </w:rPr>
        <w:t>en a en</w:t>
      </w:r>
      <w:r w:rsidR="00C86856">
        <w:rPr>
          <w:rFonts w:ascii="Verdana" w:hAnsi="Verdana" w:cs="Verdana"/>
          <w:sz w:val="18"/>
          <w:szCs w:val="18"/>
        </w:rPr>
        <w:t xml:space="preserve"> b</w:t>
      </w:r>
      <w:r w:rsidR="0018749E">
        <w:rPr>
          <w:rFonts w:ascii="Verdana" w:hAnsi="Verdana" w:cs="Verdana"/>
          <w:sz w:val="18"/>
          <w:szCs w:val="18"/>
        </w:rPr>
        <w:t>,</w:t>
      </w:r>
      <w:r w:rsidR="0045363F">
        <w:rPr>
          <w:rFonts w:ascii="Verdana" w:hAnsi="Verdana" w:cs="Verdana"/>
          <w:sz w:val="18"/>
          <w:szCs w:val="18"/>
        </w:rPr>
        <w:t xml:space="preserve"> 4</w:t>
      </w:r>
      <w:r w:rsidR="0018749E">
        <w:rPr>
          <w:rFonts w:ascii="Verdana" w:hAnsi="Verdana" w:cs="Verdana"/>
          <w:sz w:val="18"/>
          <w:szCs w:val="18"/>
        </w:rPr>
        <w:t>, vierde lid,</w:t>
      </w:r>
      <w:r w:rsidR="00821FB6">
        <w:rPr>
          <w:rFonts w:ascii="Verdana" w:hAnsi="Verdana" w:cs="Verdana"/>
          <w:sz w:val="18"/>
          <w:szCs w:val="18"/>
        </w:rPr>
        <w:t xml:space="preserve"> en</w:t>
      </w:r>
      <w:r w:rsidR="00C86856">
        <w:rPr>
          <w:rFonts w:ascii="Verdana" w:hAnsi="Verdana" w:cs="Verdana"/>
          <w:sz w:val="18"/>
          <w:szCs w:val="18"/>
        </w:rPr>
        <w:t xml:space="preserve"> 6, eerste lid, aanhef en onderdeel b, en tweede lid</w:t>
      </w:r>
      <w:r w:rsidR="00821FB6">
        <w:rPr>
          <w:rFonts w:ascii="Verdana" w:hAnsi="Verdana" w:cs="Verdana"/>
          <w:sz w:val="18"/>
          <w:szCs w:val="18"/>
        </w:rPr>
        <w:t xml:space="preserve">, </w:t>
      </w:r>
      <w:r w:rsidR="00C86856">
        <w:rPr>
          <w:rFonts w:ascii="Verdana" w:hAnsi="Verdana" w:cs="Verdana"/>
          <w:sz w:val="18"/>
          <w:szCs w:val="18"/>
        </w:rPr>
        <w:t xml:space="preserve">wordt </w:t>
      </w:r>
      <w:r w:rsidR="003548DE">
        <w:rPr>
          <w:rFonts w:ascii="Verdana" w:hAnsi="Verdana" w:cs="Verdana"/>
          <w:sz w:val="18"/>
          <w:szCs w:val="18"/>
        </w:rPr>
        <w:t>“</w:t>
      </w:r>
      <w:r w:rsidR="00C86856">
        <w:rPr>
          <w:rFonts w:ascii="Verdana" w:hAnsi="Verdana" w:cs="Verdana"/>
          <w:sz w:val="18"/>
          <w:szCs w:val="18"/>
        </w:rPr>
        <w:t>financiële verslaggeving</w:t>
      </w:r>
      <w:r w:rsidR="003548DE">
        <w:rPr>
          <w:rFonts w:ascii="Verdana" w:hAnsi="Verdana" w:cs="Verdana"/>
          <w:sz w:val="18"/>
          <w:szCs w:val="18"/>
        </w:rPr>
        <w:t>”</w:t>
      </w:r>
      <w:r w:rsidR="00C86856">
        <w:rPr>
          <w:rFonts w:ascii="Verdana" w:hAnsi="Verdana" w:cs="Verdana"/>
          <w:sz w:val="18"/>
          <w:szCs w:val="18"/>
        </w:rPr>
        <w:t xml:space="preserve"> telkens vervangen door </w:t>
      </w:r>
      <w:r w:rsidR="003548DE">
        <w:rPr>
          <w:rFonts w:ascii="Verdana" w:hAnsi="Verdana" w:cs="Verdana"/>
          <w:sz w:val="18"/>
          <w:szCs w:val="18"/>
        </w:rPr>
        <w:t>“</w:t>
      </w:r>
      <w:r w:rsidR="00C86856">
        <w:rPr>
          <w:rFonts w:ascii="Verdana" w:hAnsi="Verdana" w:cs="Verdana"/>
          <w:sz w:val="18"/>
          <w:szCs w:val="18"/>
        </w:rPr>
        <w:t>verslaggeving</w:t>
      </w:r>
      <w:r w:rsidR="003548DE">
        <w:rPr>
          <w:rFonts w:ascii="Verdana" w:hAnsi="Verdana" w:cs="Verdana"/>
          <w:sz w:val="18"/>
          <w:szCs w:val="18"/>
        </w:rPr>
        <w:t>”</w:t>
      </w:r>
      <w:r w:rsidR="00C86856">
        <w:rPr>
          <w:rFonts w:ascii="Verdana" w:hAnsi="Verdana" w:cs="Verdana"/>
          <w:sz w:val="18"/>
          <w:szCs w:val="18"/>
        </w:rPr>
        <w:t>.</w:t>
      </w:r>
    </w:p>
    <w:p w:rsidR="00355155" w:rsidP="00C57B2F" w:rsidRDefault="00355155" w14:paraId="33F21052" w14:textId="7639F1DB">
      <w:pPr>
        <w:autoSpaceDE w:val="0"/>
        <w:autoSpaceDN w:val="0"/>
        <w:adjustRightInd w:val="0"/>
        <w:spacing w:after="0" w:line="260" w:lineRule="atLeast"/>
        <w:rPr>
          <w:rFonts w:ascii="Verdana" w:hAnsi="Verdana" w:cs="Verdana"/>
          <w:sz w:val="18"/>
          <w:szCs w:val="18"/>
        </w:rPr>
      </w:pPr>
    </w:p>
    <w:p w:rsidR="00BF6D83" w:rsidP="00C57B2F" w:rsidRDefault="00C86856" w14:paraId="6F2A8693" w14:textId="5156909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B</w:t>
      </w:r>
    </w:p>
    <w:p w:rsidR="00821FB6" w:rsidP="00C57B2F" w:rsidRDefault="00821FB6" w14:paraId="734522BA" w14:textId="77777777">
      <w:pPr>
        <w:autoSpaceDE w:val="0"/>
        <w:autoSpaceDN w:val="0"/>
        <w:adjustRightInd w:val="0"/>
        <w:spacing w:after="0" w:line="260" w:lineRule="atLeast"/>
        <w:rPr>
          <w:rFonts w:ascii="Verdana" w:hAnsi="Verdana" w:cs="Verdana"/>
          <w:sz w:val="18"/>
          <w:szCs w:val="18"/>
        </w:rPr>
      </w:pPr>
    </w:p>
    <w:p w:rsidR="00F437DF" w:rsidP="00C57B2F" w:rsidRDefault="00F437DF" w14:paraId="6CE09BD7" w14:textId="0355AB48">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In artikel 6, derde lid, wordt na </w:t>
      </w:r>
      <w:r w:rsidR="003548DE">
        <w:rPr>
          <w:rFonts w:ascii="Verdana" w:hAnsi="Verdana" w:cs="Verdana"/>
          <w:sz w:val="18"/>
          <w:szCs w:val="18"/>
        </w:rPr>
        <w:t>“</w:t>
      </w:r>
      <w:r>
        <w:rPr>
          <w:rFonts w:ascii="Verdana" w:hAnsi="Verdana" w:cs="Verdana"/>
          <w:sz w:val="18"/>
          <w:szCs w:val="18"/>
        </w:rPr>
        <w:t>standaarden voor de jaarrekening</w:t>
      </w:r>
      <w:r w:rsidR="003548DE">
        <w:rPr>
          <w:rFonts w:ascii="Verdana" w:hAnsi="Verdana" w:cs="Verdana"/>
          <w:sz w:val="18"/>
          <w:szCs w:val="18"/>
        </w:rPr>
        <w:t>”</w:t>
      </w:r>
      <w:r>
        <w:rPr>
          <w:rFonts w:ascii="Verdana" w:hAnsi="Verdana" w:cs="Verdana"/>
          <w:sz w:val="18"/>
          <w:szCs w:val="18"/>
        </w:rPr>
        <w:t xml:space="preserve"> ingevoegd </w:t>
      </w:r>
      <w:r w:rsidR="003548DE">
        <w:rPr>
          <w:rFonts w:ascii="Verdana" w:hAnsi="Verdana" w:cs="Verdana"/>
          <w:sz w:val="18"/>
          <w:szCs w:val="18"/>
        </w:rPr>
        <w:t>“</w:t>
      </w:r>
      <w:r>
        <w:rPr>
          <w:rFonts w:ascii="Verdana" w:hAnsi="Verdana" w:cs="Verdana"/>
          <w:sz w:val="18"/>
          <w:szCs w:val="18"/>
        </w:rPr>
        <w:t>of van de standaarden voor de duurzaamheidsrapportering</w:t>
      </w:r>
      <w:r w:rsidR="003548DE">
        <w:rPr>
          <w:rFonts w:ascii="Verdana" w:hAnsi="Verdana" w:cs="Verdana"/>
          <w:sz w:val="18"/>
          <w:szCs w:val="18"/>
        </w:rPr>
        <w:t>”</w:t>
      </w:r>
      <w:r>
        <w:rPr>
          <w:rFonts w:ascii="Verdana" w:hAnsi="Verdana" w:cs="Verdana"/>
          <w:sz w:val="18"/>
          <w:szCs w:val="18"/>
        </w:rPr>
        <w:t xml:space="preserve">. </w:t>
      </w:r>
    </w:p>
    <w:p w:rsidR="00F437DF" w:rsidP="00C57B2F" w:rsidRDefault="00F437DF" w14:paraId="5BFAFF77" w14:textId="77777777">
      <w:pPr>
        <w:autoSpaceDE w:val="0"/>
        <w:autoSpaceDN w:val="0"/>
        <w:adjustRightInd w:val="0"/>
        <w:spacing w:after="0" w:line="260" w:lineRule="atLeast"/>
        <w:rPr>
          <w:rFonts w:ascii="Verdana" w:hAnsi="Verdana" w:cs="Verdana"/>
          <w:sz w:val="18"/>
          <w:szCs w:val="18"/>
        </w:rPr>
      </w:pPr>
    </w:p>
    <w:p w:rsidR="00F437DF" w:rsidP="00C57B2F" w:rsidRDefault="00F437DF" w14:paraId="415F2C71" w14:textId="3FE891B2">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C</w:t>
      </w:r>
    </w:p>
    <w:p w:rsidR="00F437DF" w:rsidP="00C57B2F" w:rsidRDefault="00F437DF" w14:paraId="55A099EA" w14:textId="77777777">
      <w:pPr>
        <w:autoSpaceDE w:val="0"/>
        <w:autoSpaceDN w:val="0"/>
        <w:adjustRightInd w:val="0"/>
        <w:spacing w:after="0" w:line="260" w:lineRule="atLeast"/>
        <w:rPr>
          <w:rFonts w:ascii="Verdana" w:hAnsi="Verdana" w:cs="Verdana"/>
          <w:sz w:val="18"/>
          <w:szCs w:val="18"/>
        </w:rPr>
      </w:pPr>
    </w:p>
    <w:p w:rsidR="00821FB6" w:rsidP="00C57B2F" w:rsidRDefault="00821FB6" w14:paraId="155AB402" w14:textId="423BC756">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Artikel 30a wordt </w:t>
      </w:r>
      <w:r w:rsidR="00422486">
        <w:rPr>
          <w:rFonts w:ascii="Verdana" w:hAnsi="Verdana" w:cs="Verdana"/>
          <w:sz w:val="18"/>
          <w:szCs w:val="18"/>
        </w:rPr>
        <w:t xml:space="preserve">gewijzigd </w:t>
      </w:r>
      <w:r>
        <w:rPr>
          <w:rFonts w:ascii="Verdana" w:hAnsi="Verdana" w:cs="Verdana"/>
          <w:sz w:val="18"/>
          <w:szCs w:val="18"/>
        </w:rPr>
        <w:t>als volgt:</w:t>
      </w:r>
    </w:p>
    <w:p w:rsidR="0045363F" w:rsidP="00C57B2F" w:rsidRDefault="0045363F" w14:paraId="7EC637EE" w14:textId="77777777">
      <w:pPr>
        <w:autoSpaceDE w:val="0"/>
        <w:autoSpaceDN w:val="0"/>
        <w:adjustRightInd w:val="0"/>
        <w:spacing w:after="0" w:line="260" w:lineRule="atLeast"/>
        <w:rPr>
          <w:rFonts w:ascii="Verdana" w:hAnsi="Verdana" w:cs="Verdana"/>
          <w:sz w:val="18"/>
          <w:szCs w:val="18"/>
        </w:rPr>
      </w:pPr>
    </w:p>
    <w:p w:rsidR="00821FB6" w:rsidP="00C57B2F" w:rsidRDefault="0045363F" w14:paraId="2353138D" w14:textId="0A076EA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1. </w:t>
      </w:r>
      <w:r w:rsidRPr="0045363F" w:rsidR="00821FB6">
        <w:rPr>
          <w:rFonts w:ascii="Verdana" w:hAnsi="Verdana" w:cs="Verdana"/>
          <w:sz w:val="18"/>
          <w:szCs w:val="18"/>
        </w:rPr>
        <w:t xml:space="preserve">In het eerste lid wordt na de eerste </w:t>
      </w:r>
      <w:r w:rsidRPr="0045363F" w:rsidR="00D34E67">
        <w:rPr>
          <w:rFonts w:ascii="Verdana" w:hAnsi="Verdana" w:cs="Verdana"/>
          <w:sz w:val="18"/>
          <w:szCs w:val="18"/>
        </w:rPr>
        <w:t>zin</w:t>
      </w:r>
      <w:r w:rsidRPr="0045363F" w:rsidR="00821FB6">
        <w:rPr>
          <w:rFonts w:ascii="Verdana" w:hAnsi="Verdana" w:cs="Verdana"/>
          <w:sz w:val="18"/>
          <w:szCs w:val="18"/>
        </w:rPr>
        <w:t xml:space="preserve"> een </w:t>
      </w:r>
      <w:r w:rsidRPr="0045363F" w:rsidR="00D34E67">
        <w:rPr>
          <w:rFonts w:ascii="Verdana" w:hAnsi="Verdana" w:cs="Verdana"/>
          <w:sz w:val="18"/>
          <w:szCs w:val="18"/>
        </w:rPr>
        <w:t>zin</w:t>
      </w:r>
      <w:r w:rsidRPr="0045363F" w:rsidR="00821FB6">
        <w:rPr>
          <w:rFonts w:ascii="Verdana" w:hAnsi="Verdana" w:cs="Verdana"/>
          <w:sz w:val="18"/>
          <w:szCs w:val="18"/>
        </w:rPr>
        <w:t xml:space="preserve"> toegevoegd, luidende: Met betrekking tot deze verslaggeving blijft het recht zoals dat gold voor 31 december 2006 van toepassing.</w:t>
      </w:r>
    </w:p>
    <w:p w:rsidRPr="0045363F" w:rsidR="0045363F" w:rsidP="00C57B2F" w:rsidRDefault="0045363F" w14:paraId="776F7A30" w14:textId="77777777">
      <w:pPr>
        <w:autoSpaceDE w:val="0"/>
        <w:autoSpaceDN w:val="0"/>
        <w:adjustRightInd w:val="0"/>
        <w:spacing w:after="0" w:line="260" w:lineRule="atLeast"/>
        <w:rPr>
          <w:rFonts w:ascii="Verdana" w:hAnsi="Verdana" w:cs="Verdana"/>
          <w:sz w:val="18"/>
          <w:szCs w:val="18"/>
        </w:rPr>
      </w:pPr>
    </w:p>
    <w:p w:rsidRPr="0045363F" w:rsidR="00821FB6" w:rsidP="00C57B2F" w:rsidRDefault="0045363F" w14:paraId="6D87423B" w14:textId="575255D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45363F" w:rsidR="00821FB6">
        <w:rPr>
          <w:rFonts w:ascii="Verdana" w:hAnsi="Verdana" w:cs="Verdana"/>
          <w:sz w:val="18"/>
          <w:szCs w:val="18"/>
        </w:rPr>
        <w:t>Het tweede lid komt te luiden:</w:t>
      </w:r>
    </w:p>
    <w:p w:rsidRPr="0045363F" w:rsidR="00821FB6" w:rsidP="00C57B2F" w:rsidRDefault="00821FB6" w14:paraId="06F6B31F" w14:textId="1E69FBF6">
      <w:pPr>
        <w:autoSpaceDE w:val="0"/>
        <w:autoSpaceDN w:val="0"/>
        <w:adjustRightInd w:val="0"/>
        <w:spacing w:after="0" w:line="260" w:lineRule="atLeast"/>
        <w:rPr>
          <w:rFonts w:ascii="Verdana" w:hAnsi="Verdana" w:cs="Verdana"/>
          <w:sz w:val="18"/>
          <w:szCs w:val="18"/>
        </w:rPr>
      </w:pPr>
      <w:r w:rsidRPr="0045363F">
        <w:rPr>
          <w:rFonts w:ascii="Verdana" w:hAnsi="Verdana" w:cs="Verdana"/>
          <w:sz w:val="18"/>
          <w:szCs w:val="18"/>
        </w:rPr>
        <w:t>2.</w:t>
      </w:r>
      <w:r w:rsidRPr="0045363F" w:rsidR="00D34E67">
        <w:rPr>
          <w:rFonts w:ascii="Verdana" w:hAnsi="Verdana" w:cs="Verdana"/>
          <w:sz w:val="18"/>
          <w:szCs w:val="18"/>
        </w:rPr>
        <w:t xml:space="preserve"> </w:t>
      </w:r>
      <w:bookmarkStart w:name="_Hlk164673871" w:id="48"/>
      <w:r w:rsidRPr="0045363F">
        <w:rPr>
          <w:rFonts w:ascii="Verdana" w:hAnsi="Verdana" w:cs="Verdana"/>
          <w:sz w:val="18"/>
          <w:szCs w:val="18"/>
        </w:rPr>
        <w:t xml:space="preserve">Voor verslaggeving die betrekking heeft op boekjaren die zijn aangevangen </w:t>
      </w:r>
      <w:r w:rsidRPr="0045363F" w:rsidR="00231A72">
        <w:rPr>
          <w:rFonts w:ascii="Verdana" w:hAnsi="Verdana" w:cs="Verdana"/>
          <w:sz w:val="18"/>
          <w:szCs w:val="18"/>
        </w:rPr>
        <w:t xml:space="preserve">voor </w:t>
      </w:r>
      <w:r w:rsidRPr="0045363F" w:rsidR="00E8288C">
        <w:rPr>
          <w:rFonts w:ascii="Verdana" w:hAnsi="Verdana" w:cs="Verdana"/>
          <w:sz w:val="18"/>
          <w:szCs w:val="18"/>
        </w:rPr>
        <w:t xml:space="preserve">de inwerkingtreding van de Wet implementatie richtlijn duurzaamheidsrapportering </w:t>
      </w:r>
      <w:r w:rsidR="00422486">
        <w:rPr>
          <w:rFonts w:ascii="Verdana" w:hAnsi="Verdana" w:cs="Verdana"/>
          <w:sz w:val="18"/>
          <w:szCs w:val="18"/>
        </w:rPr>
        <w:t xml:space="preserve">blijft het recht van toepassing zoals dat gold </w:t>
      </w:r>
      <w:r w:rsidRPr="0045363F">
        <w:rPr>
          <w:rFonts w:ascii="Verdana" w:hAnsi="Verdana" w:cs="Verdana"/>
          <w:sz w:val="18"/>
          <w:szCs w:val="18"/>
        </w:rPr>
        <w:t xml:space="preserve">voor de inwerkingtreding van </w:t>
      </w:r>
      <w:r w:rsidRPr="0045363F" w:rsidR="0019439B">
        <w:rPr>
          <w:rFonts w:ascii="Verdana" w:hAnsi="Verdana" w:cs="Verdana"/>
          <w:sz w:val="18"/>
          <w:szCs w:val="18"/>
        </w:rPr>
        <w:t>d</w:t>
      </w:r>
      <w:r w:rsidRPr="0045363F" w:rsidR="00E8288C">
        <w:rPr>
          <w:rFonts w:ascii="Verdana" w:hAnsi="Verdana" w:cs="Verdana"/>
          <w:sz w:val="18"/>
          <w:szCs w:val="18"/>
        </w:rPr>
        <w:t>ie</w:t>
      </w:r>
      <w:r w:rsidRPr="0045363F" w:rsidR="0019439B">
        <w:rPr>
          <w:rFonts w:ascii="Verdana" w:hAnsi="Verdana" w:cs="Verdana"/>
          <w:sz w:val="18"/>
          <w:szCs w:val="18"/>
        </w:rPr>
        <w:t xml:space="preserve"> </w:t>
      </w:r>
      <w:r w:rsidRPr="0045363F">
        <w:rPr>
          <w:rFonts w:ascii="Verdana" w:hAnsi="Verdana" w:cs="Verdana"/>
          <w:sz w:val="18"/>
          <w:szCs w:val="18"/>
        </w:rPr>
        <w:t>wet</w:t>
      </w:r>
      <w:bookmarkEnd w:id="48"/>
      <w:r w:rsidRPr="0045363F" w:rsidR="0019439B">
        <w:rPr>
          <w:rFonts w:ascii="Verdana" w:hAnsi="Verdana" w:cs="Verdana"/>
          <w:sz w:val="18"/>
          <w:szCs w:val="18"/>
        </w:rPr>
        <w:t>.</w:t>
      </w:r>
    </w:p>
    <w:p w:rsidRPr="00BF6D83" w:rsidR="00BF6D83" w:rsidP="00C57B2F" w:rsidRDefault="00DA671D" w14:paraId="7FB44B93" w14:textId="7884AFD7">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 </w:t>
      </w:r>
    </w:p>
    <w:p w:rsidRPr="00C86856" w:rsidR="00BF6D83" w:rsidP="00C57B2F" w:rsidRDefault="00F13E68" w14:paraId="6EF36709" w14:textId="5A2D6325">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D</w:t>
      </w:r>
    </w:p>
    <w:p w:rsidR="009E2ED7" w:rsidP="00C57B2F" w:rsidRDefault="009E2ED7" w14:paraId="1A5D161A" w14:textId="77777777">
      <w:pPr>
        <w:autoSpaceDE w:val="0"/>
        <w:autoSpaceDN w:val="0"/>
        <w:adjustRightInd w:val="0"/>
        <w:spacing w:after="0" w:line="260" w:lineRule="atLeast"/>
        <w:rPr>
          <w:rFonts w:ascii="Verdana" w:hAnsi="Verdana" w:cs="Verdana"/>
          <w:sz w:val="18"/>
          <w:szCs w:val="18"/>
        </w:rPr>
      </w:pPr>
    </w:p>
    <w:p w:rsidR="000A0298" w:rsidP="00C57B2F" w:rsidRDefault="00821FB6" w14:paraId="4FCD9EC1" w14:textId="78502DEA">
      <w:pPr>
        <w:autoSpaceDE w:val="0"/>
        <w:autoSpaceDN w:val="0"/>
        <w:adjustRightInd w:val="0"/>
        <w:spacing w:after="0" w:line="260" w:lineRule="atLeast"/>
        <w:rPr>
          <w:rFonts w:ascii="Verdana" w:hAnsi="Verdana" w:cs="Verdana"/>
          <w:b/>
          <w:bCs/>
          <w:sz w:val="18"/>
          <w:szCs w:val="18"/>
        </w:rPr>
      </w:pPr>
      <w:r>
        <w:rPr>
          <w:rFonts w:ascii="Verdana" w:hAnsi="Verdana" w:cs="Verdana"/>
          <w:sz w:val="18"/>
          <w:szCs w:val="18"/>
        </w:rPr>
        <w:t xml:space="preserve">In artikel 32 wordt </w:t>
      </w:r>
      <w:r w:rsidR="004D6B50">
        <w:rPr>
          <w:rFonts w:ascii="Verdana" w:hAnsi="Verdana" w:cs="Verdana"/>
          <w:sz w:val="18"/>
          <w:szCs w:val="18"/>
        </w:rPr>
        <w:t>“</w:t>
      </w:r>
      <w:r>
        <w:rPr>
          <w:rFonts w:ascii="Verdana" w:hAnsi="Verdana" w:cs="Verdana"/>
          <w:sz w:val="18"/>
          <w:szCs w:val="18"/>
        </w:rPr>
        <w:t>financiële verslaggeving</w:t>
      </w:r>
      <w:r w:rsidR="004D6B50">
        <w:rPr>
          <w:rFonts w:ascii="Verdana" w:hAnsi="Verdana" w:cs="Verdana"/>
          <w:sz w:val="18"/>
          <w:szCs w:val="18"/>
        </w:rPr>
        <w:t>”</w:t>
      </w:r>
      <w:r>
        <w:rPr>
          <w:rFonts w:ascii="Verdana" w:hAnsi="Verdana" w:cs="Verdana"/>
          <w:sz w:val="18"/>
          <w:szCs w:val="18"/>
        </w:rPr>
        <w:t xml:space="preserve"> vervangen door </w:t>
      </w:r>
      <w:r w:rsidR="004D6B50">
        <w:rPr>
          <w:rFonts w:ascii="Verdana" w:hAnsi="Verdana" w:cs="Verdana"/>
          <w:sz w:val="18"/>
          <w:szCs w:val="18"/>
        </w:rPr>
        <w:t>“</w:t>
      </w:r>
      <w:r>
        <w:rPr>
          <w:rFonts w:ascii="Verdana" w:hAnsi="Verdana" w:cs="Verdana"/>
          <w:sz w:val="18"/>
          <w:szCs w:val="18"/>
        </w:rPr>
        <w:t xml:space="preserve">verslaggeving </w:t>
      </w:r>
      <w:proofErr w:type="spellStart"/>
      <w:r>
        <w:rPr>
          <w:rFonts w:ascii="Verdana" w:hAnsi="Verdana" w:cs="Verdana"/>
          <w:sz w:val="18"/>
          <w:szCs w:val="18"/>
        </w:rPr>
        <w:t>effectenuitgevende</w:t>
      </w:r>
      <w:proofErr w:type="spellEnd"/>
      <w:r>
        <w:rPr>
          <w:rFonts w:ascii="Verdana" w:hAnsi="Verdana" w:cs="Verdana"/>
          <w:sz w:val="18"/>
          <w:szCs w:val="18"/>
        </w:rPr>
        <w:t xml:space="preserve"> instellingen</w:t>
      </w:r>
      <w:r w:rsidR="004D6B50">
        <w:rPr>
          <w:rFonts w:ascii="Verdana" w:hAnsi="Verdana" w:cs="Verdana"/>
          <w:sz w:val="18"/>
          <w:szCs w:val="18"/>
        </w:rPr>
        <w:t>”</w:t>
      </w:r>
      <w:r>
        <w:rPr>
          <w:rFonts w:ascii="Verdana" w:hAnsi="Verdana" w:cs="Verdana"/>
          <w:sz w:val="18"/>
          <w:szCs w:val="18"/>
        </w:rPr>
        <w:t xml:space="preserve">. </w:t>
      </w:r>
    </w:p>
    <w:p w:rsidR="001553B3" w:rsidP="00C57B2F" w:rsidRDefault="001553B3" w14:paraId="370CF6E8" w14:textId="77777777">
      <w:pPr>
        <w:autoSpaceDE w:val="0"/>
        <w:autoSpaceDN w:val="0"/>
        <w:adjustRightInd w:val="0"/>
        <w:spacing w:after="0" w:line="260" w:lineRule="atLeast"/>
        <w:rPr>
          <w:rFonts w:ascii="Verdana" w:hAnsi="Verdana" w:cs="Verdana"/>
          <w:b/>
          <w:bCs/>
          <w:sz w:val="18"/>
          <w:szCs w:val="18"/>
        </w:rPr>
      </w:pPr>
    </w:p>
    <w:p w:rsidR="00C57B2F" w:rsidP="00C57B2F" w:rsidRDefault="00C57B2F" w14:paraId="06D9BC66" w14:textId="77777777">
      <w:pPr>
        <w:autoSpaceDE w:val="0"/>
        <w:autoSpaceDN w:val="0"/>
        <w:adjustRightInd w:val="0"/>
        <w:spacing w:after="0" w:line="260" w:lineRule="atLeast"/>
        <w:rPr>
          <w:rFonts w:ascii="Verdana" w:hAnsi="Verdana" w:cs="Verdana"/>
          <w:b/>
          <w:bCs/>
          <w:sz w:val="18"/>
          <w:szCs w:val="18"/>
        </w:rPr>
      </w:pPr>
    </w:p>
    <w:p w:rsidR="000A0298" w:rsidP="00C57B2F" w:rsidRDefault="005955E4" w14:paraId="2DFFB978" w14:textId="24BD050C">
      <w:pPr>
        <w:autoSpaceDE w:val="0"/>
        <w:autoSpaceDN w:val="0"/>
        <w:adjustRightInd w:val="0"/>
        <w:spacing w:after="0" w:line="260" w:lineRule="atLeast"/>
        <w:rPr>
          <w:rFonts w:ascii="Verdana" w:hAnsi="Verdana" w:cs="Verdana"/>
          <w:b/>
          <w:bCs/>
          <w:sz w:val="18"/>
          <w:szCs w:val="18"/>
        </w:rPr>
      </w:pPr>
      <w:r>
        <w:rPr>
          <w:rFonts w:ascii="Verdana" w:hAnsi="Verdana" w:cs="Verdana"/>
          <w:b/>
          <w:bCs/>
          <w:sz w:val="18"/>
          <w:szCs w:val="18"/>
        </w:rPr>
        <w:t>A</w:t>
      </w:r>
      <w:r w:rsidR="008E5CC7">
        <w:rPr>
          <w:rFonts w:ascii="Verdana" w:hAnsi="Verdana" w:cs="Verdana"/>
          <w:b/>
          <w:bCs/>
          <w:sz w:val="18"/>
          <w:szCs w:val="18"/>
        </w:rPr>
        <w:t>RTIKEL</w:t>
      </w:r>
      <w:r w:rsidR="000A0298">
        <w:rPr>
          <w:rFonts w:ascii="Verdana" w:hAnsi="Verdana" w:cs="Verdana"/>
          <w:b/>
          <w:bCs/>
          <w:sz w:val="18"/>
          <w:szCs w:val="18"/>
        </w:rPr>
        <w:t xml:space="preserve"> VII</w:t>
      </w:r>
      <w:r w:rsidR="008E5CC7">
        <w:rPr>
          <w:rFonts w:ascii="Verdana" w:hAnsi="Verdana" w:cs="Verdana"/>
          <w:b/>
          <w:bCs/>
          <w:sz w:val="18"/>
          <w:szCs w:val="18"/>
        </w:rPr>
        <w:t>I</w:t>
      </w:r>
    </w:p>
    <w:p w:rsidR="007B49B4" w:rsidP="00C57B2F" w:rsidRDefault="007B49B4" w14:paraId="6887E23A" w14:textId="77777777">
      <w:pPr>
        <w:spacing w:after="0" w:line="260" w:lineRule="atLeast"/>
        <w:rPr>
          <w:rFonts w:ascii="Verdana" w:hAnsi="Verdana"/>
          <w:sz w:val="18"/>
        </w:rPr>
      </w:pPr>
    </w:p>
    <w:p w:rsidRPr="00563018" w:rsidR="005955E4" w:rsidP="00C57B2F" w:rsidRDefault="005955E4" w14:paraId="7DCC4834" w14:textId="0A5B0F21">
      <w:pPr>
        <w:spacing w:after="0" w:line="260" w:lineRule="atLeast"/>
        <w:rPr>
          <w:rFonts w:ascii="Verdana" w:hAnsi="Verdana"/>
          <w:sz w:val="18"/>
        </w:rPr>
      </w:pPr>
      <w:r w:rsidRPr="00563018">
        <w:rPr>
          <w:rFonts w:ascii="Verdana" w:hAnsi="Verdana"/>
          <w:sz w:val="18"/>
        </w:rPr>
        <w:t xml:space="preserve">De </w:t>
      </w:r>
      <w:r w:rsidRPr="00F005A7">
        <w:rPr>
          <w:rFonts w:ascii="Verdana" w:hAnsi="Verdana"/>
          <w:b/>
          <w:bCs/>
          <w:sz w:val="18"/>
        </w:rPr>
        <w:t>Wet op de ondernemingsraden</w:t>
      </w:r>
      <w:r w:rsidRPr="00563018">
        <w:rPr>
          <w:rFonts w:ascii="Verdana" w:hAnsi="Verdana"/>
          <w:sz w:val="18"/>
        </w:rPr>
        <w:t xml:space="preserve"> wordt </w:t>
      </w:r>
      <w:r w:rsidR="00B1544C">
        <w:rPr>
          <w:rFonts w:ascii="Verdana" w:hAnsi="Verdana"/>
          <w:sz w:val="18"/>
        </w:rPr>
        <w:t xml:space="preserve">gewijzigd </w:t>
      </w:r>
      <w:r w:rsidRPr="00563018">
        <w:rPr>
          <w:rFonts w:ascii="Verdana" w:hAnsi="Verdana"/>
          <w:sz w:val="18"/>
        </w:rPr>
        <w:t>als volgt:</w:t>
      </w:r>
    </w:p>
    <w:p w:rsidR="00C57B2F" w:rsidP="00C57B2F" w:rsidRDefault="00C57B2F" w14:paraId="79F3E4EB" w14:textId="77777777">
      <w:pPr>
        <w:spacing w:after="0" w:line="260" w:lineRule="atLeast"/>
        <w:rPr>
          <w:rFonts w:ascii="Verdana" w:hAnsi="Verdana"/>
          <w:sz w:val="18"/>
        </w:rPr>
      </w:pPr>
    </w:p>
    <w:p w:rsidRPr="00563018" w:rsidR="005955E4" w:rsidP="00C57B2F" w:rsidRDefault="005955E4" w14:paraId="20FAE888" w14:textId="2A1B7212">
      <w:pPr>
        <w:spacing w:after="0" w:line="260" w:lineRule="atLeast"/>
        <w:rPr>
          <w:rFonts w:ascii="Verdana" w:hAnsi="Verdana"/>
          <w:sz w:val="18"/>
        </w:rPr>
      </w:pPr>
      <w:r w:rsidRPr="00563018">
        <w:rPr>
          <w:rFonts w:ascii="Verdana" w:hAnsi="Verdana"/>
          <w:sz w:val="18"/>
        </w:rPr>
        <w:t>A</w:t>
      </w:r>
    </w:p>
    <w:p w:rsidR="00C57B2F" w:rsidP="00C57B2F" w:rsidRDefault="00C57B2F" w14:paraId="64865327" w14:textId="77777777">
      <w:pPr>
        <w:spacing w:after="0" w:line="260" w:lineRule="atLeast"/>
        <w:rPr>
          <w:rFonts w:ascii="Verdana" w:hAnsi="Verdana"/>
          <w:sz w:val="18"/>
        </w:rPr>
      </w:pPr>
      <w:bookmarkStart w:name="_Hlk164168605" w:id="49"/>
    </w:p>
    <w:p w:rsidRPr="00563018" w:rsidR="005955E4" w:rsidP="00C57B2F" w:rsidRDefault="005955E4" w14:paraId="54B763C6" w14:textId="569FA992">
      <w:pPr>
        <w:spacing w:after="0" w:line="260" w:lineRule="atLeast"/>
        <w:rPr>
          <w:rFonts w:ascii="Verdana" w:hAnsi="Verdana"/>
          <w:sz w:val="18"/>
        </w:rPr>
      </w:pPr>
      <w:r w:rsidRPr="00563018">
        <w:rPr>
          <w:rFonts w:ascii="Verdana" w:hAnsi="Verdana"/>
          <w:sz w:val="18"/>
        </w:rPr>
        <w:t>Aan artikel 23, tweede lid, wordt toegevoegd: In aanvulling op artikel 31a, tweede en derde lid, bespreekt de onderneming die in stand wordt gehouden door een vennootschap of rechtspersoon als bedoeld in</w:t>
      </w:r>
      <w:r w:rsidRPr="00CC7DE2" w:rsidR="00CC7DE2">
        <w:rPr>
          <w:rFonts w:ascii="Verdana" w:hAnsi="Verdana"/>
          <w:sz w:val="18"/>
        </w:rPr>
        <w:t xml:space="preserve"> artikel 394, vierde lid, derde zin, onderdelen a tot en met d, van Boek 2 van het Burgerlijk Wetboek</w:t>
      </w:r>
      <w:r w:rsidRPr="00563018">
        <w:rPr>
          <w:rFonts w:ascii="Verdana" w:hAnsi="Verdana"/>
          <w:sz w:val="18"/>
        </w:rPr>
        <w:t>, ten minste eenmaal per jaar in een overlegvergadering in ieder geval de relevante informatie uit de duurzaamheidsrapportering respectievelijk de geconsolideerde duurzaamheidsrapportering en de manier waarop duurzaamheidsinformatie wordt verkregen en geverifieerd. De ondernemingsraad is bevoegd omtrent de bedoelde aangelegenheden standpunten kenbaar te maken.</w:t>
      </w:r>
    </w:p>
    <w:bookmarkEnd w:id="49"/>
    <w:p w:rsidR="00C57B2F" w:rsidP="00C57B2F" w:rsidRDefault="00C57B2F" w14:paraId="6A2FD492" w14:textId="77777777">
      <w:pPr>
        <w:spacing w:after="0" w:line="260" w:lineRule="atLeast"/>
        <w:rPr>
          <w:rFonts w:ascii="Verdana" w:hAnsi="Verdana"/>
          <w:sz w:val="18"/>
        </w:rPr>
      </w:pPr>
    </w:p>
    <w:p w:rsidRPr="00563018" w:rsidR="005955E4" w:rsidP="00C57B2F" w:rsidRDefault="005955E4" w14:paraId="1A7B8FE1" w14:textId="76530691">
      <w:pPr>
        <w:spacing w:after="0" w:line="260" w:lineRule="atLeast"/>
        <w:rPr>
          <w:rFonts w:ascii="Verdana" w:hAnsi="Verdana"/>
          <w:sz w:val="18"/>
        </w:rPr>
      </w:pPr>
      <w:r w:rsidRPr="00563018">
        <w:rPr>
          <w:rFonts w:ascii="Verdana" w:hAnsi="Verdana"/>
          <w:sz w:val="18"/>
        </w:rPr>
        <w:t>B</w:t>
      </w:r>
    </w:p>
    <w:p w:rsidR="00C57B2F" w:rsidP="00C57B2F" w:rsidRDefault="00C57B2F" w14:paraId="0A132BB5" w14:textId="77777777">
      <w:pPr>
        <w:spacing w:after="0" w:line="260" w:lineRule="atLeast"/>
        <w:rPr>
          <w:rFonts w:ascii="Verdana" w:hAnsi="Verdana"/>
          <w:sz w:val="18"/>
        </w:rPr>
      </w:pPr>
    </w:p>
    <w:p w:rsidRPr="008E5CC7" w:rsidR="00A41EDA" w:rsidP="00C57B2F" w:rsidRDefault="005955E4" w14:paraId="2A7BB27C" w14:textId="437C13DF">
      <w:pPr>
        <w:spacing w:after="0" w:line="260" w:lineRule="atLeast"/>
        <w:rPr>
          <w:rFonts w:ascii="Verdana" w:hAnsi="Verdana"/>
          <w:sz w:val="18"/>
          <w:szCs w:val="18"/>
        </w:rPr>
      </w:pPr>
      <w:r w:rsidRPr="00563018">
        <w:rPr>
          <w:rFonts w:ascii="Verdana" w:hAnsi="Verdana"/>
          <w:sz w:val="18"/>
        </w:rPr>
        <w:lastRenderedPageBreak/>
        <w:t xml:space="preserve">In artikel 35c, derde lid, wordt na “De artikelen 7, 13, 17, 18, eerste en tweede lid, 21, 22, eerste lid, tweede lid, voor zover het betreft de kosten van het voeren van rechtsgedingen, derde en </w:t>
      </w:r>
      <w:r w:rsidRPr="008E5CC7">
        <w:rPr>
          <w:rFonts w:ascii="Verdana" w:hAnsi="Verdana"/>
          <w:sz w:val="18"/>
          <w:szCs w:val="18"/>
        </w:rPr>
        <w:t>vierde lid, 22a,” ingevoegd “23, tweede lid, laatste zin”.</w:t>
      </w:r>
    </w:p>
    <w:p w:rsidR="007B49B4" w:rsidP="00C57B2F" w:rsidRDefault="007B49B4" w14:paraId="28C11C88" w14:textId="77777777">
      <w:pPr>
        <w:spacing w:after="0" w:line="260" w:lineRule="atLeast"/>
        <w:rPr>
          <w:rFonts w:ascii="Verdana" w:hAnsi="Verdana"/>
          <w:b/>
          <w:bCs/>
          <w:sz w:val="18"/>
          <w:szCs w:val="18"/>
        </w:rPr>
      </w:pPr>
    </w:p>
    <w:p w:rsidR="00743E20" w:rsidP="00C57B2F" w:rsidRDefault="00743E20" w14:paraId="633474A0" w14:textId="77777777">
      <w:pPr>
        <w:spacing w:after="0" w:line="260" w:lineRule="atLeast"/>
        <w:rPr>
          <w:rFonts w:ascii="Verdana" w:hAnsi="Verdana"/>
          <w:b/>
          <w:bCs/>
          <w:sz w:val="18"/>
          <w:szCs w:val="18"/>
        </w:rPr>
      </w:pPr>
    </w:p>
    <w:p w:rsidRPr="008E5CC7" w:rsidR="008E5CC7" w:rsidP="00C57B2F" w:rsidRDefault="008E5CC7" w14:paraId="2C732120" w14:textId="20824C3C">
      <w:pPr>
        <w:spacing w:after="0" w:line="260" w:lineRule="atLeast"/>
        <w:rPr>
          <w:rFonts w:ascii="Verdana" w:hAnsi="Verdana"/>
          <w:b/>
          <w:bCs/>
          <w:sz w:val="18"/>
          <w:szCs w:val="18"/>
        </w:rPr>
      </w:pPr>
      <w:bookmarkStart w:name="_Hlk180413841" w:id="50"/>
      <w:r w:rsidRPr="008E5CC7">
        <w:rPr>
          <w:rFonts w:ascii="Verdana" w:hAnsi="Verdana"/>
          <w:b/>
          <w:bCs/>
          <w:sz w:val="18"/>
          <w:szCs w:val="18"/>
        </w:rPr>
        <w:t>ARTIKEL IX</w:t>
      </w:r>
    </w:p>
    <w:p w:rsidR="009B3FCC" w:rsidP="00C57B2F" w:rsidRDefault="009B3FCC" w14:paraId="68ADE486" w14:textId="77777777">
      <w:pPr>
        <w:autoSpaceDE w:val="0"/>
        <w:autoSpaceDN w:val="0"/>
        <w:adjustRightInd w:val="0"/>
        <w:spacing w:after="0" w:line="260" w:lineRule="atLeast"/>
        <w:rPr>
          <w:rFonts w:ascii="Verdana" w:hAnsi="Verdana" w:cs="Verdana"/>
          <w:sz w:val="18"/>
          <w:szCs w:val="18"/>
        </w:rPr>
      </w:pPr>
    </w:p>
    <w:p w:rsidRPr="00D10389" w:rsidR="003D39B5" w:rsidP="00C57B2F" w:rsidRDefault="009B45B6" w14:paraId="6706CDA6" w14:textId="52E0086C">
      <w:pPr>
        <w:autoSpaceDE w:val="0"/>
        <w:autoSpaceDN w:val="0"/>
        <w:adjustRightInd w:val="0"/>
        <w:spacing w:after="0" w:line="260" w:lineRule="atLeast"/>
        <w:rPr>
          <w:rFonts w:ascii="Verdana" w:hAnsi="Verdana" w:cs="Verdana"/>
          <w:sz w:val="18"/>
          <w:szCs w:val="18"/>
        </w:rPr>
      </w:pPr>
      <w:bookmarkStart w:name="_Hlk164675473" w:id="51"/>
      <w:r>
        <w:rPr>
          <w:rFonts w:ascii="Verdana" w:hAnsi="Verdana" w:cs="Verdana"/>
          <w:sz w:val="18"/>
          <w:szCs w:val="18"/>
        </w:rPr>
        <w:t xml:space="preserve">1. </w:t>
      </w:r>
      <w:r w:rsidR="008177E6">
        <w:rPr>
          <w:rFonts w:ascii="Verdana" w:hAnsi="Verdana" w:cs="Verdana"/>
          <w:sz w:val="18"/>
          <w:szCs w:val="18"/>
        </w:rPr>
        <w:t>De artikelen 5:25c</w:t>
      </w:r>
      <w:r w:rsidR="00F61466">
        <w:rPr>
          <w:rFonts w:ascii="Verdana" w:hAnsi="Verdana" w:cs="Verdana"/>
          <w:sz w:val="18"/>
          <w:szCs w:val="18"/>
        </w:rPr>
        <w:t>, 5:25d</w:t>
      </w:r>
      <w:r w:rsidR="008177E6">
        <w:rPr>
          <w:rFonts w:ascii="Verdana" w:hAnsi="Verdana" w:cs="Verdana"/>
          <w:sz w:val="18"/>
          <w:szCs w:val="18"/>
        </w:rPr>
        <w:t xml:space="preserve"> en 5:25v van de Wet op het financieel toezicht, </w:t>
      </w:r>
      <w:r w:rsidRPr="009B3FCC" w:rsidR="008177E6">
        <w:rPr>
          <w:rFonts w:ascii="Verdana" w:hAnsi="Verdana" w:cs="Verdana"/>
          <w:sz w:val="18"/>
          <w:szCs w:val="18"/>
        </w:rPr>
        <w:t xml:space="preserve">zoals die luiden na de inwerkingtreding van </w:t>
      </w:r>
      <w:r w:rsidR="009B3FCC">
        <w:rPr>
          <w:rFonts w:ascii="Verdana" w:hAnsi="Verdana" w:cs="Verdana"/>
          <w:sz w:val="18"/>
          <w:szCs w:val="18"/>
        </w:rPr>
        <w:t>a</w:t>
      </w:r>
      <w:r w:rsidRPr="009B3FCC" w:rsidR="008177E6">
        <w:rPr>
          <w:rFonts w:ascii="Verdana" w:hAnsi="Verdana" w:cs="Verdana"/>
          <w:sz w:val="18"/>
          <w:szCs w:val="18"/>
        </w:rPr>
        <w:t>rtikel I, onderdelen A</w:t>
      </w:r>
      <w:r w:rsidRPr="009B3FCC" w:rsidR="00F61466">
        <w:rPr>
          <w:rFonts w:ascii="Verdana" w:hAnsi="Verdana" w:cs="Verdana"/>
          <w:sz w:val="18"/>
          <w:szCs w:val="18"/>
        </w:rPr>
        <w:t>, B</w:t>
      </w:r>
      <w:r w:rsidRPr="009B3FCC" w:rsidR="008177E6">
        <w:rPr>
          <w:rFonts w:ascii="Verdana" w:hAnsi="Verdana" w:cs="Verdana"/>
          <w:sz w:val="18"/>
          <w:szCs w:val="18"/>
        </w:rPr>
        <w:t xml:space="preserve"> en C, van</w:t>
      </w:r>
      <w:r w:rsidR="008177E6">
        <w:rPr>
          <w:rFonts w:ascii="Verdana" w:hAnsi="Verdana" w:cs="Verdana"/>
          <w:sz w:val="18"/>
          <w:szCs w:val="18"/>
        </w:rPr>
        <w:t xml:space="preserve"> deze wet, zijn</w:t>
      </w:r>
      <w:r w:rsidR="00927295">
        <w:rPr>
          <w:rFonts w:ascii="Verdana" w:hAnsi="Verdana" w:cs="Verdana"/>
          <w:sz w:val="18"/>
          <w:szCs w:val="18"/>
        </w:rPr>
        <w:t xml:space="preserve"> </w:t>
      </w:r>
      <w:r w:rsidR="00F61466">
        <w:rPr>
          <w:rFonts w:ascii="Verdana" w:hAnsi="Verdana" w:cs="Verdana"/>
          <w:sz w:val="18"/>
          <w:szCs w:val="18"/>
        </w:rPr>
        <w:t xml:space="preserve">voor het eerst </w:t>
      </w:r>
      <w:r w:rsidRPr="00D10389" w:rsidR="00926703">
        <w:rPr>
          <w:rFonts w:ascii="Verdana" w:hAnsi="Verdana" w:cs="Verdana"/>
          <w:sz w:val="18"/>
          <w:szCs w:val="18"/>
        </w:rPr>
        <w:t>van toepassing op</w:t>
      </w:r>
      <w:r w:rsidRPr="00D10389" w:rsidR="003D39B5">
        <w:rPr>
          <w:rFonts w:ascii="Verdana" w:hAnsi="Verdana" w:cs="Verdana"/>
          <w:sz w:val="18"/>
          <w:szCs w:val="18"/>
        </w:rPr>
        <w:t xml:space="preserve"> </w:t>
      </w:r>
      <w:proofErr w:type="spellStart"/>
      <w:r w:rsidRPr="00D10389" w:rsidR="00F76456">
        <w:rPr>
          <w:rFonts w:ascii="Verdana" w:hAnsi="Verdana" w:cs="Verdana"/>
          <w:sz w:val="18"/>
          <w:szCs w:val="18"/>
        </w:rPr>
        <w:t>bestuursverslagen</w:t>
      </w:r>
      <w:proofErr w:type="spellEnd"/>
      <w:r w:rsidRPr="00D10389" w:rsidR="00F76456">
        <w:rPr>
          <w:rFonts w:ascii="Verdana" w:hAnsi="Verdana" w:cs="Verdana"/>
          <w:sz w:val="18"/>
          <w:szCs w:val="18"/>
        </w:rPr>
        <w:t xml:space="preserve"> </w:t>
      </w:r>
      <w:r w:rsidR="00343B8E">
        <w:rPr>
          <w:rFonts w:ascii="Verdana" w:hAnsi="Verdana" w:cs="Verdana"/>
          <w:sz w:val="18"/>
          <w:szCs w:val="18"/>
        </w:rPr>
        <w:t xml:space="preserve">van een uitgevende instelling </w:t>
      </w:r>
      <w:r w:rsidRPr="00D10389" w:rsidR="00F76456">
        <w:rPr>
          <w:rFonts w:ascii="Verdana" w:hAnsi="Verdana" w:cs="Verdana"/>
          <w:sz w:val="18"/>
          <w:szCs w:val="18"/>
        </w:rPr>
        <w:t xml:space="preserve">die worden opgesteld over de boekjaren die aanvangen </w:t>
      </w:r>
      <w:r w:rsidRPr="00D10389" w:rsidR="009F3F94">
        <w:rPr>
          <w:rFonts w:ascii="Verdana" w:hAnsi="Verdana" w:cs="Verdana"/>
          <w:sz w:val="18"/>
          <w:szCs w:val="18"/>
        </w:rPr>
        <w:t>op of na</w:t>
      </w:r>
      <w:r w:rsidRPr="00D10389" w:rsidR="00F76456">
        <w:rPr>
          <w:rFonts w:ascii="Verdana" w:hAnsi="Verdana" w:cs="Verdana"/>
          <w:sz w:val="18"/>
          <w:szCs w:val="18"/>
        </w:rPr>
        <w:t>:</w:t>
      </w:r>
      <w:bookmarkEnd w:id="51"/>
    </w:p>
    <w:p w:rsidRPr="00927295" w:rsidR="00A871CE" w:rsidP="00C57B2F" w:rsidRDefault="001C6E55" w14:paraId="4EE7B895" w14:textId="25F1D2EF">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a. </w:t>
      </w:r>
      <w:r w:rsidRPr="00927295" w:rsidR="00F76456">
        <w:rPr>
          <w:rFonts w:ascii="Verdana" w:hAnsi="Verdana" w:cs="Verdana"/>
          <w:sz w:val="18"/>
          <w:szCs w:val="18"/>
        </w:rPr>
        <w:t>1 januari 2024 indien:</w:t>
      </w:r>
    </w:p>
    <w:p w:rsidRPr="009B3FCC" w:rsidR="008A3113" w:rsidP="00C57B2F" w:rsidRDefault="001C6E55" w14:paraId="2C5BF57C" w14:textId="02F754FA">
      <w:pPr>
        <w:autoSpaceDE w:val="0"/>
        <w:autoSpaceDN w:val="0"/>
        <w:adjustRightInd w:val="0"/>
        <w:spacing w:after="0" w:line="260" w:lineRule="atLeast"/>
        <w:rPr>
          <w:rFonts w:ascii="Verdana" w:hAnsi="Verdana" w:cs="Verdana"/>
          <w:sz w:val="18"/>
          <w:szCs w:val="18"/>
        </w:rPr>
      </w:pPr>
      <w:r w:rsidRPr="009B3FCC">
        <w:rPr>
          <w:rFonts w:ascii="Verdana" w:hAnsi="Verdana" w:cs="Verdana"/>
          <w:sz w:val="18"/>
          <w:szCs w:val="18"/>
        </w:rPr>
        <w:t>1</w:t>
      </w:r>
      <w:r w:rsidR="009B3FCC">
        <w:rPr>
          <w:rFonts w:ascii="Verdana" w:hAnsi="Verdana" w:cs="Verdana"/>
          <w:sz w:val="18"/>
          <w:szCs w:val="18"/>
        </w:rPr>
        <w:t>⁰.</w:t>
      </w:r>
      <w:r w:rsidRPr="009B3FCC">
        <w:rPr>
          <w:rFonts w:ascii="Verdana" w:hAnsi="Verdana" w:cs="Verdana"/>
          <w:sz w:val="18"/>
          <w:szCs w:val="18"/>
        </w:rPr>
        <w:t xml:space="preserve"> </w:t>
      </w:r>
      <w:r w:rsidRPr="009B3FCC" w:rsidR="00F76456">
        <w:rPr>
          <w:rFonts w:ascii="Verdana" w:hAnsi="Verdana" w:cs="Verdana"/>
          <w:sz w:val="18"/>
          <w:szCs w:val="18"/>
        </w:rPr>
        <w:t>het gemiddeld aantal werknemers van deze uitgevende instelling over het boekjaar meer dan 500 bedraagt; e</w:t>
      </w:r>
      <w:r w:rsidRPr="009B3FCC" w:rsidR="00A871CE">
        <w:rPr>
          <w:rFonts w:ascii="Verdana" w:hAnsi="Verdana" w:cs="Verdana"/>
          <w:sz w:val="18"/>
          <w:szCs w:val="18"/>
        </w:rPr>
        <w:t>n</w:t>
      </w:r>
    </w:p>
    <w:p w:rsidRPr="00927295" w:rsidR="00F76456" w:rsidP="00C57B2F" w:rsidRDefault="001C6E55" w14:paraId="1C7D8F35" w14:textId="6583B14B">
      <w:pPr>
        <w:autoSpaceDE w:val="0"/>
        <w:autoSpaceDN w:val="0"/>
        <w:adjustRightInd w:val="0"/>
        <w:spacing w:after="0" w:line="260" w:lineRule="atLeast"/>
        <w:rPr>
          <w:rFonts w:ascii="Verdana" w:hAnsi="Verdana" w:cs="Verdana"/>
          <w:sz w:val="18"/>
          <w:szCs w:val="18"/>
        </w:rPr>
      </w:pPr>
      <w:r w:rsidRPr="009B3FCC">
        <w:rPr>
          <w:rFonts w:ascii="Verdana" w:hAnsi="Verdana" w:cs="Verdana"/>
          <w:sz w:val="18"/>
          <w:szCs w:val="18"/>
        </w:rPr>
        <w:t>2</w:t>
      </w:r>
      <w:r w:rsidR="009B3FCC">
        <w:rPr>
          <w:rFonts w:ascii="Verdana" w:hAnsi="Verdana" w:cs="Verdana"/>
          <w:sz w:val="18"/>
          <w:szCs w:val="18"/>
        </w:rPr>
        <w:t>⁰.</w:t>
      </w:r>
      <w:r w:rsidRPr="009B3FCC">
        <w:rPr>
          <w:rFonts w:ascii="Verdana" w:hAnsi="Verdana" w:cs="Verdana"/>
          <w:sz w:val="18"/>
          <w:szCs w:val="18"/>
        </w:rPr>
        <w:t xml:space="preserve"> </w:t>
      </w:r>
      <w:r w:rsidRPr="009B3FCC" w:rsidR="00F76456">
        <w:rPr>
          <w:rFonts w:ascii="Verdana" w:hAnsi="Verdana" w:cs="Verdana"/>
          <w:sz w:val="18"/>
          <w:szCs w:val="18"/>
        </w:rPr>
        <w:t>deze uitgevende instelling op twee opeenvolgende balansdata, zonder</w:t>
      </w:r>
      <w:r w:rsidRPr="00927295" w:rsidR="00F76456">
        <w:rPr>
          <w:rFonts w:ascii="Verdana" w:hAnsi="Verdana" w:cs="Verdana"/>
          <w:sz w:val="18"/>
          <w:szCs w:val="18"/>
        </w:rPr>
        <w:t xml:space="preserve"> onderbreking nadien op twee opeenvolgende balansdata, niet heeft voldaan aan ten minste een van de vereisten, bedoeld in artikel 397</w:t>
      </w:r>
      <w:r w:rsidRPr="00927295" w:rsidR="007068CA">
        <w:rPr>
          <w:rFonts w:ascii="Verdana" w:hAnsi="Verdana" w:cs="Verdana"/>
          <w:sz w:val="18"/>
          <w:szCs w:val="18"/>
        </w:rPr>
        <w:t>, eerste</w:t>
      </w:r>
      <w:r w:rsidRPr="00927295" w:rsidR="00F76456">
        <w:rPr>
          <w:rFonts w:ascii="Verdana" w:hAnsi="Verdana" w:cs="Verdana"/>
          <w:sz w:val="18"/>
          <w:szCs w:val="18"/>
        </w:rPr>
        <w:t xml:space="preserve"> lid, onderdelen a en b, van Boek 2 van het Burgerlijk Wetboek;</w:t>
      </w:r>
    </w:p>
    <w:p w:rsidRPr="001C6E55" w:rsidR="008A3113" w:rsidP="00C57B2F" w:rsidRDefault="001C6E55" w14:paraId="0C109350" w14:textId="6B8E3EB4">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b. </w:t>
      </w:r>
      <w:r w:rsidRPr="001C6E55" w:rsidR="00F76456">
        <w:rPr>
          <w:rFonts w:ascii="Verdana" w:hAnsi="Verdana" w:cs="Verdana"/>
          <w:sz w:val="18"/>
          <w:szCs w:val="18"/>
        </w:rPr>
        <w:t xml:space="preserve">1 januari 2024 </w:t>
      </w:r>
      <w:r w:rsidRPr="001C6E55" w:rsidR="00B862D2">
        <w:rPr>
          <w:rFonts w:ascii="Verdana" w:hAnsi="Verdana" w:cs="Verdana"/>
          <w:sz w:val="18"/>
          <w:szCs w:val="18"/>
        </w:rPr>
        <w:t xml:space="preserve">indien de </w:t>
      </w:r>
      <w:r w:rsidRPr="001C6E55" w:rsidR="00F76456">
        <w:rPr>
          <w:rFonts w:ascii="Verdana" w:hAnsi="Verdana" w:cs="Verdana"/>
          <w:sz w:val="18"/>
          <w:szCs w:val="18"/>
        </w:rPr>
        <w:t xml:space="preserve">uitgevende instelling aan het hoofd staat van een groep als bedoeld in artikel 24b van Boek 2 van het Burgerlijk Wetboek waarvan het gemiddeld aantal werknemers over het boekjaar meer dan 500 bedraagt, indien die groep </w:t>
      </w:r>
      <w:r w:rsidRPr="001C6E55" w:rsidR="00F03921">
        <w:rPr>
          <w:rFonts w:ascii="Verdana" w:hAnsi="Verdana" w:cs="Verdana"/>
          <w:sz w:val="18"/>
          <w:szCs w:val="18"/>
        </w:rPr>
        <w:t xml:space="preserve">op geconsolideerde basis </w:t>
      </w:r>
      <w:r w:rsidRPr="001C6E55" w:rsidR="00F76456">
        <w:rPr>
          <w:rFonts w:ascii="Verdana" w:hAnsi="Verdana" w:cs="Verdana"/>
          <w:sz w:val="18"/>
          <w:szCs w:val="18"/>
        </w:rPr>
        <w:t>op twee opeenvolgende balansdata, zonder onderbreking nadien op twee opeenvolgende balansdata</w:t>
      </w:r>
      <w:r w:rsidRPr="001C6E55" w:rsidR="00F03921">
        <w:rPr>
          <w:rFonts w:ascii="Verdana" w:hAnsi="Verdana" w:cs="Verdana"/>
          <w:sz w:val="18"/>
          <w:szCs w:val="18"/>
        </w:rPr>
        <w:t xml:space="preserve"> van de uitgevende instelling die aan het hoofd staat van de groep</w:t>
      </w:r>
      <w:r w:rsidRPr="001C6E55" w:rsidR="00F76456">
        <w:rPr>
          <w:rFonts w:ascii="Verdana" w:hAnsi="Verdana" w:cs="Verdana"/>
          <w:sz w:val="18"/>
          <w:szCs w:val="18"/>
        </w:rPr>
        <w:t>, niet heeft voldaan aan ten minste een van d</w:t>
      </w:r>
      <w:r w:rsidRPr="001C6E55" w:rsidR="004967EE">
        <w:rPr>
          <w:rFonts w:ascii="Verdana" w:hAnsi="Verdana" w:cs="Verdana"/>
          <w:sz w:val="18"/>
          <w:szCs w:val="18"/>
        </w:rPr>
        <w:t>e</w:t>
      </w:r>
      <w:r w:rsidRPr="001C6E55" w:rsidR="008A3113">
        <w:rPr>
          <w:rFonts w:ascii="Verdana" w:hAnsi="Verdana" w:cs="Verdana"/>
          <w:sz w:val="18"/>
          <w:szCs w:val="18"/>
        </w:rPr>
        <w:t xml:space="preserve"> </w:t>
      </w:r>
      <w:r w:rsidRPr="001C6E55" w:rsidR="00F76456">
        <w:rPr>
          <w:rFonts w:ascii="Verdana" w:hAnsi="Verdana" w:cs="Verdana"/>
          <w:sz w:val="18"/>
          <w:szCs w:val="18"/>
        </w:rPr>
        <w:t>vereisten, bedoeld in artikel 397</w:t>
      </w:r>
      <w:r w:rsidRPr="001C6E55" w:rsidR="00D34E67">
        <w:rPr>
          <w:rFonts w:ascii="Verdana" w:hAnsi="Verdana" w:cs="Verdana"/>
          <w:sz w:val="18"/>
          <w:szCs w:val="18"/>
        </w:rPr>
        <w:t>,</w:t>
      </w:r>
      <w:r w:rsidRPr="001C6E55" w:rsidR="00F76456">
        <w:rPr>
          <w:rFonts w:ascii="Verdana" w:hAnsi="Verdana" w:cs="Verdana"/>
          <w:sz w:val="18"/>
          <w:szCs w:val="18"/>
        </w:rPr>
        <w:t xml:space="preserve"> </w:t>
      </w:r>
      <w:r w:rsidRPr="001C6E55" w:rsidR="007068CA">
        <w:rPr>
          <w:rFonts w:ascii="Verdana" w:hAnsi="Verdana" w:cs="Verdana"/>
          <w:sz w:val="18"/>
          <w:szCs w:val="18"/>
        </w:rPr>
        <w:t xml:space="preserve">eerste </w:t>
      </w:r>
      <w:r w:rsidRPr="001C6E55" w:rsidR="00F76456">
        <w:rPr>
          <w:rFonts w:ascii="Verdana" w:hAnsi="Verdana" w:cs="Verdana"/>
          <w:sz w:val="18"/>
          <w:szCs w:val="18"/>
        </w:rPr>
        <w:t xml:space="preserve">lid, onderdelen a en b, </w:t>
      </w:r>
      <w:r w:rsidRPr="001C6E55" w:rsidR="00F03921">
        <w:rPr>
          <w:rFonts w:ascii="Verdana" w:hAnsi="Verdana" w:cs="Verdana"/>
          <w:sz w:val="18"/>
          <w:szCs w:val="18"/>
        </w:rPr>
        <w:t xml:space="preserve">tweede lid, eerste zin, </w:t>
      </w:r>
      <w:r w:rsidRPr="001C6E55" w:rsidR="00F76456">
        <w:rPr>
          <w:rFonts w:ascii="Verdana" w:hAnsi="Verdana" w:cs="Verdana"/>
          <w:sz w:val="18"/>
          <w:szCs w:val="18"/>
        </w:rPr>
        <w:t>van Boek 2 van het Burgerlijk Wetboek;</w:t>
      </w:r>
    </w:p>
    <w:p w:rsidRPr="00411742" w:rsidR="00D60B55" w:rsidP="00C57B2F" w:rsidRDefault="001C6E55" w14:paraId="3E66167D" w14:textId="4B087A80">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c. </w:t>
      </w:r>
      <w:r w:rsidRPr="001C6E55" w:rsidR="00B862D2">
        <w:rPr>
          <w:rFonts w:ascii="Verdana" w:hAnsi="Verdana" w:cs="Verdana"/>
          <w:sz w:val="18"/>
          <w:szCs w:val="18"/>
        </w:rPr>
        <w:t>1 januari 2025</w:t>
      </w:r>
      <w:r w:rsidRPr="001C6E55" w:rsidR="00B862D2">
        <w:rPr>
          <w:rFonts w:ascii="Verdana" w:hAnsi="Verdana"/>
          <w:sz w:val="18"/>
          <w:szCs w:val="18"/>
        </w:rPr>
        <w:t xml:space="preserve"> indien de uitgevende instelling </w:t>
      </w:r>
      <w:r w:rsidRPr="001C6E55" w:rsidR="00B862D2">
        <w:rPr>
          <w:rFonts w:ascii="Verdana" w:hAnsi="Verdana" w:cs="Verdana"/>
          <w:sz w:val="18"/>
          <w:szCs w:val="18"/>
        </w:rPr>
        <w:t>op twee opeenvolgende balansdata, zonder onderbreking nadien op twee opeenvolgende balansdata, niet heeft voldaan aan ten minste twee van de drie vereisten</w:t>
      </w:r>
      <w:r w:rsidRPr="001C6E55" w:rsidR="00F03921">
        <w:rPr>
          <w:rFonts w:ascii="Verdana" w:hAnsi="Verdana" w:cs="Verdana"/>
          <w:sz w:val="18"/>
          <w:szCs w:val="18"/>
        </w:rPr>
        <w:t xml:space="preserve">, </w:t>
      </w:r>
      <w:r w:rsidRPr="001C6E55" w:rsidR="00B862D2">
        <w:rPr>
          <w:rFonts w:ascii="Verdana" w:hAnsi="Verdana" w:cs="Verdana"/>
          <w:sz w:val="18"/>
          <w:szCs w:val="18"/>
        </w:rPr>
        <w:t>bedoeld in artikel 397</w:t>
      </w:r>
      <w:r w:rsidRPr="001C6E55" w:rsidR="00D34E67">
        <w:rPr>
          <w:rFonts w:ascii="Verdana" w:hAnsi="Verdana" w:cs="Verdana"/>
          <w:sz w:val="18"/>
          <w:szCs w:val="18"/>
        </w:rPr>
        <w:t>,</w:t>
      </w:r>
      <w:r w:rsidRPr="001C6E55" w:rsidR="00B862D2">
        <w:rPr>
          <w:rFonts w:ascii="Verdana" w:hAnsi="Verdana" w:cs="Verdana"/>
          <w:sz w:val="18"/>
          <w:szCs w:val="18"/>
        </w:rPr>
        <w:t xml:space="preserve"> </w:t>
      </w:r>
      <w:r w:rsidRPr="001C6E55" w:rsidR="007068CA">
        <w:rPr>
          <w:rFonts w:ascii="Verdana" w:hAnsi="Verdana" w:cs="Verdana"/>
          <w:sz w:val="18"/>
          <w:szCs w:val="18"/>
        </w:rPr>
        <w:t xml:space="preserve">eerste </w:t>
      </w:r>
      <w:r w:rsidRPr="001C6E55" w:rsidR="00B862D2">
        <w:rPr>
          <w:rFonts w:ascii="Verdana" w:hAnsi="Verdana" w:cs="Verdana"/>
          <w:sz w:val="18"/>
          <w:szCs w:val="18"/>
        </w:rPr>
        <w:t>lid</w:t>
      </w:r>
      <w:r w:rsidRPr="001C6E55" w:rsidR="00F03921">
        <w:rPr>
          <w:rFonts w:ascii="Verdana" w:hAnsi="Verdana" w:cs="Verdana"/>
          <w:sz w:val="18"/>
          <w:szCs w:val="18"/>
        </w:rPr>
        <w:t xml:space="preserve"> en tweede lid, eerste zin</w:t>
      </w:r>
      <w:r w:rsidRPr="001C6E55" w:rsidR="00D10389">
        <w:rPr>
          <w:rFonts w:ascii="Verdana" w:hAnsi="Verdana" w:cs="Verdana"/>
          <w:sz w:val="18"/>
          <w:szCs w:val="18"/>
        </w:rPr>
        <w:t>,</w:t>
      </w:r>
      <w:r w:rsidRPr="001C6E55" w:rsidR="00B862D2">
        <w:rPr>
          <w:rFonts w:ascii="Verdana" w:hAnsi="Verdana" w:cs="Verdana"/>
          <w:sz w:val="18"/>
          <w:szCs w:val="18"/>
        </w:rPr>
        <w:t xml:space="preserve"> van Boek 2 van het Burgerlijk </w:t>
      </w:r>
      <w:r w:rsidRPr="00411742" w:rsidR="00B862D2">
        <w:rPr>
          <w:rFonts w:ascii="Verdana" w:hAnsi="Verdana" w:cs="Verdana"/>
          <w:sz w:val="18"/>
          <w:szCs w:val="18"/>
        </w:rPr>
        <w:t>Wetboek, voor zover een van de voorafgaande onderdelen niet van toepassing is;</w:t>
      </w:r>
    </w:p>
    <w:p w:rsidRPr="00411742" w:rsidR="00B862D2" w:rsidP="00C57B2F" w:rsidRDefault="001C6E55" w14:paraId="2EBCD0D5" w14:textId="1F505BB1">
      <w:pPr>
        <w:autoSpaceDE w:val="0"/>
        <w:autoSpaceDN w:val="0"/>
        <w:adjustRightInd w:val="0"/>
        <w:spacing w:after="0" w:line="260" w:lineRule="atLeast"/>
        <w:rPr>
          <w:rFonts w:ascii="Verdana" w:hAnsi="Verdana" w:cs="Verdana"/>
          <w:sz w:val="18"/>
          <w:szCs w:val="18"/>
        </w:rPr>
      </w:pPr>
      <w:r w:rsidRPr="00411742">
        <w:rPr>
          <w:rFonts w:ascii="Verdana" w:hAnsi="Verdana" w:cs="Verdana"/>
          <w:sz w:val="18"/>
          <w:szCs w:val="18"/>
        </w:rPr>
        <w:t xml:space="preserve">d. </w:t>
      </w:r>
      <w:r w:rsidRPr="00411742" w:rsidR="00B862D2">
        <w:rPr>
          <w:rFonts w:ascii="Verdana" w:hAnsi="Verdana" w:cs="Verdana"/>
          <w:sz w:val="18"/>
          <w:szCs w:val="18"/>
        </w:rPr>
        <w:t xml:space="preserve">1 januari 2025 indien de uitgevende instelling aan het hoofd staat van een groep als bedoeld in artikel 24b van Boek 2 van het Burgerlijk Wetboek, indien die groep op </w:t>
      </w:r>
      <w:r w:rsidRPr="00411742" w:rsidR="00F03921">
        <w:rPr>
          <w:rFonts w:ascii="Verdana" w:hAnsi="Verdana" w:cs="Verdana"/>
          <w:sz w:val="18"/>
          <w:szCs w:val="18"/>
        </w:rPr>
        <w:t xml:space="preserve">geconsolideerde basis op </w:t>
      </w:r>
      <w:r w:rsidRPr="00411742" w:rsidR="00B862D2">
        <w:rPr>
          <w:rFonts w:ascii="Verdana" w:hAnsi="Verdana" w:cs="Verdana"/>
          <w:sz w:val="18"/>
          <w:szCs w:val="18"/>
        </w:rPr>
        <w:t>twee opeenvolgende balansdata, zonder onderbreking nadien op twee opeenvolgende balansdata</w:t>
      </w:r>
      <w:r w:rsidRPr="00411742" w:rsidR="00F03921">
        <w:rPr>
          <w:rFonts w:ascii="Verdana" w:hAnsi="Verdana" w:cs="Verdana"/>
          <w:sz w:val="18"/>
          <w:szCs w:val="18"/>
        </w:rPr>
        <w:t xml:space="preserve"> </w:t>
      </w:r>
      <w:r w:rsidRPr="00411742" w:rsidR="008E116F">
        <w:rPr>
          <w:rFonts w:ascii="Verdana" w:hAnsi="Verdana" w:cs="Verdana"/>
          <w:sz w:val="18"/>
          <w:szCs w:val="18"/>
        </w:rPr>
        <w:t>van de uitgevende instelling die aan het hoofd staat van de groep</w:t>
      </w:r>
      <w:r w:rsidRPr="00411742" w:rsidR="00B862D2">
        <w:rPr>
          <w:rFonts w:ascii="Verdana" w:hAnsi="Verdana" w:cs="Verdana"/>
          <w:sz w:val="18"/>
          <w:szCs w:val="18"/>
        </w:rPr>
        <w:t xml:space="preserve">, niet heeft voldaan aan ten minste een van de vereisten, bedoeld in artikel 397 </w:t>
      </w:r>
      <w:r w:rsidRPr="00411742" w:rsidR="007068CA">
        <w:rPr>
          <w:rFonts w:ascii="Verdana" w:hAnsi="Verdana" w:cs="Verdana"/>
          <w:sz w:val="18"/>
          <w:szCs w:val="18"/>
        </w:rPr>
        <w:t xml:space="preserve">eerste </w:t>
      </w:r>
      <w:r w:rsidRPr="00411742" w:rsidR="00B862D2">
        <w:rPr>
          <w:rFonts w:ascii="Verdana" w:hAnsi="Verdana" w:cs="Verdana"/>
          <w:sz w:val="18"/>
          <w:szCs w:val="18"/>
        </w:rPr>
        <w:t>lid</w:t>
      </w:r>
      <w:r w:rsidRPr="00411742" w:rsidR="008E116F">
        <w:rPr>
          <w:rFonts w:ascii="Verdana" w:hAnsi="Verdana" w:cs="Verdana"/>
          <w:sz w:val="18"/>
          <w:szCs w:val="18"/>
        </w:rPr>
        <w:t xml:space="preserve"> en tweede lid</w:t>
      </w:r>
      <w:r w:rsidRPr="00411742" w:rsidR="00B862D2">
        <w:rPr>
          <w:rFonts w:ascii="Verdana" w:hAnsi="Verdana" w:cs="Verdana"/>
          <w:sz w:val="18"/>
          <w:szCs w:val="18"/>
        </w:rPr>
        <w:t>,</w:t>
      </w:r>
      <w:r w:rsidRPr="00411742" w:rsidR="008E116F">
        <w:rPr>
          <w:rFonts w:ascii="Verdana" w:hAnsi="Verdana" w:cs="Verdana"/>
          <w:sz w:val="18"/>
          <w:szCs w:val="18"/>
        </w:rPr>
        <w:t xml:space="preserve"> eerste </w:t>
      </w:r>
      <w:r w:rsidRPr="00411742" w:rsidR="00D34E67">
        <w:rPr>
          <w:rFonts w:ascii="Verdana" w:hAnsi="Verdana" w:cs="Verdana"/>
          <w:sz w:val="18"/>
          <w:szCs w:val="18"/>
        </w:rPr>
        <w:t>zin</w:t>
      </w:r>
      <w:r w:rsidRPr="00411742" w:rsidR="008E116F">
        <w:rPr>
          <w:rFonts w:ascii="Verdana" w:hAnsi="Verdana" w:cs="Verdana"/>
          <w:sz w:val="18"/>
          <w:szCs w:val="18"/>
        </w:rPr>
        <w:t>,</w:t>
      </w:r>
      <w:r w:rsidRPr="00411742" w:rsidR="00B862D2">
        <w:rPr>
          <w:rFonts w:ascii="Verdana" w:hAnsi="Verdana" w:cs="Verdana"/>
          <w:sz w:val="18"/>
          <w:szCs w:val="18"/>
        </w:rPr>
        <w:t xml:space="preserve"> van Boek 2 van het Burgerlijk Wetboek, voor zover een van de voorafgaande onderdelen niet van toepassing is;</w:t>
      </w:r>
    </w:p>
    <w:p w:rsidRPr="00411742" w:rsidR="008E116F" w:rsidP="00C57B2F" w:rsidRDefault="001C6E55" w14:paraId="303897A4" w14:textId="68DA4AF3">
      <w:pPr>
        <w:autoSpaceDE w:val="0"/>
        <w:autoSpaceDN w:val="0"/>
        <w:adjustRightInd w:val="0"/>
        <w:spacing w:after="0" w:line="260" w:lineRule="atLeast"/>
        <w:rPr>
          <w:rFonts w:ascii="Verdana" w:hAnsi="Verdana" w:cs="Verdana"/>
          <w:sz w:val="18"/>
          <w:szCs w:val="18"/>
        </w:rPr>
      </w:pPr>
      <w:r w:rsidRPr="00411742">
        <w:rPr>
          <w:rFonts w:ascii="Verdana" w:hAnsi="Verdana" w:cs="Verdana"/>
          <w:sz w:val="18"/>
          <w:szCs w:val="18"/>
        </w:rPr>
        <w:t xml:space="preserve">e. </w:t>
      </w:r>
      <w:r w:rsidRPr="00411742" w:rsidR="00FF09B8">
        <w:rPr>
          <w:rFonts w:ascii="Verdana" w:hAnsi="Verdana" w:cs="Verdana"/>
          <w:sz w:val="18"/>
          <w:szCs w:val="18"/>
        </w:rPr>
        <w:t xml:space="preserve">1 januari 2026 indien de uitgevende instelling </w:t>
      </w:r>
      <w:r w:rsidRPr="00411742" w:rsidR="008E116F">
        <w:rPr>
          <w:rFonts w:ascii="Verdana" w:hAnsi="Verdana" w:cs="Verdana"/>
          <w:sz w:val="18"/>
          <w:szCs w:val="18"/>
        </w:rPr>
        <w:t xml:space="preserve">niet op twee opeenvolgende balansdata, zonder onderbreking nadien op twee opeenvolgende balansdata, heeft voldaan aan ten minste twee van de drie vereisten als bedoeld in artikel 395a, eerste lid en tweede lid, eerste </w:t>
      </w:r>
      <w:r w:rsidRPr="00411742" w:rsidR="00D34E67">
        <w:rPr>
          <w:rFonts w:ascii="Verdana" w:hAnsi="Verdana" w:cs="Verdana"/>
          <w:sz w:val="18"/>
          <w:szCs w:val="18"/>
        </w:rPr>
        <w:t>zin</w:t>
      </w:r>
      <w:r w:rsidRPr="00411742" w:rsidR="008E116F">
        <w:rPr>
          <w:rFonts w:ascii="Verdana" w:hAnsi="Verdana" w:cs="Verdana"/>
          <w:sz w:val="18"/>
          <w:szCs w:val="18"/>
        </w:rPr>
        <w:t>, van Boek 2 van het Burgerlijk Wetboek, voor zover een van de voorafgaande onderdelen niet van toepassing is;</w:t>
      </w:r>
    </w:p>
    <w:p w:rsidRPr="00411742" w:rsidR="00FF09B8" w:rsidP="00C57B2F" w:rsidRDefault="001C6E55" w14:paraId="4D134D45" w14:textId="197A2838">
      <w:pPr>
        <w:autoSpaceDE w:val="0"/>
        <w:autoSpaceDN w:val="0"/>
        <w:adjustRightInd w:val="0"/>
        <w:spacing w:after="0" w:line="260" w:lineRule="atLeast"/>
        <w:rPr>
          <w:rFonts w:ascii="Verdana" w:hAnsi="Verdana" w:cs="Verdana"/>
          <w:sz w:val="18"/>
          <w:szCs w:val="18"/>
        </w:rPr>
      </w:pPr>
      <w:r w:rsidRPr="00411742">
        <w:rPr>
          <w:rFonts w:ascii="Verdana" w:hAnsi="Verdana" w:cs="Verdana"/>
          <w:sz w:val="18"/>
          <w:szCs w:val="18"/>
        </w:rPr>
        <w:t xml:space="preserve">f. </w:t>
      </w:r>
      <w:r w:rsidRPr="00411742" w:rsidR="00167B36">
        <w:rPr>
          <w:rFonts w:ascii="Verdana" w:hAnsi="Verdana" w:cs="Verdana"/>
          <w:sz w:val="18"/>
          <w:szCs w:val="18"/>
        </w:rPr>
        <w:t xml:space="preserve">1 januari 2026 indien de uitgevende instelling </w:t>
      </w:r>
      <w:r w:rsidRPr="00411742" w:rsidR="00FF09B8">
        <w:rPr>
          <w:rFonts w:ascii="Verdana" w:hAnsi="Verdana" w:cs="Verdana"/>
          <w:sz w:val="18"/>
          <w:szCs w:val="18"/>
        </w:rPr>
        <w:t xml:space="preserve">een kleine en niet-complexe instelling als bedoeld in artikel 4, eerste lid, punt 145, van de verordening kapitaalvereisten, bedoeld in artikel 1:1 van de Wet op het financieel toezicht, is die op twee opeenvolgende balansdata, zonder onderbreking nadien op twee </w:t>
      </w:r>
      <w:r w:rsidRPr="00411742" w:rsidR="00FF09B8">
        <w:rPr>
          <w:rFonts w:ascii="Verdana" w:hAnsi="Verdana" w:cs="Verdana"/>
          <w:sz w:val="18"/>
          <w:szCs w:val="18"/>
        </w:rPr>
        <w:lastRenderedPageBreak/>
        <w:t xml:space="preserve">opeenvolgende </w:t>
      </w:r>
      <w:r w:rsidRPr="00411742" w:rsidR="00FF09B8">
        <w:rPr>
          <w:rFonts w:ascii="Verdana" w:hAnsi="Verdana"/>
          <w:sz w:val="18"/>
          <w:szCs w:val="18"/>
        </w:rPr>
        <w:t>balansdata</w:t>
      </w:r>
      <w:r w:rsidRPr="00411742" w:rsidR="000A417E">
        <w:rPr>
          <w:rFonts w:ascii="Verdana" w:hAnsi="Verdana"/>
          <w:sz w:val="18"/>
          <w:szCs w:val="18"/>
        </w:rPr>
        <w:t xml:space="preserve"> </w:t>
      </w:r>
      <w:r w:rsidRPr="00411742" w:rsidR="00FF09B8">
        <w:rPr>
          <w:rFonts w:ascii="Verdana" w:hAnsi="Verdana"/>
          <w:sz w:val="18"/>
          <w:szCs w:val="18"/>
        </w:rPr>
        <w:t xml:space="preserve">niet heeft voldaan aan ten minste twee van de </w:t>
      </w:r>
      <w:r w:rsidRPr="00411742" w:rsidR="00FF09B8">
        <w:rPr>
          <w:rFonts w:ascii="Verdana" w:hAnsi="Verdana" w:cs="Verdana"/>
          <w:sz w:val="18"/>
          <w:szCs w:val="18"/>
        </w:rPr>
        <w:t xml:space="preserve">drie vereisten als bedoeld in artikel </w:t>
      </w:r>
      <w:r w:rsidRPr="00411742" w:rsidR="00167B36">
        <w:rPr>
          <w:rFonts w:ascii="Verdana" w:hAnsi="Verdana" w:cs="Verdana"/>
          <w:sz w:val="18"/>
          <w:szCs w:val="18"/>
        </w:rPr>
        <w:t>395a, eerste lid en tweed</w:t>
      </w:r>
      <w:r w:rsidRPr="00411742" w:rsidR="00D34E67">
        <w:rPr>
          <w:rFonts w:ascii="Verdana" w:hAnsi="Verdana" w:cs="Verdana"/>
          <w:sz w:val="18"/>
          <w:szCs w:val="18"/>
        </w:rPr>
        <w:t>e</w:t>
      </w:r>
      <w:r w:rsidRPr="00411742" w:rsidR="00167B36">
        <w:rPr>
          <w:rFonts w:ascii="Verdana" w:hAnsi="Verdana" w:cs="Verdana"/>
          <w:sz w:val="18"/>
          <w:szCs w:val="18"/>
        </w:rPr>
        <w:t xml:space="preserve"> lid, eerste </w:t>
      </w:r>
      <w:r w:rsidRPr="00411742" w:rsidR="00D34E67">
        <w:rPr>
          <w:rFonts w:ascii="Verdana" w:hAnsi="Verdana" w:cs="Verdana"/>
          <w:sz w:val="18"/>
          <w:szCs w:val="18"/>
        </w:rPr>
        <w:t>zin</w:t>
      </w:r>
      <w:r w:rsidRPr="00411742" w:rsidR="00167B36">
        <w:rPr>
          <w:rFonts w:ascii="Verdana" w:hAnsi="Verdana" w:cs="Verdana"/>
          <w:sz w:val="18"/>
          <w:szCs w:val="18"/>
        </w:rPr>
        <w:t>,</w:t>
      </w:r>
      <w:r w:rsidRPr="00411742" w:rsidR="00FF09B8">
        <w:rPr>
          <w:rFonts w:ascii="Verdana" w:hAnsi="Verdana" w:cs="Verdana"/>
          <w:sz w:val="18"/>
          <w:szCs w:val="18"/>
        </w:rPr>
        <w:t xml:space="preserve"> van Boek 2 van het Burgerlijk Wetboek;</w:t>
      </w:r>
    </w:p>
    <w:p w:rsidRPr="00411742" w:rsidR="00A871CE" w:rsidP="00C57B2F" w:rsidRDefault="00927295" w14:paraId="09853862" w14:textId="7E659AF2">
      <w:pPr>
        <w:autoSpaceDE w:val="0"/>
        <w:autoSpaceDN w:val="0"/>
        <w:adjustRightInd w:val="0"/>
        <w:spacing w:after="0" w:line="260" w:lineRule="atLeast"/>
        <w:rPr>
          <w:rFonts w:ascii="Verdana" w:hAnsi="Verdana" w:cs="Verdana"/>
          <w:sz w:val="18"/>
          <w:szCs w:val="18"/>
        </w:rPr>
      </w:pPr>
      <w:r w:rsidRPr="00411742">
        <w:rPr>
          <w:rFonts w:ascii="Verdana" w:hAnsi="Verdana" w:cs="Verdana"/>
          <w:sz w:val="18"/>
          <w:szCs w:val="18"/>
        </w:rPr>
        <w:t xml:space="preserve">g. </w:t>
      </w:r>
      <w:r w:rsidRPr="00411742" w:rsidR="00D60B55">
        <w:rPr>
          <w:rFonts w:ascii="Verdana" w:hAnsi="Verdana" w:cs="Verdana"/>
          <w:sz w:val="18"/>
          <w:szCs w:val="18"/>
        </w:rPr>
        <w:t xml:space="preserve">1 </w:t>
      </w:r>
      <w:r w:rsidRPr="00411742" w:rsidR="00A871CE">
        <w:rPr>
          <w:rFonts w:ascii="Verdana" w:hAnsi="Verdana" w:cs="Verdana"/>
          <w:sz w:val="18"/>
          <w:szCs w:val="18"/>
        </w:rPr>
        <w:t xml:space="preserve">januari 2026 indien de uitgevende instelling een </w:t>
      </w:r>
      <w:proofErr w:type="spellStart"/>
      <w:r w:rsidRPr="00411742" w:rsidR="00A871CE">
        <w:rPr>
          <w:rFonts w:ascii="Verdana" w:hAnsi="Verdana" w:cs="Verdana"/>
          <w:sz w:val="18"/>
          <w:szCs w:val="18"/>
        </w:rPr>
        <w:t>verzekeringscaptive</w:t>
      </w:r>
      <w:proofErr w:type="spellEnd"/>
      <w:r w:rsidRPr="00411742" w:rsidR="00A871CE">
        <w:rPr>
          <w:rFonts w:ascii="Verdana" w:hAnsi="Verdana" w:cs="Verdana"/>
          <w:sz w:val="18"/>
          <w:szCs w:val="18"/>
        </w:rPr>
        <w:t xml:space="preserve"> als bedoeld in artikel 13, punt 2, van </w:t>
      </w:r>
      <w:r w:rsidRPr="00411742" w:rsidR="001459C1">
        <w:rPr>
          <w:rFonts w:ascii="Verdana" w:hAnsi="Verdana" w:cs="Verdana"/>
          <w:sz w:val="18"/>
          <w:szCs w:val="18"/>
        </w:rPr>
        <w:t xml:space="preserve">de richtlijn solvabiliteit II bedoeld in artikel 1:1 van de Wet op het financieel toezicht </w:t>
      </w:r>
      <w:r w:rsidRPr="00411742" w:rsidR="00A871CE">
        <w:rPr>
          <w:rFonts w:ascii="Verdana" w:hAnsi="Verdana" w:cs="Verdana"/>
          <w:sz w:val="18"/>
          <w:szCs w:val="18"/>
        </w:rPr>
        <w:t xml:space="preserve">of een </w:t>
      </w:r>
      <w:proofErr w:type="spellStart"/>
      <w:r w:rsidRPr="00411742" w:rsidR="00A871CE">
        <w:rPr>
          <w:rFonts w:ascii="Verdana" w:hAnsi="Verdana" w:cs="Verdana"/>
          <w:sz w:val="18"/>
          <w:szCs w:val="18"/>
        </w:rPr>
        <w:t>herverzekeringscaptive</w:t>
      </w:r>
      <w:proofErr w:type="spellEnd"/>
      <w:r w:rsidRPr="00411742" w:rsidR="00A871CE">
        <w:rPr>
          <w:rFonts w:ascii="Verdana" w:hAnsi="Verdana" w:cs="Verdana"/>
          <w:sz w:val="18"/>
          <w:szCs w:val="18"/>
        </w:rPr>
        <w:t xml:space="preserve"> als bedoeld in artikel 13, punt 5, van die richtlijn is die op twee opeenvolgende balansdata, zonder onderbreking nadien op twee opeenvolgende balansdata</w:t>
      </w:r>
      <w:r w:rsidRPr="00411742" w:rsidR="00D34E67">
        <w:rPr>
          <w:rFonts w:ascii="Verdana" w:hAnsi="Verdana" w:cs="Verdana"/>
          <w:sz w:val="18"/>
          <w:szCs w:val="18"/>
        </w:rPr>
        <w:t xml:space="preserve"> </w:t>
      </w:r>
      <w:r w:rsidRPr="00411742" w:rsidR="00A871CE">
        <w:rPr>
          <w:rFonts w:ascii="Verdana" w:hAnsi="Verdana" w:cs="Verdana"/>
          <w:sz w:val="18"/>
          <w:szCs w:val="18"/>
        </w:rPr>
        <w:t>niet heeft voldaan aan ten minste twee van de drie vereisten als bedoeld in artikel 395a</w:t>
      </w:r>
      <w:r w:rsidRPr="00411742" w:rsidR="00D34E67">
        <w:rPr>
          <w:rFonts w:ascii="Verdana" w:hAnsi="Verdana" w:cs="Verdana"/>
          <w:sz w:val="18"/>
          <w:szCs w:val="18"/>
        </w:rPr>
        <w:t>,</w:t>
      </w:r>
      <w:r w:rsidRPr="00411742" w:rsidR="00A871CE">
        <w:rPr>
          <w:rFonts w:ascii="Verdana" w:hAnsi="Verdana" w:cs="Verdana"/>
          <w:sz w:val="18"/>
          <w:szCs w:val="18"/>
        </w:rPr>
        <w:t xml:space="preserve"> </w:t>
      </w:r>
      <w:r w:rsidRPr="00411742" w:rsidR="00B71A17">
        <w:rPr>
          <w:rFonts w:ascii="Verdana" w:hAnsi="Verdana" w:cs="Verdana"/>
          <w:sz w:val="18"/>
          <w:szCs w:val="18"/>
        </w:rPr>
        <w:t xml:space="preserve">eerste </w:t>
      </w:r>
      <w:r w:rsidRPr="00411742" w:rsidR="00A871CE">
        <w:rPr>
          <w:rFonts w:ascii="Verdana" w:hAnsi="Verdana" w:cs="Verdana"/>
          <w:sz w:val="18"/>
          <w:szCs w:val="18"/>
        </w:rPr>
        <w:t>lid</w:t>
      </w:r>
      <w:r w:rsidRPr="00411742" w:rsidR="00B71A17">
        <w:rPr>
          <w:rFonts w:ascii="Verdana" w:hAnsi="Verdana" w:cs="Verdana"/>
          <w:sz w:val="18"/>
          <w:szCs w:val="18"/>
        </w:rPr>
        <w:t>,</w:t>
      </w:r>
      <w:r w:rsidRPr="00411742" w:rsidR="00A871CE">
        <w:rPr>
          <w:rFonts w:ascii="Verdana" w:hAnsi="Verdana" w:cs="Verdana"/>
          <w:sz w:val="18"/>
          <w:szCs w:val="18"/>
        </w:rPr>
        <w:t xml:space="preserve"> van Boek 2 van het Burgerlijk Wetboek.</w:t>
      </w:r>
    </w:p>
    <w:p w:rsidR="00743E20" w:rsidP="00C57B2F" w:rsidRDefault="009B45B6" w14:paraId="2B95A90F" w14:textId="620B2D3E">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2.</w:t>
      </w:r>
      <w:r w:rsidRPr="009B45B6">
        <w:t xml:space="preserve"> </w:t>
      </w:r>
      <w:r w:rsidRPr="009B45B6">
        <w:rPr>
          <w:rFonts w:ascii="Verdana" w:hAnsi="Verdana" w:cs="Verdana"/>
          <w:sz w:val="18"/>
          <w:szCs w:val="18"/>
        </w:rPr>
        <w:t xml:space="preserve">Op </w:t>
      </w:r>
      <w:proofErr w:type="spellStart"/>
      <w:r w:rsidRPr="009B45B6">
        <w:rPr>
          <w:rFonts w:ascii="Verdana" w:hAnsi="Verdana" w:cs="Verdana"/>
          <w:sz w:val="18"/>
          <w:szCs w:val="18"/>
        </w:rPr>
        <w:t>bestuursverslagen</w:t>
      </w:r>
      <w:proofErr w:type="spellEnd"/>
      <w:r w:rsidRPr="009B45B6">
        <w:rPr>
          <w:rFonts w:ascii="Verdana" w:hAnsi="Verdana" w:cs="Verdana"/>
          <w:sz w:val="18"/>
          <w:szCs w:val="18"/>
        </w:rPr>
        <w:t xml:space="preserve"> van een uitgevende instelling die zijn opgesteld over boekjaren die zijn aangevangen voor de in het eerste lid bedoelde data, blijven de artikelen 5:25c, 5:25d en 5:25v van de Wet op het financieel toezicht, zoals die luidden voor de inwerkingtreding van artikel I, onderdelen A, B en C, van deze wet, van toepassing.</w:t>
      </w:r>
    </w:p>
    <w:bookmarkEnd w:id="50"/>
    <w:p w:rsidR="009B45B6" w:rsidP="00C57B2F" w:rsidRDefault="009B45B6" w14:paraId="1DCB0756" w14:textId="77777777">
      <w:pPr>
        <w:autoSpaceDE w:val="0"/>
        <w:autoSpaceDN w:val="0"/>
        <w:adjustRightInd w:val="0"/>
        <w:spacing w:after="0" w:line="260" w:lineRule="atLeast"/>
        <w:rPr>
          <w:rFonts w:ascii="Verdana" w:hAnsi="Verdana" w:cs="Verdana"/>
          <w:sz w:val="18"/>
          <w:szCs w:val="18"/>
        </w:rPr>
      </w:pPr>
    </w:p>
    <w:p w:rsidRPr="00411742" w:rsidR="003401BB" w:rsidP="00C57B2F" w:rsidRDefault="003401BB" w14:paraId="4E35CFA0" w14:textId="77777777">
      <w:pPr>
        <w:autoSpaceDE w:val="0"/>
        <w:autoSpaceDN w:val="0"/>
        <w:adjustRightInd w:val="0"/>
        <w:spacing w:after="0" w:line="260" w:lineRule="atLeast"/>
        <w:rPr>
          <w:rFonts w:ascii="Verdana" w:hAnsi="Verdana" w:cs="Verdana"/>
          <w:sz w:val="18"/>
          <w:szCs w:val="18"/>
        </w:rPr>
      </w:pPr>
    </w:p>
    <w:p w:rsidRPr="00411742" w:rsidR="00B772D4" w:rsidP="00C57B2F" w:rsidRDefault="00B772D4" w14:paraId="23FFB133" w14:textId="422D5100">
      <w:pPr>
        <w:autoSpaceDE w:val="0"/>
        <w:autoSpaceDN w:val="0"/>
        <w:adjustRightInd w:val="0"/>
        <w:spacing w:after="0" w:line="260" w:lineRule="atLeast"/>
        <w:rPr>
          <w:rFonts w:ascii="Verdana" w:hAnsi="Verdana" w:cs="Verdana"/>
          <w:b/>
          <w:bCs/>
          <w:sz w:val="18"/>
          <w:szCs w:val="18"/>
        </w:rPr>
      </w:pPr>
      <w:r w:rsidRPr="00411742">
        <w:rPr>
          <w:rFonts w:ascii="Verdana" w:hAnsi="Verdana" w:cs="Verdana"/>
          <w:b/>
          <w:bCs/>
          <w:sz w:val="18"/>
          <w:szCs w:val="18"/>
        </w:rPr>
        <w:t>ARTIKEL X</w:t>
      </w:r>
    </w:p>
    <w:p w:rsidRPr="00E94C90" w:rsidR="00B772D4" w:rsidP="00C57B2F" w:rsidRDefault="00B772D4" w14:paraId="2E4AAF0E" w14:textId="77777777">
      <w:pPr>
        <w:autoSpaceDE w:val="0"/>
        <w:autoSpaceDN w:val="0"/>
        <w:adjustRightInd w:val="0"/>
        <w:spacing w:after="0" w:line="260" w:lineRule="atLeast"/>
        <w:rPr>
          <w:rFonts w:ascii="Verdana" w:hAnsi="Verdana" w:cs="Verdana"/>
          <w:sz w:val="18"/>
          <w:szCs w:val="18"/>
        </w:rPr>
      </w:pPr>
    </w:p>
    <w:p w:rsidRPr="00DA1B76" w:rsidR="008677B0" w:rsidP="0089215D" w:rsidRDefault="009B45B6" w14:paraId="7125C5B0" w14:textId="7259CC12">
      <w:pPr>
        <w:autoSpaceDE w:val="0"/>
        <w:autoSpaceDN w:val="0"/>
        <w:adjustRightInd w:val="0"/>
        <w:spacing w:after="0" w:line="260" w:lineRule="atLeast"/>
        <w:rPr>
          <w:rFonts w:ascii="Verdana" w:hAnsi="Verdana" w:cs="Verdana"/>
          <w:sz w:val="18"/>
          <w:szCs w:val="18"/>
        </w:rPr>
      </w:pPr>
      <w:bookmarkStart w:name="_Hlk164685273" w:id="52"/>
      <w:r>
        <w:rPr>
          <w:rFonts w:ascii="Verdana" w:hAnsi="Verdana" w:cs="Verdana"/>
          <w:sz w:val="18"/>
          <w:szCs w:val="18"/>
        </w:rPr>
        <w:t xml:space="preserve">1. </w:t>
      </w:r>
      <w:r w:rsidRPr="00DA1B76" w:rsidR="008677B0">
        <w:rPr>
          <w:rFonts w:ascii="Verdana" w:hAnsi="Verdana" w:cs="Verdana"/>
          <w:sz w:val="18"/>
          <w:szCs w:val="18"/>
        </w:rPr>
        <w:t xml:space="preserve">Artikel </w:t>
      </w:r>
      <w:r w:rsidRPr="00DA1B76" w:rsidR="00B772D4">
        <w:rPr>
          <w:rFonts w:ascii="Verdana" w:hAnsi="Verdana" w:cs="Verdana"/>
          <w:sz w:val="18"/>
          <w:szCs w:val="18"/>
        </w:rPr>
        <w:t xml:space="preserve">394, vierde lid, </w:t>
      </w:r>
      <w:r w:rsidRPr="00DA1B76" w:rsidR="006440EE">
        <w:rPr>
          <w:rFonts w:ascii="Verdana" w:hAnsi="Verdana" w:cs="Verdana"/>
          <w:sz w:val="18"/>
          <w:szCs w:val="18"/>
        </w:rPr>
        <w:t xml:space="preserve">derde tot en met vijfde zin, </w:t>
      </w:r>
      <w:r w:rsidRPr="00DA1B76" w:rsidR="00B772D4">
        <w:rPr>
          <w:rFonts w:ascii="Verdana" w:hAnsi="Verdana" w:cs="Verdana"/>
          <w:sz w:val="18"/>
          <w:szCs w:val="18"/>
        </w:rPr>
        <w:t>van Boek 2 van het Burgerlijk Wetboek</w:t>
      </w:r>
      <w:r w:rsidRPr="00DA1B76" w:rsidR="0089215D">
        <w:rPr>
          <w:rFonts w:ascii="Verdana" w:hAnsi="Verdana" w:cs="Verdana"/>
          <w:sz w:val="18"/>
          <w:szCs w:val="18"/>
        </w:rPr>
        <w:t xml:space="preserve"> en artikel</w:t>
      </w:r>
      <w:r w:rsidRPr="00DA1B76" w:rsidR="006440EE">
        <w:rPr>
          <w:rFonts w:ascii="Verdana" w:hAnsi="Verdana" w:cs="Verdana"/>
          <w:sz w:val="18"/>
          <w:szCs w:val="18"/>
        </w:rPr>
        <w:t>en</w:t>
      </w:r>
      <w:r w:rsidRPr="00DA1B76" w:rsidR="0089215D">
        <w:rPr>
          <w:rFonts w:ascii="Verdana" w:hAnsi="Verdana" w:cs="Verdana"/>
          <w:sz w:val="18"/>
          <w:szCs w:val="18"/>
        </w:rPr>
        <w:t xml:space="preserve"> 23, tweede lid,</w:t>
      </w:r>
      <w:r w:rsidRPr="00DA1B76" w:rsidR="006440EE">
        <w:rPr>
          <w:rFonts w:ascii="Verdana" w:hAnsi="Verdana" w:cs="Verdana"/>
          <w:sz w:val="18"/>
          <w:szCs w:val="18"/>
        </w:rPr>
        <w:t xml:space="preserve"> laatste zin,</w:t>
      </w:r>
      <w:r w:rsidRPr="00DA1B76" w:rsidR="0089215D">
        <w:rPr>
          <w:rFonts w:ascii="Verdana" w:hAnsi="Verdana" w:cs="Verdana"/>
          <w:sz w:val="18"/>
          <w:szCs w:val="18"/>
        </w:rPr>
        <w:t xml:space="preserve"> </w:t>
      </w:r>
      <w:r w:rsidRPr="00DA1B76" w:rsidR="006440EE">
        <w:rPr>
          <w:rFonts w:ascii="Verdana" w:hAnsi="Verdana" w:cs="Verdana"/>
          <w:sz w:val="18"/>
          <w:szCs w:val="18"/>
        </w:rPr>
        <w:t xml:space="preserve">en 35c, derde lid, tweede zin, </w:t>
      </w:r>
      <w:r w:rsidRPr="00DA1B76" w:rsidR="0089215D">
        <w:rPr>
          <w:rFonts w:ascii="Verdana" w:hAnsi="Verdana" w:cs="Verdana"/>
          <w:sz w:val="18"/>
          <w:szCs w:val="18"/>
        </w:rPr>
        <w:t xml:space="preserve">van de Wet op de ondernemingsraden, zoals die luiden na de inwerkingtreding van artikel </w:t>
      </w:r>
      <w:r w:rsidRPr="00DA1B76" w:rsidR="008677B0">
        <w:rPr>
          <w:rFonts w:ascii="Verdana" w:hAnsi="Verdana" w:cs="Verdana"/>
          <w:sz w:val="18"/>
          <w:szCs w:val="18"/>
        </w:rPr>
        <w:t xml:space="preserve">IV, onderdeel </w:t>
      </w:r>
      <w:r w:rsidRPr="00DA1B76" w:rsidR="00B9087F">
        <w:rPr>
          <w:rFonts w:ascii="Verdana" w:hAnsi="Verdana" w:cs="Verdana"/>
          <w:sz w:val="18"/>
          <w:szCs w:val="18"/>
        </w:rPr>
        <w:t>G</w:t>
      </w:r>
      <w:r w:rsidRPr="00DA1B76" w:rsidR="008677B0">
        <w:rPr>
          <w:rFonts w:ascii="Verdana" w:hAnsi="Verdana" w:cs="Verdana"/>
          <w:sz w:val="18"/>
          <w:szCs w:val="18"/>
        </w:rPr>
        <w:t>, en VII</w:t>
      </w:r>
      <w:r w:rsidRPr="00DA1B76" w:rsidR="00B9087F">
        <w:rPr>
          <w:rFonts w:ascii="Verdana" w:hAnsi="Verdana" w:cs="Verdana"/>
          <w:sz w:val="18"/>
          <w:szCs w:val="18"/>
        </w:rPr>
        <w:t>I</w:t>
      </w:r>
      <w:r w:rsidRPr="00DA1B76" w:rsidR="0089215D">
        <w:rPr>
          <w:rFonts w:ascii="Verdana" w:hAnsi="Verdana" w:cs="Verdana"/>
          <w:sz w:val="18"/>
          <w:szCs w:val="18"/>
        </w:rPr>
        <w:t>,</w:t>
      </w:r>
      <w:r w:rsidRPr="00DA1B76" w:rsidR="008677B0">
        <w:rPr>
          <w:rFonts w:ascii="Verdana" w:hAnsi="Verdana" w:cs="Verdana"/>
          <w:sz w:val="18"/>
          <w:szCs w:val="18"/>
        </w:rPr>
        <w:t xml:space="preserve"> zijn van toepassing op </w:t>
      </w:r>
      <w:proofErr w:type="spellStart"/>
      <w:r w:rsidRPr="00DA1B76" w:rsidR="008677B0">
        <w:rPr>
          <w:rFonts w:ascii="Verdana" w:hAnsi="Verdana" w:cs="Verdana"/>
          <w:sz w:val="18"/>
          <w:szCs w:val="18"/>
        </w:rPr>
        <w:t>bestuursverslagen</w:t>
      </w:r>
      <w:proofErr w:type="spellEnd"/>
      <w:r w:rsidRPr="00DA1B76" w:rsidR="008677B0">
        <w:rPr>
          <w:rFonts w:ascii="Verdana" w:hAnsi="Verdana" w:cs="Verdana"/>
          <w:sz w:val="18"/>
          <w:szCs w:val="18"/>
        </w:rPr>
        <w:t xml:space="preserve"> die worden opgesteld over de boekjaren die aanvangen op of na:</w:t>
      </w:r>
    </w:p>
    <w:bookmarkEnd w:id="52"/>
    <w:p w:rsidRPr="00DA1B76" w:rsidR="008677B0" w:rsidP="00C57B2F" w:rsidRDefault="008677B0" w14:paraId="511DE12E" w14:textId="16E075C8">
      <w:pPr>
        <w:autoSpaceDE w:val="0"/>
        <w:autoSpaceDN w:val="0"/>
        <w:adjustRightInd w:val="0"/>
        <w:spacing w:after="0" w:line="260" w:lineRule="atLeast"/>
        <w:rPr>
          <w:rFonts w:ascii="Verdana" w:hAnsi="Verdana" w:cs="Verdana"/>
          <w:sz w:val="18"/>
          <w:szCs w:val="18"/>
        </w:rPr>
      </w:pPr>
      <w:r w:rsidRPr="00DA1B76">
        <w:rPr>
          <w:rFonts w:ascii="Verdana" w:hAnsi="Verdana" w:cs="Verdana"/>
          <w:sz w:val="18"/>
          <w:szCs w:val="18"/>
        </w:rPr>
        <w:t>a.</w:t>
      </w:r>
      <w:r w:rsidRPr="00DA1B76" w:rsidR="00CC7DE2">
        <w:rPr>
          <w:rFonts w:ascii="Verdana" w:hAnsi="Verdana" w:cs="Verdana"/>
          <w:sz w:val="18"/>
          <w:szCs w:val="18"/>
        </w:rPr>
        <w:t xml:space="preserve"> </w:t>
      </w:r>
      <w:r w:rsidRPr="00DA1B76">
        <w:rPr>
          <w:rFonts w:ascii="Verdana" w:hAnsi="Verdana" w:cs="Verdana"/>
          <w:sz w:val="18"/>
          <w:szCs w:val="18"/>
        </w:rPr>
        <w:t>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van Boek 2 van het Burgerlijk Wetboek, indien:</w:t>
      </w:r>
    </w:p>
    <w:p w:rsidRPr="00DA1B76" w:rsidR="008677B0" w:rsidP="00C57B2F" w:rsidRDefault="00CC31CB" w14:paraId="02547F73" w14:textId="22B59E99">
      <w:pPr>
        <w:autoSpaceDE w:val="0"/>
        <w:autoSpaceDN w:val="0"/>
        <w:adjustRightInd w:val="0"/>
        <w:spacing w:after="0" w:line="260" w:lineRule="atLeast"/>
        <w:rPr>
          <w:rFonts w:ascii="Verdana" w:hAnsi="Verdana" w:cs="Verdana"/>
          <w:sz w:val="18"/>
          <w:szCs w:val="18"/>
        </w:rPr>
      </w:pPr>
      <w:r w:rsidRPr="00DA1B76">
        <w:rPr>
          <w:rFonts w:ascii="Verdana" w:hAnsi="Verdana" w:cs="Verdana"/>
          <w:sz w:val="18"/>
          <w:szCs w:val="18"/>
        </w:rPr>
        <w:t>1⁰</w:t>
      </w:r>
      <w:r w:rsidRPr="00DA1B76" w:rsidR="008677B0">
        <w:rPr>
          <w:rFonts w:ascii="Verdana" w:hAnsi="Verdana" w:cs="Verdana"/>
          <w:sz w:val="18"/>
          <w:szCs w:val="18"/>
        </w:rPr>
        <w:t>. het gemiddeld aantal werknemers van deze vennootschap of rechtspersoon over het boekjaar meer dan 500 bedraagt; en</w:t>
      </w:r>
    </w:p>
    <w:p w:rsidRPr="008677B0" w:rsidR="008677B0" w:rsidP="00C57B2F" w:rsidRDefault="00CC31CB" w14:paraId="7EAA1B2B" w14:textId="2C9222B5">
      <w:pPr>
        <w:autoSpaceDE w:val="0"/>
        <w:autoSpaceDN w:val="0"/>
        <w:adjustRightInd w:val="0"/>
        <w:spacing w:after="0" w:line="260" w:lineRule="atLeast"/>
        <w:rPr>
          <w:rFonts w:ascii="Verdana" w:hAnsi="Verdana" w:cs="Verdana"/>
          <w:sz w:val="18"/>
          <w:szCs w:val="18"/>
        </w:rPr>
      </w:pPr>
      <w:r w:rsidRPr="00DA1B76">
        <w:rPr>
          <w:rFonts w:ascii="Verdana" w:hAnsi="Verdana" w:cs="Verdana"/>
          <w:sz w:val="18"/>
          <w:szCs w:val="18"/>
        </w:rPr>
        <w:t>2⁰</w:t>
      </w:r>
      <w:r w:rsidRPr="00DA1B76" w:rsidR="008677B0">
        <w:rPr>
          <w:rFonts w:ascii="Verdana" w:hAnsi="Verdana" w:cs="Verdana"/>
          <w:sz w:val="18"/>
          <w:szCs w:val="18"/>
        </w:rPr>
        <w:t>. deze</w:t>
      </w:r>
      <w:r w:rsidRPr="009B3FCC" w:rsidR="008677B0">
        <w:rPr>
          <w:rFonts w:ascii="Verdana" w:hAnsi="Verdana" w:cs="Verdana"/>
          <w:sz w:val="18"/>
          <w:szCs w:val="18"/>
        </w:rPr>
        <w:t xml:space="preserve"> vennootschap of rechtspersoon op twee opeenvolgende balansdata,</w:t>
      </w:r>
      <w:r w:rsidRPr="008677B0" w:rsidR="008677B0">
        <w:rPr>
          <w:rFonts w:ascii="Verdana" w:hAnsi="Verdana" w:cs="Verdana"/>
          <w:sz w:val="18"/>
          <w:szCs w:val="18"/>
        </w:rPr>
        <w:t xml:space="preserve"> zonder onderbreking nadien op twee opeenvolgende balansdata, niet heeft voldaan aan ten minste een van de vereisten, bedoeld in artikel 397, eerste lid, onderdelen a en b, en tweede lid, eerste </w:t>
      </w:r>
      <w:r w:rsidR="00D34E67">
        <w:rPr>
          <w:rFonts w:ascii="Verdana" w:hAnsi="Verdana" w:cs="Verdana"/>
          <w:sz w:val="18"/>
          <w:szCs w:val="18"/>
        </w:rPr>
        <w:t>zin</w:t>
      </w:r>
      <w:r w:rsidRPr="008677B0" w:rsidR="008677B0">
        <w:rPr>
          <w:rFonts w:ascii="Verdana" w:hAnsi="Verdana" w:cs="Verdana"/>
          <w:sz w:val="18"/>
          <w:szCs w:val="18"/>
        </w:rPr>
        <w:t>, van Boek 2 van het Burgerlijk Wetboek;</w:t>
      </w:r>
    </w:p>
    <w:p w:rsidRPr="008677B0" w:rsidR="008677B0" w:rsidP="00C57B2F" w:rsidRDefault="008677B0" w14:paraId="5EE129E5" w14:textId="779A2EFD">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b.</w:t>
      </w:r>
      <w:r w:rsidR="00CC7DE2">
        <w:rPr>
          <w:rFonts w:ascii="Verdana" w:hAnsi="Verdana" w:cs="Verdana"/>
          <w:sz w:val="18"/>
          <w:szCs w:val="18"/>
        </w:rPr>
        <w:t xml:space="preserve"> </w:t>
      </w:r>
      <w:r w:rsidRPr="008677B0">
        <w:rPr>
          <w:rFonts w:ascii="Verdana" w:hAnsi="Verdana" w:cs="Verdana"/>
          <w:sz w:val="18"/>
          <w:szCs w:val="18"/>
        </w:rPr>
        <w:t xml:space="preserve">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die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moedermaatschappij, niet heeft voldaan aan ten minste een van de vereisten, bedoeld in artikel 397, eerste lid, onderdelen a en b, en tweede lid, eerste </w:t>
      </w:r>
      <w:r w:rsidR="00D34E67">
        <w:rPr>
          <w:rFonts w:ascii="Verdana" w:hAnsi="Verdana" w:cs="Verdana"/>
          <w:sz w:val="18"/>
          <w:szCs w:val="18"/>
        </w:rPr>
        <w:t>zin</w:t>
      </w:r>
      <w:r w:rsidRPr="008677B0">
        <w:rPr>
          <w:rFonts w:ascii="Verdana" w:hAnsi="Verdana" w:cs="Verdana"/>
          <w:sz w:val="18"/>
          <w:szCs w:val="18"/>
        </w:rPr>
        <w:t>, van Boek 2 van het Burgerlijk Wetboek;</w:t>
      </w:r>
    </w:p>
    <w:p w:rsidRPr="008677B0" w:rsidR="008677B0" w:rsidP="00C57B2F" w:rsidRDefault="008677B0" w14:paraId="7F112EE6" w14:textId="4BBFE9A8">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c.</w:t>
      </w:r>
      <w:r w:rsidR="00CC7DE2">
        <w:rPr>
          <w:rFonts w:ascii="Verdana" w:hAnsi="Verdana" w:cs="Verdana"/>
          <w:sz w:val="18"/>
          <w:szCs w:val="18"/>
        </w:rPr>
        <w:t xml:space="preserve"> </w:t>
      </w:r>
      <w:r w:rsidRPr="008677B0">
        <w:rPr>
          <w:rFonts w:ascii="Verdana" w:hAnsi="Verdana" w:cs="Verdana"/>
          <w:sz w:val="18"/>
          <w:szCs w:val="18"/>
        </w:rPr>
        <w:t>1 januari 2025 voor een vennootschap als genoemd in artikel 360</w:t>
      </w:r>
      <w:r w:rsidR="00D34E67">
        <w:rPr>
          <w:rFonts w:ascii="Verdana" w:hAnsi="Verdana" w:cs="Verdana"/>
          <w:sz w:val="18"/>
          <w:szCs w:val="18"/>
        </w:rPr>
        <w:t>, eerste en tweede lid,</w:t>
      </w:r>
      <w:r w:rsidRPr="008677B0">
        <w:rPr>
          <w:rFonts w:ascii="Verdana" w:hAnsi="Verdana" w:cs="Verdana"/>
          <w:sz w:val="18"/>
          <w:szCs w:val="18"/>
        </w:rPr>
        <w:t xml:space="preserve"> van Boek 2 van het Burgerlijk Wetboek of voor een organisatie van openbaar belang als bedoeld in artikel 398, zevende lid, onderdelen b en c, van Boek 2 van het Burgerlijk Wetboek, die op twee opeenvolgende balansdata, zonder onderbreking nadien op twee opeenvolgende balansdata, niet heeft </w:t>
      </w:r>
      <w:r w:rsidRPr="008677B0">
        <w:rPr>
          <w:rFonts w:ascii="Verdana" w:hAnsi="Verdana" w:cs="Verdana"/>
          <w:sz w:val="18"/>
          <w:szCs w:val="18"/>
        </w:rPr>
        <w:lastRenderedPageBreak/>
        <w:t xml:space="preserve">voldaan aan ten minste twee van de drie vereisten, bedoeld in artikel 397, eerste lid en tweede lid, eerste </w:t>
      </w:r>
      <w:r w:rsidR="00D34E67">
        <w:rPr>
          <w:rFonts w:ascii="Verdana" w:hAnsi="Verdana" w:cs="Verdana"/>
          <w:sz w:val="18"/>
          <w:szCs w:val="18"/>
        </w:rPr>
        <w:t>zin</w:t>
      </w:r>
      <w:r w:rsidRPr="008677B0">
        <w:rPr>
          <w:rFonts w:ascii="Verdana" w:hAnsi="Verdana" w:cs="Verdana"/>
          <w:sz w:val="18"/>
          <w:szCs w:val="18"/>
        </w:rPr>
        <w:t xml:space="preserve">, van Boek 2 van het Burgerlijk Wetboek, voor zover een van de voorafgaande onderdelen niet van toepassing is; </w:t>
      </w:r>
    </w:p>
    <w:p w:rsidR="008677B0" w:rsidP="00C57B2F" w:rsidRDefault="008677B0" w14:paraId="39DD2170" w14:textId="176FC612">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d.</w:t>
      </w:r>
      <w:r w:rsidR="00CC7DE2">
        <w:rPr>
          <w:rFonts w:ascii="Verdana" w:hAnsi="Verdana" w:cs="Verdana"/>
          <w:sz w:val="18"/>
          <w:szCs w:val="18"/>
        </w:rPr>
        <w:t xml:space="preserve"> </w:t>
      </w:r>
      <w:r w:rsidRPr="008677B0">
        <w:rPr>
          <w:rFonts w:ascii="Verdana" w:hAnsi="Verdana" w:cs="Verdana"/>
          <w:sz w:val="18"/>
          <w:szCs w:val="18"/>
        </w:rPr>
        <w:t>1 januari 2025 voor een vennootschap als genoemd in artikel 360</w:t>
      </w:r>
      <w:r w:rsidR="00D34E67">
        <w:rPr>
          <w:rFonts w:ascii="Verdana" w:hAnsi="Verdana" w:cs="Verdana"/>
          <w:sz w:val="18"/>
          <w:szCs w:val="18"/>
        </w:rPr>
        <w:t>, eerste en tweede lid,</w:t>
      </w:r>
      <w:r w:rsidRPr="008677B0">
        <w:rPr>
          <w:rFonts w:ascii="Verdana" w:hAnsi="Verdana" w:cs="Verdana"/>
          <w:sz w:val="18"/>
          <w:szCs w:val="18"/>
        </w:rPr>
        <w:t xml:space="preserve"> van Boek 2 van het Burgerlijk Wetboek of voor een organisatie van openbaar belang als bedoeld in artikel 398, zevende lid, onderdelen b en c, van Boek 2 van het Burgerlijk Wetboek, die aan het hoofd staat van 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eerste lid en tweede lid, eerste </w:t>
      </w:r>
      <w:r w:rsidR="00D34E67">
        <w:rPr>
          <w:rFonts w:ascii="Verdana" w:hAnsi="Verdana" w:cs="Verdana"/>
          <w:sz w:val="18"/>
          <w:szCs w:val="18"/>
        </w:rPr>
        <w:t>zin</w:t>
      </w:r>
      <w:r w:rsidRPr="008677B0">
        <w:rPr>
          <w:rFonts w:ascii="Verdana" w:hAnsi="Verdana" w:cs="Verdana"/>
          <w:sz w:val="18"/>
          <w:szCs w:val="18"/>
        </w:rPr>
        <w:t>, van Boek 2 van het Burgerlijk Wetboek, voor zover een van de voorafgaande onderdelen niet van toepassing is;</w:t>
      </w:r>
    </w:p>
    <w:p w:rsidRPr="008677B0" w:rsidR="008677B0" w:rsidP="00C57B2F" w:rsidRDefault="008677B0" w14:paraId="73AFA975" w14:textId="360E64CD">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e. 1 januari 2026 voor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w:t>
      </w:r>
      <w:r w:rsidR="00D34E67">
        <w:rPr>
          <w:rFonts w:ascii="Verdana" w:hAnsi="Verdana" w:cs="Verdana"/>
          <w:sz w:val="18"/>
          <w:szCs w:val="18"/>
        </w:rPr>
        <w:t>zin</w:t>
      </w:r>
      <w:r w:rsidRPr="008677B0">
        <w:rPr>
          <w:rFonts w:ascii="Verdana" w:hAnsi="Verdana" w:cs="Verdana"/>
          <w:sz w:val="18"/>
          <w:szCs w:val="18"/>
        </w:rPr>
        <w:t xml:space="preserve">, van Boek 2 van het Burgerlijk Wetboek, voor zover een van de voorafgaande onderdelen niet van toepassing is; </w:t>
      </w:r>
    </w:p>
    <w:p w:rsidRPr="008677B0" w:rsidR="008677B0" w:rsidP="00C57B2F" w:rsidRDefault="008677B0" w14:paraId="3504F3DA" w14:textId="2DC68C02">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f. </w:t>
      </w:r>
      <w:r w:rsidR="004852F4">
        <w:rPr>
          <w:rFonts w:ascii="Verdana" w:hAnsi="Verdana" w:cs="Verdana"/>
          <w:sz w:val="18"/>
          <w:szCs w:val="18"/>
        </w:rPr>
        <w:t xml:space="preserve">1 januari 2026 voor </w:t>
      </w:r>
      <w:r w:rsidRPr="008677B0">
        <w:rPr>
          <w:rFonts w:ascii="Verdana" w:hAnsi="Verdana" w:cs="Verdana"/>
          <w:sz w:val="18"/>
          <w:szCs w:val="18"/>
        </w:rPr>
        <w:t xml:space="preserve">kleine en niet-complexe instellingen als bedoeld in artikel 4, eerste lid, punt 145, van Verordening (EU) nr. 575/2013 van het Europees Parlement en de Raad van 26 juni 2013 betreffende </w:t>
      </w:r>
      <w:proofErr w:type="spellStart"/>
      <w:r w:rsidRPr="008677B0">
        <w:rPr>
          <w:rFonts w:ascii="Verdana" w:hAnsi="Verdana" w:cs="Verdana"/>
          <w:sz w:val="18"/>
          <w:szCs w:val="18"/>
        </w:rPr>
        <w:t>prudentiële</w:t>
      </w:r>
      <w:proofErr w:type="spellEnd"/>
      <w:r w:rsidRPr="008677B0">
        <w:rPr>
          <w:rFonts w:ascii="Verdana" w:hAnsi="Verdana" w:cs="Verdana"/>
          <w:sz w:val="18"/>
          <w:szCs w:val="18"/>
        </w:rPr>
        <w:t xml:space="preserve"> vereisten voor kredietinstellingen en tot wijziging van Verordening (EU) nr. 648/2012 (</w:t>
      </w:r>
      <w:proofErr w:type="spellStart"/>
      <w:r w:rsidRPr="008677B0">
        <w:rPr>
          <w:rFonts w:ascii="Verdana" w:hAnsi="Verdana" w:cs="Verdana"/>
          <w:sz w:val="18"/>
          <w:szCs w:val="18"/>
        </w:rPr>
        <w:t>PbEU</w:t>
      </w:r>
      <w:proofErr w:type="spellEnd"/>
      <w:r w:rsidRPr="008677B0">
        <w:rPr>
          <w:rFonts w:ascii="Verdana" w:hAnsi="Verdana" w:cs="Verdana"/>
          <w:sz w:val="18"/>
          <w:szCs w:val="18"/>
        </w:rPr>
        <w:t xml:space="preserve"> 2013</w:t>
      </w:r>
      <w:r w:rsidR="00D34E67">
        <w:rPr>
          <w:rFonts w:ascii="Verdana" w:hAnsi="Verdana" w:cs="Verdana"/>
          <w:sz w:val="18"/>
          <w:szCs w:val="18"/>
        </w:rPr>
        <w:t>,</w:t>
      </w:r>
      <w:r w:rsidRPr="008677B0">
        <w:rPr>
          <w:rFonts w:ascii="Verdana" w:hAnsi="Verdana" w:cs="Verdana"/>
          <w:sz w:val="18"/>
          <w:szCs w:val="18"/>
        </w:rPr>
        <w:t xml:space="preserve"> L 176): </w:t>
      </w:r>
    </w:p>
    <w:p w:rsidRPr="008677B0" w:rsidR="008677B0" w:rsidP="00C57B2F" w:rsidRDefault="008677B0" w14:paraId="1A0BBFE6" w14:textId="1BB41F87">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w:t>
      </w:r>
      <w:r w:rsidR="00D34E67">
        <w:rPr>
          <w:rFonts w:ascii="Verdana" w:hAnsi="Verdana" w:cs="Verdana"/>
          <w:sz w:val="18"/>
          <w:szCs w:val="18"/>
        </w:rPr>
        <w:t>zin</w:t>
      </w:r>
      <w:r w:rsidRPr="008677B0">
        <w:rPr>
          <w:rFonts w:ascii="Verdana" w:hAnsi="Verdana" w:cs="Verdana"/>
          <w:sz w:val="18"/>
          <w:szCs w:val="18"/>
        </w:rPr>
        <w:t xml:space="preserve">, van Boek 2 van het Burgerlijk Wetboek; of </w:t>
      </w:r>
    </w:p>
    <w:p w:rsidRPr="008677B0" w:rsidR="008677B0" w:rsidP="00C57B2F" w:rsidRDefault="008677B0" w14:paraId="4FCD9BE4" w14:textId="3510F49F">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ii. die of op twee opeenvolgende balansdata, zonder onderbreking nadien op twee opeenvolgende balansdata, niet heeft voldaan aan ten minste twee van de drie vereisten als bedoeld in artikel 397, eerste en tweede lid, eerste </w:t>
      </w:r>
      <w:r w:rsidR="00D34E67">
        <w:rPr>
          <w:rFonts w:ascii="Verdana" w:hAnsi="Verdana" w:cs="Verdana"/>
          <w:sz w:val="18"/>
          <w:szCs w:val="18"/>
        </w:rPr>
        <w:t>zin</w:t>
      </w:r>
      <w:r w:rsidRPr="008677B0">
        <w:rPr>
          <w:rFonts w:ascii="Verdana" w:hAnsi="Verdana" w:cs="Verdana"/>
          <w:sz w:val="18"/>
          <w:szCs w:val="18"/>
        </w:rPr>
        <w:t>, van Boek 2 van het Burgerlijk Wetboek, voor zover het voorafgaande onderdeel niet van toepassing is;</w:t>
      </w:r>
    </w:p>
    <w:p w:rsidRPr="008677B0" w:rsidR="008677B0" w:rsidP="00C57B2F" w:rsidRDefault="008677B0" w14:paraId="1DE262A8" w14:textId="668537C0">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g. </w:t>
      </w:r>
      <w:r w:rsidR="004852F4">
        <w:rPr>
          <w:rFonts w:ascii="Verdana" w:hAnsi="Verdana" w:cs="Verdana"/>
          <w:sz w:val="18"/>
          <w:szCs w:val="18"/>
        </w:rPr>
        <w:t xml:space="preserve">1 januari 2026 voor </w:t>
      </w:r>
      <w:proofErr w:type="spellStart"/>
      <w:r w:rsidRPr="008677B0">
        <w:rPr>
          <w:rFonts w:ascii="Verdana" w:hAnsi="Verdana" w:cs="Verdana"/>
          <w:sz w:val="18"/>
          <w:szCs w:val="18"/>
        </w:rPr>
        <w:t>verzekeringscaptives</w:t>
      </w:r>
      <w:proofErr w:type="spellEnd"/>
      <w:r w:rsidRPr="008677B0">
        <w:rPr>
          <w:rFonts w:ascii="Verdana" w:hAnsi="Verdana" w:cs="Verdana"/>
          <w:sz w:val="18"/>
          <w:szCs w:val="18"/>
        </w:rPr>
        <w:t xml:space="preserve"> als bedoeld in artikel 13, punt 2, van Richtlijn 2009/138/EG van het Europees Parlement en de Raad van 25 november 2009 betreffende de toegang tot en uitoefening van het verzekerings- en het herverzekeringsbedrijf (Solvabiliteit II) (herschikking) (</w:t>
      </w:r>
      <w:proofErr w:type="spellStart"/>
      <w:r w:rsidRPr="008677B0">
        <w:rPr>
          <w:rFonts w:ascii="Verdana" w:hAnsi="Verdana" w:cs="Verdana"/>
          <w:sz w:val="18"/>
          <w:szCs w:val="18"/>
        </w:rPr>
        <w:t>PbEU</w:t>
      </w:r>
      <w:proofErr w:type="spellEnd"/>
      <w:r w:rsidRPr="008677B0">
        <w:rPr>
          <w:rFonts w:ascii="Verdana" w:hAnsi="Verdana" w:cs="Verdana"/>
          <w:sz w:val="18"/>
          <w:szCs w:val="18"/>
        </w:rPr>
        <w:t xml:space="preserve"> 2009, L 335) en </w:t>
      </w:r>
      <w:proofErr w:type="spellStart"/>
      <w:r w:rsidRPr="008677B0">
        <w:rPr>
          <w:rFonts w:ascii="Verdana" w:hAnsi="Verdana" w:cs="Verdana"/>
          <w:sz w:val="18"/>
          <w:szCs w:val="18"/>
        </w:rPr>
        <w:t>herverzekeringscaptives</w:t>
      </w:r>
      <w:proofErr w:type="spellEnd"/>
      <w:r w:rsidRPr="008677B0">
        <w:rPr>
          <w:rFonts w:ascii="Verdana" w:hAnsi="Verdana" w:cs="Verdana"/>
          <w:sz w:val="18"/>
          <w:szCs w:val="18"/>
        </w:rPr>
        <w:t xml:space="preserve"> als bedoeld in artikel 13, punt 5, van die richtlijn:</w:t>
      </w:r>
    </w:p>
    <w:p w:rsidRPr="008677B0" w:rsidR="008677B0" w:rsidP="00C57B2F" w:rsidRDefault="008677B0" w14:paraId="10EF7EEE" w14:textId="08C19C83">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w:t>
      </w:r>
      <w:r w:rsidR="00D34E67">
        <w:rPr>
          <w:rFonts w:ascii="Verdana" w:hAnsi="Verdana" w:cs="Verdana"/>
          <w:sz w:val="18"/>
          <w:szCs w:val="18"/>
        </w:rPr>
        <w:t>zin</w:t>
      </w:r>
      <w:r w:rsidRPr="008677B0">
        <w:rPr>
          <w:rFonts w:ascii="Verdana" w:hAnsi="Verdana" w:cs="Verdana"/>
          <w:sz w:val="18"/>
          <w:szCs w:val="18"/>
        </w:rPr>
        <w:t xml:space="preserve">, van Boek 2 van het Burgerlijk Wetboek; of </w:t>
      </w:r>
    </w:p>
    <w:p w:rsidR="008677B0" w:rsidP="00C57B2F" w:rsidRDefault="008677B0" w14:paraId="268D47FF" w14:textId="787EA51E">
      <w:pPr>
        <w:autoSpaceDE w:val="0"/>
        <w:autoSpaceDN w:val="0"/>
        <w:adjustRightInd w:val="0"/>
        <w:spacing w:after="0" w:line="260" w:lineRule="atLeast"/>
        <w:rPr>
          <w:rFonts w:ascii="Verdana" w:hAnsi="Verdana" w:cs="Verdana"/>
          <w:sz w:val="18"/>
          <w:szCs w:val="18"/>
        </w:rPr>
      </w:pPr>
      <w:r w:rsidRPr="008677B0">
        <w:rPr>
          <w:rFonts w:ascii="Verdana" w:hAnsi="Verdana" w:cs="Verdana"/>
          <w:sz w:val="18"/>
          <w:szCs w:val="18"/>
        </w:rPr>
        <w:t xml:space="preserve">ii. die of op twee opeenvolgende balansdata, zonder onderbreking nadien op twee opeenvolgende balansdata, niet heeft voldaan aan ten minste twee van de drie vereisten als bedoeld in artikel 397, eerste lid en tweede lid, eerste </w:t>
      </w:r>
      <w:r w:rsidR="00D34E67">
        <w:rPr>
          <w:rFonts w:ascii="Verdana" w:hAnsi="Verdana" w:cs="Verdana"/>
          <w:sz w:val="18"/>
          <w:szCs w:val="18"/>
        </w:rPr>
        <w:t>zin</w:t>
      </w:r>
      <w:r w:rsidRPr="008677B0">
        <w:rPr>
          <w:rFonts w:ascii="Verdana" w:hAnsi="Verdana" w:cs="Verdana"/>
          <w:sz w:val="18"/>
          <w:szCs w:val="18"/>
        </w:rPr>
        <w:t xml:space="preserve">, </w:t>
      </w:r>
      <w:r w:rsidRPr="008677B0">
        <w:rPr>
          <w:rFonts w:ascii="Verdana" w:hAnsi="Verdana" w:cs="Verdana"/>
          <w:sz w:val="18"/>
          <w:szCs w:val="18"/>
        </w:rPr>
        <w:lastRenderedPageBreak/>
        <w:t>van Boek 2 van het Burgerlijk Wetboek, voor zover het voorafgaande onderdeel niet van toepassing is.</w:t>
      </w:r>
    </w:p>
    <w:p w:rsidR="00D969A5" w:rsidP="00C57B2F" w:rsidRDefault="009B45B6" w14:paraId="6ABF676B" w14:textId="14847C7C">
      <w:pPr>
        <w:autoSpaceDE w:val="0"/>
        <w:autoSpaceDN w:val="0"/>
        <w:adjustRightInd w:val="0"/>
        <w:spacing w:after="0" w:line="260" w:lineRule="atLeast"/>
        <w:rPr>
          <w:rFonts w:ascii="Verdana" w:hAnsi="Verdana" w:cs="Verdana"/>
          <w:sz w:val="18"/>
          <w:szCs w:val="18"/>
        </w:rPr>
      </w:pPr>
      <w:r>
        <w:rPr>
          <w:rFonts w:ascii="Verdana" w:hAnsi="Verdana" w:cs="Verdana"/>
          <w:sz w:val="18"/>
          <w:szCs w:val="18"/>
        </w:rPr>
        <w:t xml:space="preserve">2. </w:t>
      </w:r>
      <w:r w:rsidRPr="009B45B6">
        <w:rPr>
          <w:rFonts w:ascii="Verdana" w:hAnsi="Verdana" w:cs="Verdana"/>
          <w:sz w:val="18"/>
          <w:szCs w:val="18"/>
        </w:rPr>
        <w:t xml:space="preserve">Op </w:t>
      </w:r>
      <w:proofErr w:type="spellStart"/>
      <w:r w:rsidRPr="009B45B6">
        <w:rPr>
          <w:rFonts w:ascii="Verdana" w:hAnsi="Verdana" w:cs="Verdana"/>
          <w:sz w:val="18"/>
          <w:szCs w:val="18"/>
        </w:rPr>
        <w:t>bestuursverslagen</w:t>
      </w:r>
      <w:proofErr w:type="spellEnd"/>
      <w:r w:rsidRPr="009B45B6">
        <w:rPr>
          <w:rFonts w:ascii="Verdana" w:hAnsi="Verdana" w:cs="Verdana"/>
          <w:sz w:val="18"/>
          <w:szCs w:val="18"/>
        </w:rPr>
        <w:t xml:space="preserve"> van een vennootschap of rechtspersoon die zijn opgesteld over boekjaren die zijn aangevangen voor de in het eerste lid bedoelde data, blij</w:t>
      </w:r>
      <w:r w:rsidR="009B6EAC">
        <w:rPr>
          <w:rFonts w:ascii="Verdana" w:hAnsi="Verdana" w:cs="Verdana"/>
          <w:sz w:val="18"/>
          <w:szCs w:val="18"/>
        </w:rPr>
        <w:t>ft</w:t>
      </w:r>
      <w:r w:rsidRPr="009B45B6">
        <w:rPr>
          <w:rFonts w:ascii="Verdana" w:hAnsi="Verdana" w:cs="Verdana"/>
          <w:sz w:val="18"/>
          <w:szCs w:val="18"/>
        </w:rPr>
        <w:t xml:space="preserve"> artikel 394, vierde lid, van Boek 2 van het Burgerlijk Wetboek, zoals d</w:t>
      </w:r>
      <w:r w:rsidR="009B6EAC">
        <w:rPr>
          <w:rFonts w:ascii="Verdana" w:hAnsi="Verdana" w:cs="Verdana"/>
          <w:sz w:val="18"/>
          <w:szCs w:val="18"/>
        </w:rPr>
        <w:t>at</w:t>
      </w:r>
      <w:r w:rsidRPr="009B45B6">
        <w:rPr>
          <w:rFonts w:ascii="Verdana" w:hAnsi="Verdana" w:cs="Verdana"/>
          <w:sz w:val="18"/>
          <w:szCs w:val="18"/>
        </w:rPr>
        <w:t xml:space="preserve"> luidde voor de inwerkingtreding van artikel IV, onderdeel G, van deze wet, van toepassing.</w:t>
      </w:r>
    </w:p>
    <w:p w:rsidR="009B3FCC" w:rsidP="00C57B2F" w:rsidRDefault="009B3FCC" w14:paraId="1E6CAAD3" w14:textId="77777777">
      <w:pPr>
        <w:autoSpaceDE w:val="0"/>
        <w:autoSpaceDN w:val="0"/>
        <w:adjustRightInd w:val="0"/>
        <w:spacing w:after="0" w:line="260" w:lineRule="atLeast"/>
        <w:rPr>
          <w:rFonts w:ascii="Verdana" w:hAnsi="Verdana" w:cs="Verdana"/>
          <w:sz w:val="18"/>
          <w:szCs w:val="18"/>
        </w:rPr>
      </w:pPr>
      <w:bookmarkStart w:name="_Hlk177483940" w:id="53"/>
    </w:p>
    <w:p w:rsidRPr="00A41EDA" w:rsidR="003401BB" w:rsidP="00C57B2F" w:rsidRDefault="003401BB" w14:paraId="00421710" w14:textId="77777777">
      <w:pPr>
        <w:autoSpaceDE w:val="0"/>
        <w:autoSpaceDN w:val="0"/>
        <w:adjustRightInd w:val="0"/>
        <w:spacing w:after="0" w:line="260" w:lineRule="atLeast"/>
        <w:rPr>
          <w:rFonts w:ascii="Verdana" w:hAnsi="Verdana" w:cs="Verdana"/>
          <w:sz w:val="18"/>
          <w:szCs w:val="18"/>
        </w:rPr>
      </w:pPr>
    </w:p>
    <w:p w:rsidRPr="00A41EDA" w:rsidR="007E04AB" w:rsidP="00C57B2F" w:rsidRDefault="007E04AB" w14:paraId="390173ED" w14:textId="25BEC5C5">
      <w:pPr>
        <w:autoSpaceDE w:val="0"/>
        <w:autoSpaceDN w:val="0"/>
        <w:adjustRightInd w:val="0"/>
        <w:spacing w:after="0" w:line="260" w:lineRule="atLeast"/>
        <w:rPr>
          <w:rFonts w:ascii="Verdana" w:hAnsi="Verdana" w:cs="Verdana"/>
          <w:b/>
          <w:bCs/>
          <w:sz w:val="18"/>
          <w:szCs w:val="18"/>
        </w:rPr>
      </w:pPr>
      <w:r w:rsidRPr="00A41EDA">
        <w:rPr>
          <w:rFonts w:ascii="Verdana" w:hAnsi="Verdana" w:cs="Verdana"/>
          <w:b/>
          <w:bCs/>
          <w:sz w:val="18"/>
          <w:szCs w:val="18"/>
        </w:rPr>
        <w:t>A</w:t>
      </w:r>
      <w:r w:rsidRPr="00A41EDA" w:rsidR="00CC7DE2">
        <w:rPr>
          <w:rFonts w:ascii="Verdana" w:hAnsi="Verdana" w:cs="Verdana"/>
          <w:b/>
          <w:bCs/>
          <w:sz w:val="18"/>
          <w:szCs w:val="18"/>
        </w:rPr>
        <w:t>RTIKEL</w:t>
      </w:r>
      <w:r w:rsidRPr="00A41EDA">
        <w:rPr>
          <w:rFonts w:ascii="Verdana" w:hAnsi="Verdana" w:cs="Verdana"/>
          <w:b/>
          <w:bCs/>
          <w:sz w:val="18"/>
          <w:szCs w:val="18"/>
        </w:rPr>
        <w:t xml:space="preserve"> </w:t>
      </w:r>
      <w:r w:rsidRPr="00A41EDA" w:rsidR="005955E4">
        <w:rPr>
          <w:rFonts w:ascii="Verdana" w:hAnsi="Verdana" w:cs="Verdana"/>
          <w:b/>
          <w:bCs/>
          <w:sz w:val="18"/>
          <w:szCs w:val="18"/>
        </w:rPr>
        <w:t>X</w:t>
      </w:r>
      <w:r w:rsidR="00B772D4">
        <w:rPr>
          <w:rFonts w:ascii="Verdana" w:hAnsi="Verdana" w:cs="Verdana"/>
          <w:b/>
          <w:bCs/>
          <w:sz w:val="18"/>
          <w:szCs w:val="18"/>
        </w:rPr>
        <w:t>I</w:t>
      </w:r>
    </w:p>
    <w:p w:rsidR="009E2ED7" w:rsidP="00C57B2F" w:rsidRDefault="009E2ED7" w14:paraId="2403FD61" w14:textId="77777777">
      <w:pPr>
        <w:autoSpaceDE w:val="0"/>
        <w:autoSpaceDN w:val="0"/>
        <w:adjustRightInd w:val="0"/>
        <w:spacing w:after="0" w:line="260" w:lineRule="atLeast"/>
        <w:rPr>
          <w:rFonts w:ascii="Verdana" w:hAnsi="Verdana" w:cs="Verdana"/>
          <w:sz w:val="18"/>
          <w:szCs w:val="18"/>
        </w:rPr>
      </w:pPr>
    </w:p>
    <w:p w:rsidRPr="006133AA" w:rsidR="006133AA" w:rsidP="00C57B2F" w:rsidRDefault="006133AA" w14:paraId="4222D557" w14:textId="62275A4C">
      <w:pPr>
        <w:autoSpaceDE w:val="0"/>
        <w:autoSpaceDN w:val="0"/>
        <w:adjustRightInd w:val="0"/>
        <w:spacing w:after="0" w:line="260" w:lineRule="atLeast"/>
        <w:rPr>
          <w:rFonts w:ascii="Verdana" w:hAnsi="Verdana" w:cs="Verdana"/>
          <w:sz w:val="18"/>
          <w:szCs w:val="18"/>
        </w:rPr>
      </w:pPr>
      <w:r w:rsidRPr="006133AA">
        <w:rPr>
          <w:rFonts w:ascii="Verdana" w:hAnsi="Verdana" w:cs="Verdana"/>
          <w:sz w:val="18"/>
          <w:szCs w:val="18"/>
        </w:rPr>
        <w:t xml:space="preserve">In bijlage 2 van de </w:t>
      </w:r>
      <w:r w:rsidRPr="00A41EDA">
        <w:rPr>
          <w:rFonts w:ascii="Verdana" w:hAnsi="Verdana" w:cs="Verdana"/>
          <w:sz w:val="18"/>
          <w:szCs w:val="18"/>
        </w:rPr>
        <w:t>Algemene wet bestuursrecht</w:t>
      </w:r>
      <w:r w:rsidRPr="006133AA">
        <w:rPr>
          <w:rFonts w:ascii="Verdana" w:hAnsi="Verdana" w:cs="Verdana"/>
          <w:sz w:val="18"/>
          <w:szCs w:val="18"/>
        </w:rPr>
        <w:t xml:space="preserve"> wordt</w:t>
      </w:r>
      <w:r>
        <w:rPr>
          <w:rFonts w:ascii="Verdana" w:hAnsi="Verdana" w:cs="Verdana"/>
          <w:sz w:val="18"/>
          <w:szCs w:val="18"/>
        </w:rPr>
        <w:t xml:space="preserve"> </w:t>
      </w:r>
      <w:r w:rsidR="003548DE">
        <w:rPr>
          <w:rFonts w:ascii="Verdana" w:hAnsi="Verdana" w:cs="Verdana"/>
          <w:sz w:val="18"/>
          <w:szCs w:val="18"/>
        </w:rPr>
        <w:t>“</w:t>
      </w:r>
      <w:r>
        <w:rPr>
          <w:rFonts w:ascii="Verdana" w:hAnsi="Verdana" w:cs="Verdana"/>
          <w:sz w:val="18"/>
          <w:szCs w:val="18"/>
        </w:rPr>
        <w:t>Wet toezicht financiële verslaggeving</w:t>
      </w:r>
      <w:r w:rsidR="003548DE">
        <w:rPr>
          <w:rFonts w:ascii="Verdana" w:hAnsi="Verdana" w:cs="Verdana"/>
          <w:sz w:val="18"/>
          <w:szCs w:val="18"/>
        </w:rPr>
        <w:t>”</w:t>
      </w:r>
      <w:r>
        <w:rPr>
          <w:rFonts w:ascii="Verdana" w:hAnsi="Verdana" w:cs="Verdana"/>
          <w:sz w:val="18"/>
          <w:szCs w:val="18"/>
        </w:rPr>
        <w:t xml:space="preserve"> telkens vervangen door </w:t>
      </w:r>
      <w:r w:rsidR="003548DE">
        <w:rPr>
          <w:rFonts w:ascii="Verdana" w:hAnsi="Verdana" w:cs="Verdana"/>
          <w:sz w:val="18"/>
          <w:szCs w:val="18"/>
        </w:rPr>
        <w:t>“</w:t>
      </w:r>
      <w:r>
        <w:rPr>
          <w:rFonts w:ascii="Verdana" w:hAnsi="Verdana" w:cs="Verdana"/>
          <w:sz w:val="18"/>
          <w:szCs w:val="18"/>
        </w:rPr>
        <w:t xml:space="preserve">Wet toezicht verslaggeving </w:t>
      </w:r>
      <w:proofErr w:type="spellStart"/>
      <w:r>
        <w:rPr>
          <w:rFonts w:ascii="Verdana" w:hAnsi="Verdana" w:cs="Verdana"/>
          <w:sz w:val="18"/>
          <w:szCs w:val="18"/>
        </w:rPr>
        <w:t>effectenuitgevende</w:t>
      </w:r>
      <w:proofErr w:type="spellEnd"/>
      <w:r>
        <w:rPr>
          <w:rFonts w:ascii="Verdana" w:hAnsi="Verdana" w:cs="Verdana"/>
          <w:sz w:val="18"/>
          <w:szCs w:val="18"/>
        </w:rPr>
        <w:t xml:space="preserve"> instellingen</w:t>
      </w:r>
      <w:r w:rsidR="003548DE">
        <w:rPr>
          <w:rFonts w:ascii="Verdana" w:hAnsi="Verdana" w:cs="Verdana"/>
          <w:sz w:val="18"/>
          <w:szCs w:val="18"/>
        </w:rPr>
        <w:t>”</w:t>
      </w:r>
      <w:r>
        <w:rPr>
          <w:rFonts w:ascii="Verdana" w:hAnsi="Verdana" w:cs="Verdana"/>
          <w:sz w:val="18"/>
          <w:szCs w:val="18"/>
        </w:rPr>
        <w:t xml:space="preserve">. </w:t>
      </w:r>
      <w:r w:rsidRPr="006133AA">
        <w:rPr>
          <w:rFonts w:ascii="Verdana" w:hAnsi="Verdana" w:cs="Verdana"/>
          <w:sz w:val="18"/>
          <w:szCs w:val="18"/>
        </w:rPr>
        <w:t xml:space="preserve"> </w:t>
      </w:r>
    </w:p>
    <w:p w:rsidR="006133AA" w:rsidP="00C57B2F" w:rsidRDefault="006133AA" w14:paraId="5732476B" w14:textId="2F07D0AE">
      <w:pPr>
        <w:autoSpaceDE w:val="0"/>
        <w:autoSpaceDN w:val="0"/>
        <w:adjustRightInd w:val="0"/>
        <w:spacing w:after="0" w:line="260" w:lineRule="atLeast"/>
        <w:rPr>
          <w:rFonts w:ascii="Verdana" w:hAnsi="Verdana" w:cs="Verdana"/>
          <w:sz w:val="18"/>
          <w:szCs w:val="18"/>
        </w:rPr>
      </w:pPr>
    </w:p>
    <w:p w:rsidRPr="00C57B2F" w:rsidR="00CC31CB" w:rsidP="00C57B2F" w:rsidRDefault="00CC31CB" w14:paraId="4F650195" w14:textId="77777777">
      <w:pPr>
        <w:autoSpaceDE w:val="0"/>
        <w:autoSpaceDN w:val="0"/>
        <w:adjustRightInd w:val="0"/>
        <w:spacing w:after="0" w:line="260" w:lineRule="atLeast"/>
        <w:rPr>
          <w:rFonts w:ascii="Verdana" w:hAnsi="Verdana" w:cs="Verdana"/>
          <w:sz w:val="18"/>
          <w:szCs w:val="18"/>
        </w:rPr>
      </w:pPr>
    </w:p>
    <w:p w:rsidRPr="00A41EDA" w:rsidR="006133AA" w:rsidP="00C57B2F" w:rsidRDefault="006133AA" w14:paraId="59DD7794" w14:textId="39C0A216">
      <w:pPr>
        <w:autoSpaceDE w:val="0"/>
        <w:autoSpaceDN w:val="0"/>
        <w:adjustRightInd w:val="0"/>
        <w:spacing w:after="0" w:line="260" w:lineRule="atLeast"/>
        <w:rPr>
          <w:rFonts w:ascii="Verdana" w:hAnsi="Verdana" w:cs="Verdana"/>
          <w:b/>
          <w:bCs/>
          <w:sz w:val="18"/>
          <w:szCs w:val="18"/>
        </w:rPr>
      </w:pPr>
      <w:r w:rsidRPr="00A41EDA">
        <w:rPr>
          <w:rFonts w:ascii="Verdana" w:hAnsi="Verdana" w:cs="Verdana"/>
          <w:b/>
          <w:bCs/>
          <w:sz w:val="18"/>
          <w:szCs w:val="18"/>
        </w:rPr>
        <w:t>A</w:t>
      </w:r>
      <w:r w:rsidRPr="00A41EDA" w:rsidR="00CC7DE2">
        <w:rPr>
          <w:rFonts w:ascii="Verdana" w:hAnsi="Verdana" w:cs="Verdana"/>
          <w:b/>
          <w:bCs/>
          <w:sz w:val="18"/>
          <w:szCs w:val="18"/>
        </w:rPr>
        <w:t>RTIKEL</w:t>
      </w:r>
      <w:r w:rsidRPr="00A41EDA">
        <w:rPr>
          <w:rFonts w:ascii="Verdana" w:hAnsi="Verdana" w:cs="Verdana"/>
          <w:b/>
          <w:bCs/>
          <w:sz w:val="18"/>
          <w:szCs w:val="18"/>
        </w:rPr>
        <w:t xml:space="preserve"> X</w:t>
      </w:r>
      <w:r w:rsidRPr="00A41EDA" w:rsidR="008E5CC7">
        <w:rPr>
          <w:rFonts w:ascii="Verdana" w:hAnsi="Verdana" w:cs="Verdana"/>
          <w:b/>
          <w:bCs/>
          <w:sz w:val="18"/>
          <w:szCs w:val="18"/>
        </w:rPr>
        <w:t>I</w:t>
      </w:r>
      <w:r w:rsidR="00B772D4">
        <w:rPr>
          <w:rFonts w:ascii="Verdana" w:hAnsi="Verdana" w:cs="Verdana"/>
          <w:b/>
          <w:bCs/>
          <w:sz w:val="18"/>
          <w:szCs w:val="18"/>
        </w:rPr>
        <w:t>I</w:t>
      </w:r>
    </w:p>
    <w:p w:rsidR="009E2ED7" w:rsidP="00C57B2F" w:rsidRDefault="009E2ED7" w14:paraId="2E10D822" w14:textId="77777777">
      <w:pPr>
        <w:autoSpaceDE w:val="0"/>
        <w:autoSpaceDN w:val="0"/>
        <w:adjustRightInd w:val="0"/>
        <w:spacing w:after="0" w:line="260" w:lineRule="atLeast"/>
        <w:rPr>
          <w:rFonts w:ascii="Verdana" w:hAnsi="Verdana" w:cs="Verdana"/>
          <w:sz w:val="18"/>
          <w:szCs w:val="18"/>
        </w:rPr>
      </w:pPr>
    </w:p>
    <w:p w:rsidRPr="006133AA" w:rsidR="006133AA" w:rsidP="00C57B2F" w:rsidRDefault="006133AA" w14:paraId="3A36EDB6" w14:textId="62867A46">
      <w:pPr>
        <w:autoSpaceDE w:val="0"/>
        <w:autoSpaceDN w:val="0"/>
        <w:adjustRightInd w:val="0"/>
        <w:spacing w:after="0" w:line="260" w:lineRule="atLeast"/>
        <w:rPr>
          <w:rFonts w:ascii="Verdana" w:hAnsi="Verdana" w:cs="Verdana"/>
          <w:sz w:val="18"/>
          <w:szCs w:val="18"/>
        </w:rPr>
      </w:pPr>
      <w:r w:rsidRPr="006133AA">
        <w:rPr>
          <w:rFonts w:ascii="Verdana" w:hAnsi="Verdana" w:cs="Verdana"/>
          <w:sz w:val="18"/>
          <w:szCs w:val="18"/>
        </w:rPr>
        <w:t xml:space="preserve">In de bijlage </w:t>
      </w:r>
      <w:r w:rsidR="0079359E">
        <w:rPr>
          <w:rFonts w:ascii="Verdana" w:hAnsi="Verdana" w:cs="Verdana"/>
          <w:sz w:val="18"/>
          <w:szCs w:val="18"/>
        </w:rPr>
        <w:t xml:space="preserve">bij artikel </w:t>
      </w:r>
      <w:r w:rsidRPr="006133AA">
        <w:rPr>
          <w:rFonts w:ascii="Verdana" w:hAnsi="Verdana" w:cs="Verdana"/>
          <w:sz w:val="18"/>
          <w:szCs w:val="18"/>
        </w:rPr>
        <w:t>8</w:t>
      </w:r>
      <w:r w:rsidR="0079359E">
        <w:rPr>
          <w:rFonts w:ascii="Verdana" w:hAnsi="Verdana" w:cs="Verdana"/>
          <w:sz w:val="18"/>
          <w:szCs w:val="18"/>
        </w:rPr>
        <w:t>.8</w:t>
      </w:r>
      <w:r w:rsidRPr="006133AA">
        <w:rPr>
          <w:rFonts w:ascii="Verdana" w:hAnsi="Verdana" w:cs="Verdana"/>
          <w:sz w:val="18"/>
          <w:szCs w:val="18"/>
        </w:rPr>
        <w:t xml:space="preserve"> van de </w:t>
      </w:r>
      <w:r w:rsidRPr="00A41EDA">
        <w:rPr>
          <w:rFonts w:ascii="Verdana" w:hAnsi="Verdana" w:cs="Verdana"/>
          <w:sz w:val="18"/>
          <w:szCs w:val="18"/>
        </w:rPr>
        <w:t>Wet open overheid</w:t>
      </w:r>
      <w:r w:rsidRPr="006133AA">
        <w:rPr>
          <w:rFonts w:ascii="Verdana" w:hAnsi="Verdana" w:cs="Verdana"/>
          <w:sz w:val="18"/>
          <w:szCs w:val="18"/>
        </w:rPr>
        <w:t xml:space="preserve"> wordt </w:t>
      </w:r>
      <w:r w:rsidR="003548DE">
        <w:rPr>
          <w:rFonts w:ascii="Verdana" w:hAnsi="Verdana" w:cs="Verdana"/>
          <w:sz w:val="18"/>
          <w:szCs w:val="18"/>
        </w:rPr>
        <w:t>“</w:t>
      </w:r>
      <w:r w:rsidRPr="006133AA">
        <w:rPr>
          <w:rFonts w:ascii="Verdana" w:hAnsi="Verdana" w:cs="Verdana"/>
          <w:sz w:val="18"/>
          <w:szCs w:val="18"/>
        </w:rPr>
        <w:t>Wet toezicht financiële verslaggeving</w:t>
      </w:r>
      <w:r w:rsidR="003548DE">
        <w:rPr>
          <w:rFonts w:ascii="Verdana" w:hAnsi="Verdana" w:cs="Verdana"/>
          <w:sz w:val="18"/>
          <w:szCs w:val="18"/>
        </w:rPr>
        <w:t>”</w:t>
      </w:r>
      <w:r w:rsidRPr="006133AA">
        <w:rPr>
          <w:rFonts w:ascii="Verdana" w:hAnsi="Verdana" w:cs="Verdana"/>
          <w:sz w:val="18"/>
          <w:szCs w:val="18"/>
        </w:rPr>
        <w:t xml:space="preserve"> vervangen door </w:t>
      </w:r>
      <w:r w:rsidR="003548DE">
        <w:rPr>
          <w:rFonts w:ascii="Verdana" w:hAnsi="Verdana" w:cs="Verdana"/>
          <w:sz w:val="18"/>
          <w:szCs w:val="18"/>
        </w:rPr>
        <w:t>“</w:t>
      </w:r>
      <w:r w:rsidRPr="006133AA">
        <w:rPr>
          <w:rFonts w:ascii="Verdana" w:hAnsi="Verdana" w:cs="Verdana"/>
          <w:sz w:val="18"/>
          <w:szCs w:val="18"/>
        </w:rPr>
        <w:t xml:space="preserve">Wet toezicht </w:t>
      </w:r>
      <w:r w:rsidR="00BC3EEF">
        <w:rPr>
          <w:rFonts w:ascii="Verdana" w:hAnsi="Verdana" w:cs="Verdana"/>
          <w:sz w:val="18"/>
          <w:szCs w:val="18"/>
        </w:rPr>
        <w:t xml:space="preserve">verslaggeving </w:t>
      </w:r>
      <w:proofErr w:type="spellStart"/>
      <w:r w:rsidRPr="006133AA">
        <w:rPr>
          <w:rFonts w:ascii="Verdana" w:hAnsi="Verdana" w:cs="Verdana"/>
          <w:sz w:val="18"/>
          <w:szCs w:val="18"/>
        </w:rPr>
        <w:t>effectenuitgevende</w:t>
      </w:r>
      <w:proofErr w:type="spellEnd"/>
      <w:r w:rsidRPr="006133AA">
        <w:rPr>
          <w:rFonts w:ascii="Verdana" w:hAnsi="Verdana" w:cs="Verdana"/>
          <w:sz w:val="18"/>
          <w:szCs w:val="18"/>
        </w:rPr>
        <w:t xml:space="preserve"> instellingen</w:t>
      </w:r>
      <w:r w:rsidR="003548DE">
        <w:rPr>
          <w:rFonts w:ascii="Verdana" w:hAnsi="Verdana" w:cs="Verdana"/>
          <w:sz w:val="18"/>
          <w:szCs w:val="18"/>
        </w:rPr>
        <w:t>”</w:t>
      </w:r>
      <w:r w:rsidRPr="006133AA">
        <w:rPr>
          <w:rFonts w:ascii="Verdana" w:hAnsi="Verdana" w:cs="Verdana"/>
          <w:sz w:val="18"/>
          <w:szCs w:val="18"/>
        </w:rPr>
        <w:t>.</w:t>
      </w:r>
    </w:p>
    <w:bookmarkEnd w:id="53"/>
    <w:p w:rsidR="007E04AB" w:rsidP="00C57B2F" w:rsidRDefault="007E04AB" w14:paraId="1E9F2AD4" w14:textId="77777777">
      <w:pPr>
        <w:autoSpaceDE w:val="0"/>
        <w:autoSpaceDN w:val="0"/>
        <w:adjustRightInd w:val="0"/>
        <w:spacing w:after="0" w:line="260" w:lineRule="atLeast"/>
        <w:rPr>
          <w:rFonts w:ascii="Verdana" w:hAnsi="Verdana" w:cs="Verdana"/>
          <w:sz w:val="18"/>
          <w:szCs w:val="18"/>
        </w:rPr>
      </w:pPr>
    </w:p>
    <w:p w:rsidRPr="00CC7DE2" w:rsidR="00CC31CB" w:rsidP="00C57B2F" w:rsidRDefault="00CC31CB" w14:paraId="447465DD" w14:textId="77777777">
      <w:pPr>
        <w:autoSpaceDE w:val="0"/>
        <w:autoSpaceDN w:val="0"/>
        <w:adjustRightInd w:val="0"/>
        <w:spacing w:after="0" w:line="260" w:lineRule="atLeast"/>
        <w:rPr>
          <w:rFonts w:ascii="Verdana" w:hAnsi="Verdana" w:cs="Verdana"/>
          <w:sz w:val="18"/>
          <w:szCs w:val="18"/>
        </w:rPr>
      </w:pPr>
    </w:p>
    <w:p w:rsidRPr="00CC31CB" w:rsidR="00CC7DE2" w:rsidP="00CC31CB" w:rsidRDefault="00CC7DE2" w14:paraId="38C86EBF" w14:textId="7594F612">
      <w:pPr>
        <w:autoSpaceDE w:val="0"/>
        <w:autoSpaceDN w:val="0"/>
        <w:adjustRightInd w:val="0"/>
        <w:spacing w:after="0" w:line="260" w:lineRule="atLeast"/>
        <w:rPr>
          <w:rFonts w:ascii="Verdana" w:hAnsi="Verdana" w:cs="Verdana"/>
          <w:b/>
          <w:bCs/>
          <w:sz w:val="18"/>
          <w:szCs w:val="18"/>
        </w:rPr>
      </w:pPr>
      <w:r w:rsidRPr="00CC31CB">
        <w:rPr>
          <w:rFonts w:ascii="Verdana" w:hAnsi="Verdana" w:cs="Verdana"/>
          <w:b/>
          <w:bCs/>
          <w:sz w:val="18"/>
          <w:szCs w:val="18"/>
        </w:rPr>
        <w:t xml:space="preserve">ARTIKEL </w:t>
      </w:r>
      <w:r w:rsidRPr="00CC31CB" w:rsidR="00782D4B">
        <w:rPr>
          <w:rFonts w:ascii="Verdana" w:hAnsi="Verdana" w:cs="Verdana"/>
          <w:b/>
          <w:bCs/>
          <w:sz w:val="18"/>
          <w:szCs w:val="18"/>
        </w:rPr>
        <w:t>XII</w:t>
      </w:r>
      <w:r w:rsidR="00B772D4">
        <w:rPr>
          <w:rFonts w:ascii="Verdana" w:hAnsi="Verdana" w:cs="Verdana"/>
          <w:b/>
          <w:bCs/>
          <w:sz w:val="18"/>
          <w:szCs w:val="18"/>
        </w:rPr>
        <w:t>I</w:t>
      </w:r>
    </w:p>
    <w:p w:rsidR="00CC31CB" w:rsidP="00CC31CB" w:rsidRDefault="00CC31CB" w14:paraId="563F60B0" w14:textId="77777777">
      <w:pPr>
        <w:autoSpaceDE w:val="0"/>
        <w:autoSpaceDN w:val="0"/>
        <w:adjustRightInd w:val="0"/>
        <w:spacing w:after="0" w:line="260" w:lineRule="atLeast"/>
        <w:rPr>
          <w:rFonts w:ascii="Verdana" w:hAnsi="Verdana" w:cs="Verdana"/>
          <w:sz w:val="18"/>
          <w:szCs w:val="18"/>
        </w:rPr>
      </w:pPr>
    </w:p>
    <w:p w:rsidRPr="00CC7DE2" w:rsidR="00CC7DE2" w:rsidP="00CC31CB" w:rsidRDefault="00CC7DE2" w14:paraId="7C4D7A03" w14:textId="6311CB9B">
      <w:pPr>
        <w:autoSpaceDE w:val="0"/>
        <w:autoSpaceDN w:val="0"/>
        <w:adjustRightInd w:val="0"/>
        <w:spacing w:after="0" w:line="260" w:lineRule="atLeast"/>
        <w:rPr>
          <w:rFonts w:ascii="Verdana" w:hAnsi="Verdana" w:cs="Verdana"/>
          <w:sz w:val="18"/>
          <w:szCs w:val="18"/>
        </w:rPr>
      </w:pPr>
      <w:r w:rsidRPr="00CC7DE2">
        <w:rPr>
          <w:rFonts w:ascii="Verdana" w:hAnsi="Verdana" w:cs="Verdana"/>
          <w:sz w:val="18"/>
          <w:szCs w:val="18"/>
        </w:rPr>
        <w:t xml:space="preserve">Met betrekking tot het eerste boekjaar dat aanvangt op of na 1 januari 2024 </w:t>
      </w:r>
      <w:r w:rsidR="009B45B6">
        <w:rPr>
          <w:rFonts w:ascii="Verdana" w:hAnsi="Verdana" w:cs="Verdana"/>
          <w:sz w:val="18"/>
          <w:szCs w:val="18"/>
        </w:rPr>
        <w:t xml:space="preserve">en het eerste boekjaar dat aanvangt op of na 1 januari 2025 </w:t>
      </w:r>
      <w:r w:rsidRPr="00CC7DE2">
        <w:rPr>
          <w:rFonts w:ascii="Verdana" w:hAnsi="Verdana" w:cs="Verdana"/>
          <w:sz w:val="18"/>
          <w:szCs w:val="18"/>
        </w:rPr>
        <w:t xml:space="preserve">kan de opdracht, bedoeld in </w:t>
      </w:r>
      <w:r w:rsidRPr="00DA1B76">
        <w:rPr>
          <w:rFonts w:ascii="Verdana" w:hAnsi="Verdana" w:cs="Verdana"/>
          <w:sz w:val="18"/>
          <w:szCs w:val="18"/>
        </w:rPr>
        <w:t>artikel 3</w:t>
      </w:r>
      <w:r w:rsidRPr="00DA1B76" w:rsidR="002354DC">
        <w:rPr>
          <w:rFonts w:ascii="Verdana" w:hAnsi="Verdana" w:cs="Verdana"/>
          <w:sz w:val="18"/>
          <w:szCs w:val="18"/>
        </w:rPr>
        <w:t>9</w:t>
      </w:r>
      <w:r w:rsidRPr="00DA1B76">
        <w:rPr>
          <w:rFonts w:ascii="Verdana" w:hAnsi="Verdana" w:cs="Verdana"/>
          <w:sz w:val="18"/>
          <w:szCs w:val="18"/>
        </w:rPr>
        <w:t>3a</w:t>
      </w:r>
      <w:r w:rsidRPr="00CC7DE2">
        <w:rPr>
          <w:rFonts w:ascii="Verdana" w:hAnsi="Verdana" w:cs="Verdana"/>
          <w:sz w:val="18"/>
          <w:szCs w:val="18"/>
        </w:rPr>
        <w:t xml:space="preserve"> van Boek 2 van het Burgerlijk Wetboek</w:t>
      </w:r>
      <w:r w:rsidR="00CC31CB">
        <w:rPr>
          <w:rFonts w:ascii="Verdana" w:hAnsi="Verdana" w:cs="Verdana"/>
          <w:sz w:val="18"/>
          <w:szCs w:val="18"/>
        </w:rPr>
        <w:t>,</w:t>
      </w:r>
      <w:r w:rsidRPr="00CC7DE2">
        <w:rPr>
          <w:rFonts w:ascii="Verdana" w:hAnsi="Verdana" w:cs="Verdana"/>
          <w:sz w:val="18"/>
          <w:szCs w:val="18"/>
        </w:rPr>
        <w:t xml:space="preserve"> worden verleend door de raad van commissarissen</w:t>
      </w:r>
      <w:r w:rsidR="002354DC">
        <w:rPr>
          <w:rFonts w:ascii="Verdana" w:hAnsi="Verdana" w:cs="Verdana"/>
          <w:sz w:val="18"/>
          <w:szCs w:val="18"/>
        </w:rPr>
        <w:t xml:space="preserve">. Indien een raad van commissarissen </w:t>
      </w:r>
      <w:r w:rsidRPr="00CC7DE2">
        <w:rPr>
          <w:rFonts w:ascii="Verdana" w:hAnsi="Verdana" w:cs="Verdana"/>
          <w:sz w:val="18"/>
          <w:szCs w:val="18"/>
        </w:rPr>
        <w:t xml:space="preserve">ontbreekt, </w:t>
      </w:r>
      <w:r w:rsidR="002354DC">
        <w:rPr>
          <w:rFonts w:ascii="Verdana" w:hAnsi="Verdana" w:cs="Verdana"/>
          <w:sz w:val="18"/>
          <w:szCs w:val="18"/>
        </w:rPr>
        <w:t xml:space="preserve">kan deze </w:t>
      </w:r>
      <w:r w:rsidRPr="00CC7DE2">
        <w:rPr>
          <w:rFonts w:ascii="Verdana" w:hAnsi="Verdana" w:cs="Verdana"/>
          <w:sz w:val="18"/>
          <w:szCs w:val="18"/>
        </w:rPr>
        <w:t>opdracht worden verleend door het bestuur. De daaropvolgende algemene vergadering is bevoegd tot verlening van de opdracht als bedoeld in artikel 393, tweede lid</w:t>
      </w:r>
      <w:r w:rsidR="003548DE">
        <w:rPr>
          <w:rFonts w:ascii="Verdana" w:hAnsi="Verdana" w:cs="Verdana"/>
          <w:sz w:val="18"/>
          <w:szCs w:val="18"/>
        </w:rPr>
        <w:t>, van Boek 2 van het Burgerlijk Wetboek</w:t>
      </w:r>
      <w:r w:rsidRPr="00CC7DE2">
        <w:rPr>
          <w:rFonts w:ascii="Verdana" w:hAnsi="Verdana" w:cs="Verdana"/>
          <w:sz w:val="18"/>
          <w:szCs w:val="18"/>
        </w:rPr>
        <w:t>.</w:t>
      </w:r>
    </w:p>
    <w:p w:rsidR="00CC7DE2" w:rsidP="00CC31CB" w:rsidRDefault="00CC7DE2" w14:paraId="0176111B" w14:textId="77777777">
      <w:pPr>
        <w:autoSpaceDE w:val="0"/>
        <w:autoSpaceDN w:val="0"/>
        <w:adjustRightInd w:val="0"/>
        <w:spacing w:after="0" w:line="260" w:lineRule="atLeast"/>
        <w:rPr>
          <w:rFonts w:ascii="Verdana" w:hAnsi="Verdana" w:cs="Verdana"/>
          <w:sz w:val="18"/>
          <w:szCs w:val="18"/>
        </w:rPr>
      </w:pPr>
    </w:p>
    <w:p w:rsidRPr="00CC31CB" w:rsidR="00CC31CB" w:rsidP="00CC31CB" w:rsidRDefault="00CC31CB" w14:paraId="11C71B67" w14:textId="77777777">
      <w:pPr>
        <w:autoSpaceDE w:val="0"/>
        <w:autoSpaceDN w:val="0"/>
        <w:adjustRightInd w:val="0"/>
        <w:spacing w:after="0" w:line="260" w:lineRule="atLeast"/>
        <w:rPr>
          <w:rFonts w:ascii="Verdana" w:hAnsi="Verdana" w:cs="Verdana"/>
          <w:sz w:val="18"/>
          <w:szCs w:val="18"/>
        </w:rPr>
      </w:pPr>
    </w:p>
    <w:p w:rsidRPr="00A41EDA" w:rsidR="00C93FAD" w:rsidP="00C57B2F" w:rsidRDefault="00C93FAD" w14:paraId="09392E08" w14:textId="05CD2E5B">
      <w:pPr>
        <w:autoSpaceDE w:val="0"/>
        <w:autoSpaceDN w:val="0"/>
        <w:adjustRightInd w:val="0"/>
        <w:spacing w:after="0" w:line="260" w:lineRule="atLeast"/>
        <w:rPr>
          <w:rFonts w:ascii="Verdana" w:hAnsi="Verdana" w:cs="Verdana"/>
          <w:b/>
          <w:bCs/>
          <w:sz w:val="18"/>
          <w:szCs w:val="18"/>
        </w:rPr>
      </w:pPr>
      <w:bookmarkStart w:name="_Hlk180413930" w:id="54"/>
      <w:r w:rsidRPr="00A41EDA">
        <w:rPr>
          <w:rFonts w:ascii="Verdana" w:hAnsi="Verdana" w:cs="Verdana"/>
          <w:b/>
          <w:bCs/>
          <w:sz w:val="18"/>
          <w:szCs w:val="18"/>
        </w:rPr>
        <w:t xml:space="preserve">ARTIKEL </w:t>
      </w:r>
      <w:r w:rsidRPr="00A41EDA" w:rsidR="007E04AB">
        <w:rPr>
          <w:rFonts w:ascii="Verdana" w:hAnsi="Verdana" w:cs="Verdana"/>
          <w:b/>
          <w:bCs/>
          <w:sz w:val="18"/>
          <w:szCs w:val="18"/>
        </w:rPr>
        <w:t>X</w:t>
      </w:r>
      <w:r w:rsidRPr="00A41EDA" w:rsidR="008E5CC7">
        <w:rPr>
          <w:rFonts w:ascii="Verdana" w:hAnsi="Verdana" w:cs="Verdana"/>
          <w:b/>
          <w:bCs/>
          <w:sz w:val="18"/>
          <w:szCs w:val="18"/>
        </w:rPr>
        <w:t>I</w:t>
      </w:r>
      <w:r w:rsidR="00B772D4">
        <w:rPr>
          <w:rFonts w:ascii="Verdana" w:hAnsi="Verdana" w:cs="Verdana"/>
          <w:b/>
          <w:bCs/>
          <w:sz w:val="18"/>
          <w:szCs w:val="18"/>
        </w:rPr>
        <w:t>V</w:t>
      </w:r>
    </w:p>
    <w:p w:rsidRPr="00C57B2F" w:rsidR="009E2ED7" w:rsidP="00C57B2F" w:rsidRDefault="009E2ED7" w14:paraId="2467E800" w14:textId="77777777">
      <w:pPr>
        <w:autoSpaceDE w:val="0"/>
        <w:autoSpaceDN w:val="0"/>
        <w:adjustRightInd w:val="0"/>
        <w:spacing w:after="0" w:line="260" w:lineRule="atLeast"/>
        <w:rPr>
          <w:rFonts w:ascii="Verdana" w:hAnsi="Verdana" w:cs="Verdana"/>
          <w:sz w:val="18"/>
          <w:szCs w:val="18"/>
        </w:rPr>
      </w:pPr>
    </w:p>
    <w:p w:rsidRPr="00DA1B76" w:rsidR="00917920" w:rsidP="00C57B2F" w:rsidRDefault="00CD034E" w14:paraId="5437F54C" w14:textId="2B781E72">
      <w:pPr>
        <w:spacing w:after="0" w:line="260" w:lineRule="atLeast"/>
      </w:pPr>
      <w:r>
        <w:rPr>
          <w:rFonts w:ascii="Verdana" w:hAnsi="Verdana" w:cs="Verdana"/>
          <w:sz w:val="18"/>
          <w:szCs w:val="18"/>
        </w:rPr>
        <w:t xml:space="preserve">1. </w:t>
      </w:r>
      <w:r w:rsidRPr="00F81842" w:rsidR="00917920">
        <w:rPr>
          <w:rFonts w:ascii="Verdana" w:hAnsi="Verdana" w:cs="Verdana"/>
          <w:sz w:val="18"/>
          <w:szCs w:val="18"/>
        </w:rPr>
        <w:t>Deze wet treedt in werking op een bij koninklijk besluit te bepalen tijdstip, dat</w:t>
      </w:r>
      <w:r w:rsidRPr="00F81842" w:rsidR="00CC7DE2">
        <w:rPr>
          <w:rFonts w:ascii="Verdana" w:hAnsi="Verdana" w:cs="Verdana"/>
          <w:sz w:val="18"/>
          <w:szCs w:val="18"/>
        </w:rPr>
        <w:t xml:space="preserve"> </w:t>
      </w:r>
      <w:r w:rsidRPr="00A41EDA" w:rsidR="00917920">
        <w:rPr>
          <w:rFonts w:ascii="Verdana" w:hAnsi="Verdana" w:cs="Verdana"/>
          <w:sz w:val="18"/>
          <w:szCs w:val="18"/>
        </w:rPr>
        <w:t>voor</w:t>
      </w:r>
      <w:r w:rsidRPr="00DA1B76" w:rsidR="00917920">
        <w:rPr>
          <w:rFonts w:ascii="Verdana" w:hAnsi="Verdana" w:cs="Verdana"/>
          <w:sz w:val="18"/>
          <w:szCs w:val="18"/>
        </w:rPr>
        <w:t xml:space="preserve"> de verschillende artikelen of onderdelen daarvan verschillend kan worden</w:t>
      </w:r>
      <w:r w:rsidRPr="00DA1B76" w:rsidR="00CC7DE2">
        <w:rPr>
          <w:rFonts w:ascii="Verdana" w:hAnsi="Verdana" w:cs="Verdana"/>
          <w:sz w:val="18"/>
          <w:szCs w:val="18"/>
        </w:rPr>
        <w:t xml:space="preserve"> </w:t>
      </w:r>
      <w:r w:rsidRPr="00DA1B76" w:rsidR="00917920">
        <w:rPr>
          <w:rFonts w:ascii="Verdana" w:hAnsi="Verdana" w:cs="Verdana"/>
          <w:sz w:val="18"/>
          <w:szCs w:val="18"/>
        </w:rPr>
        <w:t>vastgesteld</w:t>
      </w:r>
      <w:r w:rsidRPr="00DA1B76" w:rsidR="00DA1B76">
        <w:rPr>
          <w:rFonts w:ascii="Verdana" w:hAnsi="Verdana" w:cs="Verdana"/>
          <w:sz w:val="18"/>
          <w:szCs w:val="18"/>
        </w:rPr>
        <w:t xml:space="preserve">, </w:t>
      </w:r>
      <w:r w:rsidRPr="00411742" w:rsidR="00DA1B76">
        <w:rPr>
          <w:rFonts w:ascii="Verdana" w:hAnsi="Verdana" w:cs="Verdana"/>
          <w:sz w:val="18"/>
          <w:szCs w:val="18"/>
        </w:rPr>
        <w:t>met uitzondering van artikel XIII dat in werking treedt met ingang van de dag na de datum van uitgifte van het Staatsblad waarin deze wet wordt geplaatst.</w:t>
      </w:r>
    </w:p>
    <w:p w:rsidRPr="00DA1B76" w:rsidR="00917920" w:rsidP="00C57B2F" w:rsidRDefault="00CD034E" w14:paraId="2B6AD5A2" w14:textId="314C2BCE">
      <w:pPr>
        <w:autoSpaceDE w:val="0"/>
        <w:autoSpaceDN w:val="0"/>
        <w:adjustRightInd w:val="0"/>
        <w:spacing w:after="0" w:line="260" w:lineRule="atLeast"/>
        <w:rPr>
          <w:rFonts w:ascii="Verdana" w:hAnsi="Verdana" w:cs="Verdana"/>
          <w:sz w:val="18"/>
          <w:szCs w:val="18"/>
        </w:rPr>
      </w:pPr>
      <w:r w:rsidRPr="00DA1B76">
        <w:rPr>
          <w:rFonts w:ascii="Verdana" w:hAnsi="Verdana" w:cs="Verdana"/>
          <w:sz w:val="18"/>
          <w:szCs w:val="18"/>
        </w:rPr>
        <w:t>2. Artikel XIII werkt terug tot en met 1 januari 2024 en vervalt met ingang van 1 januari 202</w:t>
      </w:r>
      <w:r w:rsidR="009B45B6">
        <w:rPr>
          <w:rFonts w:ascii="Verdana" w:hAnsi="Verdana" w:cs="Verdana"/>
          <w:sz w:val="18"/>
          <w:szCs w:val="18"/>
        </w:rPr>
        <w:t>7</w:t>
      </w:r>
      <w:r w:rsidRPr="00DA1B76">
        <w:rPr>
          <w:rFonts w:ascii="Verdana" w:hAnsi="Verdana" w:cs="Verdana"/>
          <w:sz w:val="18"/>
          <w:szCs w:val="18"/>
        </w:rPr>
        <w:t>.</w:t>
      </w:r>
    </w:p>
    <w:p w:rsidR="00CC31CB" w:rsidP="00C57B2F" w:rsidRDefault="00CC31CB" w14:paraId="5A5360A8" w14:textId="77777777">
      <w:pPr>
        <w:autoSpaceDE w:val="0"/>
        <w:autoSpaceDN w:val="0"/>
        <w:adjustRightInd w:val="0"/>
        <w:spacing w:after="0" w:line="260" w:lineRule="atLeast"/>
        <w:rPr>
          <w:rFonts w:ascii="Verdana" w:hAnsi="Verdana" w:cs="Verdana"/>
          <w:b/>
          <w:bCs/>
          <w:sz w:val="18"/>
          <w:szCs w:val="18"/>
        </w:rPr>
      </w:pPr>
    </w:p>
    <w:p w:rsidRPr="004136E2" w:rsidR="003401BB" w:rsidP="00C57B2F" w:rsidRDefault="003401BB" w14:paraId="56FAC31A" w14:textId="77777777">
      <w:pPr>
        <w:autoSpaceDE w:val="0"/>
        <w:autoSpaceDN w:val="0"/>
        <w:adjustRightInd w:val="0"/>
        <w:spacing w:after="0" w:line="260" w:lineRule="atLeast"/>
        <w:rPr>
          <w:rFonts w:ascii="Verdana" w:hAnsi="Verdana" w:cs="Verdana"/>
          <w:b/>
          <w:bCs/>
          <w:sz w:val="18"/>
          <w:szCs w:val="18"/>
        </w:rPr>
      </w:pPr>
    </w:p>
    <w:bookmarkEnd w:id="54"/>
    <w:p w:rsidRPr="004136E2" w:rsidR="00917920" w:rsidP="00C57B2F" w:rsidRDefault="00917920" w14:paraId="7D9AEF6F" w14:textId="3A34B688">
      <w:pPr>
        <w:autoSpaceDE w:val="0"/>
        <w:autoSpaceDN w:val="0"/>
        <w:adjustRightInd w:val="0"/>
        <w:spacing w:after="0" w:line="260" w:lineRule="atLeast"/>
        <w:rPr>
          <w:rFonts w:ascii="Verdana" w:hAnsi="Verdana" w:cs="Verdana"/>
          <w:b/>
          <w:bCs/>
          <w:sz w:val="18"/>
          <w:szCs w:val="18"/>
        </w:rPr>
      </w:pPr>
      <w:r w:rsidRPr="004136E2">
        <w:rPr>
          <w:rFonts w:ascii="Verdana" w:hAnsi="Verdana" w:cs="Verdana"/>
          <w:b/>
          <w:bCs/>
          <w:sz w:val="18"/>
          <w:szCs w:val="18"/>
        </w:rPr>
        <w:t xml:space="preserve">ARTIKEL </w:t>
      </w:r>
      <w:r w:rsidR="007E04AB">
        <w:rPr>
          <w:rFonts w:ascii="Verdana" w:hAnsi="Verdana" w:cs="Verdana"/>
          <w:b/>
          <w:bCs/>
          <w:sz w:val="18"/>
          <w:szCs w:val="18"/>
        </w:rPr>
        <w:t>X</w:t>
      </w:r>
      <w:r w:rsidR="00782D4B">
        <w:rPr>
          <w:rFonts w:ascii="Verdana" w:hAnsi="Verdana" w:cs="Verdana"/>
          <w:b/>
          <w:bCs/>
          <w:sz w:val="18"/>
          <w:szCs w:val="18"/>
        </w:rPr>
        <w:t>V</w:t>
      </w:r>
    </w:p>
    <w:p w:rsidR="009E2ED7" w:rsidP="00C57B2F" w:rsidRDefault="009E2ED7" w14:paraId="060F94D0" w14:textId="77777777">
      <w:pPr>
        <w:autoSpaceDE w:val="0"/>
        <w:autoSpaceDN w:val="0"/>
        <w:adjustRightInd w:val="0"/>
        <w:spacing w:after="0" w:line="260" w:lineRule="atLeast"/>
        <w:rPr>
          <w:rFonts w:ascii="Verdana" w:hAnsi="Verdana" w:cs="Verdana"/>
          <w:sz w:val="18"/>
          <w:szCs w:val="18"/>
        </w:rPr>
      </w:pPr>
    </w:p>
    <w:p w:rsidR="00C93FAD" w:rsidP="00C57B2F" w:rsidRDefault="00C93FAD" w14:paraId="49350A19" w14:textId="212AE7E9">
      <w:pPr>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 xml:space="preserve">Deze wet wordt aangehaald als: Wet </w:t>
      </w:r>
      <w:r w:rsidR="00530E39">
        <w:rPr>
          <w:rFonts w:ascii="Verdana" w:hAnsi="Verdana" w:cs="Verdana"/>
          <w:sz w:val="18"/>
          <w:szCs w:val="18"/>
        </w:rPr>
        <w:t>implementatie</w:t>
      </w:r>
      <w:r w:rsidRPr="00263F93">
        <w:rPr>
          <w:rFonts w:ascii="Verdana" w:hAnsi="Verdana" w:cs="Verdana"/>
          <w:sz w:val="18"/>
          <w:szCs w:val="18"/>
        </w:rPr>
        <w:t xml:space="preserve"> </w:t>
      </w:r>
      <w:r w:rsidR="00D969A5">
        <w:rPr>
          <w:rFonts w:ascii="Verdana" w:hAnsi="Verdana" w:cs="Verdana"/>
          <w:sz w:val="18"/>
          <w:szCs w:val="18"/>
        </w:rPr>
        <w:t>richtlijn duurzaamheidsrapportering.</w:t>
      </w:r>
    </w:p>
    <w:p w:rsidR="00D969A5" w:rsidP="00C57B2F" w:rsidRDefault="00D969A5" w14:paraId="127CCEF7" w14:textId="591C9DB0">
      <w:pPr>
        <w:autoSpaceDE w:val="0"/>
        <w:autoSpaceDN w:val="0"/>
        <w:adjustRightInd w:val="0"/>
        <w:spacing w:after="0" w:line="260" w:lineRule="atLeast"/>
        <w:rPr>
          <w:rFonts w:ascii="Verdana" w:hAnsi="Verdana" w:cs="Verdana"/>
          <w:sz w:val="18"/>
          <w:szCs w:val="18"/>
        </w:rPr>
      </w:pPr>
    </w:p>
    <w:p w:rsidRPr="00263F93" w:rsidR="00D969A5" w:rsidP="00C57B2F" w:rsidRDefault="00D969A5" w14:paraId="39DA5F7A" w14:textId="77777777">
      <w:pPr>
        <w:autoSpaceDE w:val="0"/>
        <w:autoSpaceDN w:val="0"/>
        <w:adjustRightInd w:val="0"/>
        <w:spacing w:after="0" w:line="260" w:lineRule="atLeast"/>
        <w:rPr>
          <w:rFonts w:ascii="Verdana" w:hAnsi="Verdana" w:cs="Verdana"/>
          <w:sz w:val="18"/>
          <w:szCs w:val="18"/>
        </w:rPr>
      </w:pPr>
    </w:p>
    <w:p w:rsidRPr="00263F93" w:rsidR="00C93FAD" w:rsidP="00B772D4" w:rsidRDefault="00C93FAD" w14:paraId="2EC810DB" w14:textId="24973827">
      <w:pPr>
        <w:keepNext/>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lastRenderedPageBreak/>
        <w:t>Lasten en bevelen dat deze in het Staatsblad zal worden geplaatst en dat alle</w:t>
      </w:r>
      <w:r w:rsidR="00C750AF">
        <w:rPr>
          <w:rFonts w:ascii="Verdana" w:hAnsi="Verdana" w:cs="Verdana"/>
          <w:sz w:val="18"/>
          <w:szCs w:val="18"/>
        </w:rPr>
        <w:t xml:space="preserve"> </w:t>
      </w:r>
      <w:r w:rsidRPr="00263F93">
        <w:rPr>
          <w:rFonts w:ascii="Verdana" w:hAnsi="Verdana" w:cs="Verdana"/>
          <w:sz w:val="18"/>
          <w:szCs w:val="18"/>
        </w:rPr>
        <w:t>ministeries, autoriteiten, colleges en ambtenaren die zulks aangaat, aan de</w:t>
      </w:r>
      <w:r w:rsidR="00C750AF">
        <w:rPr>
          <w:rFonts w:ascii="Verdana" w:hAnsi="Verdana" w:cs="Verdana"/>
          <w:sz w:val="18"/>
          <w:szCs w:val="18"/>
        </w:rPr>
        <w:t xml:space="preserve"> </w:t>
      </w:r>
      <w:r w:rsidRPr="00263F93">
        <w:rPr>
          <w:rFonts w:ascii="Verdana" w:hAnsi="Verdana" w:cs="Verdana"/>
          <w:sz w:val="18"/>
          <w:szCs w:val="18"/>
        </w:rPr>
        <w:t>nauwkeurige uitvoering de hand zullen houden.</w:t>
      </w:r>
    </w:p>
    <w:p w:rsidR="00D969A5" w:rsidP="00B772D4" w:rsidRDefault="00D969A5" w14:paraId="1651523F" w14:textId="77777777">
      <w:pPr>
        <w:keepNext/>
        <w:autoSpaceDE w:val="0"/>
        <w:autoSpaceDN w:val="0"/>
        <w:adjustRightInd w:val="0"/>
        <w:spacing w:after="0" w:line="260" w:lineRule="atLeast"/>
        <w:rPr>
          <w:rFonts w:ascii="Verdana" w:hAnsi="Verdana" w:cs="Verdana"/>
          <w:sz w:val="18"/>
          <w:szCs w:val="18"/>
        </w:rPr>
      </w:pPr>
    </w:p>
    <w:p w:rsidRPr="00263F93" w:rsidR="00C93FAD" w:rsidP="00B772D4" w:rsidRDefault="00C93FAD" w14:paraId="4C3B6AC3" w14:textId="098D8C70">
      <w:pPr>
        <w:keepNext/>
        <w:autoSpaceDE w:val="0"/>
        <w:autoSpaceDN w:val="0"/>
        <w:adjustRightInd w:val="0"/>
        <w:spacing w:after="0" w:line="260" w:lineRule="atLeast"/>
        <w:rPr>
          <w:rFonts w:ascii="Verdana" w:hAnsi="Verdana" w:cs="Verdana"/>
          <w:sz w:val="18"/>
          <w:szCs w:val="18"/>
        </w:rPr>
      </w:pPr>
      <w:r w:rsidRPr="00263F93">
        <w:rPr>
          <w:rFonts w:ascii="Verdana" w:hAnsi="Verdana" w:cs="Verdana"/>
          <w:sz w:val="18"/>
          <w:szCs w:val="18"/>
        </w:rPr>
        <w:t>Gegeven</w:t>
      </w:r>
    </w:p>
    <w:p w:rsidR="00D969A5" w:rsidP="00B772D4" w:rsidRDefault="00D969A5" w14:paraId="7B651A7C" w14:textId="77777777">
      <w:pPr>
        <w:keepNext/>
        <w:spacing w:after="0" w:line="260" w:lineRule="atLeast"/>
        <w:rPr>
          <w:rFonts w:ascii="Verdana" w:hAnsi="Verdana" w:cs="Verdana"/>
          <w:sz w:val="18"/>
          <w:szCs w:val="18"/>
        </w:rPr>
      </w:pPr>
    </w:p>
    <w:p w:rsidR="00CD48AB" w:rsidP="00B772D4" w:rsidRDefault="00C93FAD" w14:paraId="4979E0BB" w14:textId="48CCFF25">
      <w:pPr>
        <w:keepNext/>
        <w:spacing w:after="0" w:line="260" w:lineRule="atLeast"/>
        <w:rPr>
          <w:rFonts w:ascii="Verdana" w:hAnsi="Verdana" w:cs="Verdana"/>
          <w:sz w:val="18"/>
          <w:szCs w:val="18"/>
        </w:rPr>
      </w:pPr>
      <w:r w:rsidRPr="00263F93">
        <w:rPr>
          <w:rFonts w:ascii="Verdana" w:hAnsi="Verdana" w:cs="Verdana"/>
          <w:sz w:val="18"/>
          <w:szCs w:val="18"/>
        </w:rPr>
        <w:t>De Minister van Financiën,</w:t>
      </w:r>
    </w:p>
    <w:p w:rsidR="00CC7DE2" w:rsidP="00B772D4" w:rsidRDefault="00CC7DE2" w14:paraId="4BD757E0" w14:textId="77777777">
      <w:pPr>
        <w:keepNext/>
        <w:spacing w:after="0" w:line="260" w:lineRule="atLeast"/>
        <w:rPr>
          <w:rFonts w:ascii="Verdana" w:hAnsi="Verdana" w:cs="Verdana"/>
          <w:sz w:val="18"/>
          <w:szCs w:val="18"/>
        </w:rPr>
      </w:pPr>
    </w:p>
    <w:p w:rsidR="00CC7DE2" w:rsidP="00B772D4" w:rsidRDefault="00CC7DE2" w14:paraId="6F3BD4A5" w14:textId="77777777">
      <w:pPr>
        <w:keepNext/>
        <w:spacing w:after="0" w:line="260" w:lineRule="atLeast"/>
        <w:rPr>
          <w:rFonts w:ascii="Verdana" w:hAnsi="Verdana" w:cs="Verdana"/>
          <w:sz w:val="18"/>
          <w:szCs w:val="18"/>
        </w:rPr>
      </w:pPr>
    </w:p>
    <w:p w:rsidR="003401BB" w:rsidP="00B772D4" w:rsidRDefault="003401BB" w14:paraId="3BF930ED" w14:textId="77777777">
      <w:pPr>
        <w:keepNext/>
        <w:spacing w:after="0" w:line="260" w:lineRule="atLeast"/>
        <w:rPr>
          <w:rFonts w:ascii="Verdana" w:hAnsi="Verdana" w:cs="Verdana"/>
          <w:sz w:val="18"/>
          <w:szCs w:val="18"/>
        </w:rPr>
      </w:pPr>
    </w:p>
    <w:p w:rsidR="003401BB" w:rsidP="00B772D4" w:rsidRDefault="003401BB" w14:paraId="7D60A0D7" w14:textId="77777777">
      <w:pPr>
        <w:keepNext/>
        <w:spacing w:after="0" w:line="260" w:lineRule="atLeast"/>
        <w:rPr>
          <w:rFonts w:ascii="Verdana" w:hAnsi="Verdana" w:cs="Verdana"/>
          <w:sz w:val="18"/>
          <w:szCs w:val="18"/>
        </w:rPr>
      </w:pPr>
    </w:p>
    <w:p w:rsidR="003401BB" w:rsidP="00B772D4" w:rsidRDefault="003401BB" w14:paraId="59AB0B3C" w14:textId="77777777">
      <w:pPr>
        <w:keepNext/>
        <w:spacing w:after="0" w:line="260" w:lineRule="atLeast"/>
        <w:rPr>
          <w:rFonts w:ascii="Verdana" w:hAnsi="Verdana" w:cs="Verdana"/>
          <w:sz w:val="18"/>
          <w:szCs w:val="18"/>
        </w:rPr>
      </w:pPr>
    </w:p>
    <w:p w:rsidRPr="00263F93" w:rsidR="00CC7DE2" w:rsidP="00C57B2F" w:rsidRDefault="00CC7DE2" w14:paraId="51D96446" w14:textId="2B09BF34">
      <w:pPr>
        <w:spacing w:after="0" w:line="260" w:lineRule="atLeast"/>
        <w:rPr>
          <w:rFonts w:ascii="Verdana" w:hAnsi="Verdana" w:cs="Verdana"/>
          <w:sz w:val="18"/>
          <w:szCs w:val="18"/>
        </w:rPr>
      </w:pPr>
      <w:r>
        <w:rPr>
          <w:rFonts w:ascii="Verdana" w:hAnsi="Verdana" w:cs="Verdana"/>
          <w:sz w:val="18"/>
          <w:szCs w:val="18"/>
        </w:rPr>
        <w:t xml:space="preserve">De </w:t>
      </w:r>
      <w:r w:rsidR="00101814">
        <w:rPr>
          <w:rFonts w:ascii="Verdana" w:hAnsi="Verdana" w:cs="Verdana"/>
          <w:sz w:val="18"/>
          <w:szCs w:val="18"/>
        </w:rPr>
        <w:t>Staatssecretaris</w:t>
      </w:r>
      <w:r>
        <w:rPr>
          <w:rFonts w:ascii="Verdana" w:hAnsi="Verdana" w:cs="Verdana"/>
          <w:sz w:val="18"/>
          <w:szCs w:val="18"/>
        </w:rPr>
        <w:t xml:space="preserve"> </w:t>
      </w:r>
      <w:r w:rsidR="006C08EF">
        <w:rPr>
          <w:rFonts w:ascii="Verdana" w:hAnsi="Verdana" w:cs="Verdana"/>
          <w:sz w:val="18"/>
          <w:szCs w:val="18"/>
        </w:rPr>
        <w:t>van Justitie en Veiligheid</w:t>
      </w:r>
      <w:r>
        <w:rPr>
          <w:rFonts w:ascii="Verdana" w:hAnsi="Verdana" w:cs="Verdana"/>
          <w:sz w:val="18"/>
          <w:szCs w:val="18"/>
        </w:rPr>
        <w:t>,</w:t>
      </w:r>
    </w:p>
    <w:p w:rsidRPr="00263F93" w:rsidR="00C142AA" w:rsidP="00C57B2F" w:rsidRDefault="00C142AA" w14:paraId="3AE92DE3" w14:textId="3A731B3E">
      <w:pPr>
        <w:spacing w:after="0" w:line="260" w:lineRule="atLeast"/>
        <w:rPr>
          <w:rFonts w:ascii="Verdana" w:hAnsi="Verdana"/>
          <w:sz w:val="18"/>
          <w:szCs w:val="18"/>
        </w:rPr>
      </w:pPr>
    </w:p>
    <w:sectPr w:rsidRPr="00263F93" w:rsidR="00C142AA" w:rsidSect="009175CF">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24A5" w14:textId="77777777" w:rsidR="00A7692F" w:rsidRDefault="00A7692F" w:rsidP="008561CF">
      <w:pPr>
        <w:spacing w:after="0" w:line="240" w:lineRule="auto"/>
      </w:pPr>
      <w:r>
        <w:separator/>
      </w:r>
    </w:p>
  </w:endnote>
  <w:endnote w:type="continuationSeparator" w:id="0">
    <w:p w14:paraId="2D6362E5" w14:textId="77777777" w:rsidR="00A7692F" w:rsidRDefault="00A7692F" w:rsidP="0085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31947"/>
      <w:docPartObj>
        <w:docPartGallery w:val="Page Numbers (Bottom of Page)"/>
        <w:docPartUnique/>
      </w:docPartObj>
    </w:sdtPr>
    <w:sdtEndPr/>
    <w:sdtContent>
      <w:p w14:paraId="1BA593B9" w14:textId="769AA478" w:rsidR="001D22EC" w:rsidRDefault="001D22EC">
        <w:pPr>
          <w:pStyle w:val="Voettekst"/>
          <w:jc w:val="center"/>
        </w:pPr>
        <w:r>
          <w:fldChar w:fldCharType="begin"/>
        </w:r>
        <w:r>
          <w:instrText>PAGE   \* MERGEFORMAT</w:instrText>
        </w:r>
        <w:r>
          <w:fldChar w:fldCharType="separate"/>
        </w:r>
        <w:r>
          <w:t>2</w:t>
        </w:r>
        <w:r>
          <w:fldChar w:fldCharType="end"/>
        </w:r>
      </w:p>
    </w:sdtContent>
  </w:sdt>
  <w:p w14:paraId="5FBA81F0" w14:textId="77777777" w:rsidR="00156D81" w:rsidRDefault="00156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D8AC" w14:textId="77777777" w:rsidR="00A7692F" w:rsidRDefault="00A7692F" w:rsidP="008561CF">
      <w:pPr>
        <w:spacing w:after="0" w:line="240" w:lineRule="auto"/>
      </w:pPr>
      <w:r>
        <w:separator/>
      </w:r>
    </w:p>
  </w:footnote>
  <w:footnote w:type="continuationSeparator" w:id="0">
    <w:p w14:paraId="4489FDE8" w14:textId="77777777" w:rsidR="00A7692F" w:rsidRDefault="00A7692F" w:rsidP="00856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749"/>
    <w:multiLevelType w:val="hybridMultilevel"/>
    <w:tmpl w:val="7FAEC09C"/>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 w15:restartNumberingAfterBreak="0">
    <w:nsid w:val="01B9422A"/>
    <w:multiLevelType w:val="hybridMultilevel"/>
    <w:tmpl w:val="163698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2731AA9"/>
    <w:multiLevelType w:val="hybridMultilevel"/>
    <w:tmpl w:val="06C891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833203"/>
    <w:multiLevelType w:val="hybridMultilevel"/>
    <w:tmpl w:val="CE624540"/>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F70517"/>
    <w:multiLevelType w:val="hybridMultilevel"/>
    <w:tmpl w:val="34B2D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B161AF"/>
    <w:multiLevelType w:val="hybridMultilevel"/>
    <w:tmpl w:val="88D268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9040D6"/>
    <w:multiLevelType w:val="hybridMultilevel"/>
    <w:tmpl w:val="AF48079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140C17"/>
    <w:multiLevelType w:val="hybridMultilevel"/>
    <w:tmpl w:val="0810960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A8F413A"/>
    <w:multiLevelType w:val="hybridMultilevel"/>
    <w:tmpl w:val="27EC1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526D2B"/>
    <w:multiLevelType w:val="hybridMultilevel"/>
    <w:tmpl w:val="D990F56A"/>
    <w:lvl w:ilvl="0" w:tplc="0413000F">
      <w:start w:val="1"/>
      <w:numFmt w:val="decimal"/>
      <w:lvlText w:val="%1."/>
      <w:lvlJc w:val="left"/>
      <w:pPr>
        <w:ind w:left="360" w:hanging="360"/>
      </w:pPr>
      <w:rPr>
        <w:rFonts w:hint="default"/>
      </w:rPr>
    </w:lvl>
    <w:lvl w:ilvl="1" w:tplc="AAEC9FA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CE967AF"/>
    <w:multiLevelType w:val="hybridMultilevel"/>
    <w:tmpl w:val="06C891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D37355C"/>
    <w:multiLevelType w:val="hybridMultilevel"/>
    <w:tmpl w:val="DC38D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8B21AB"/>
    <w:multiLevelType w:val="hybridMultilevel"/>
    <w:tmpl w:val="7480B9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ED128D3"/>
    <w:multiLevelType w:val="hybridMultilevel"/>
    <w:tmpl w:val="1AE2C50E"/>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FE87663"/>
    <w:multiLevelType w:val="hybridMultilevel"/>
    <w:tmpl w:val="14FC876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862AAB"/>
    <w:multiLevelType w:val="hybridMultilevel"/>
    <w:tmpl w:val="3EF6BA5A"/>
    <w:lvl w:ilvl="0" w:tplc="04130011">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109E42E4"/>
    <w:multiLevelType w:val="hybridMultilevel"/>
    <w:tmpl w:val="FDDED2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5034778"/>
    <w:multiLevelType w:val="hybridMultilevel"/>
    <w:tmpl w:val="1D32783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D96A43"/>
    <w:multiLevelType w:val="hybridMultilevel"/>
    <w:tmpl w:val="77E037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6846C48"/>
    <w:multiLevelType w:val="hybridMultilevel"/>
    <w:tmpl w:val="B3C0780E"/>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BE5B71"/>
    <w:multiLevelType w:val="hybridMultilevel"/>
    <w:tmpl w:val="C0E0C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8E40F12"/>
    <w:multiLevelType w:val="hybridMultilevel"/>
    <w:tmpl w:val="705270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B0B2615"/>
    <w:multiLevelType w:val="hybridMultilevel"/>
    <w:tmpl w:val="69EAB27C"/>
    <w:lvl w:ilvl="0" w:tplc="ABF8CE60">
      <w:start w:val="1"/>
      <w:numFmt w:val="decimal"/>
      <w:lvlText w:val="%1."/>
      <w:lvlJc w:val="left"/>
      <w:pPr>
        <w:ind w:left="360" w:hanging="360"/>
      </w:pPr>
      <w:rPr>
        <w:rFonts w:ascii="Verdana" w:eastAsiaTheme="minorHAnsi"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B1367EF"/>
    <w:multiLevelType w:val="hybridMultilevel"/>
    <w:tmpl w:val="D1DEE0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1B5F3E16"/>
    <w:multiLevelType w:val="hybridMultilevel"/>
    <w:tmpl w:val="4B7AEFFE"/>
    <w:lvl w:ilvl="0" w:tplc="04130019">
      <w:start w:val="1"/>
      <w:numFmt w:val="lowerLetter"/>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BA37731"/>
    <w:multiLevelType w:val="hybridMultilevel"/>
    <w:tmpl w:val="8F60DF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BC2175A"/>
    <w:multiLevelType w:val="hybridMultilevel"/>
    <w:tmpl w:val="E4A6749C"/>
    <w:lvl w:ilvl="0" w:tplc="EEEED5E8">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7" w15:restartNumberingAfterBreak="0">
    <w:nsid w:val="1E014195"/>
    <w:multiLevelType w:val="hybridMultilevel"/>
    <w:tmpl w:val="FCCA81B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F9C5FD3"/>
    <w:multiLevelType w:val="hybridMultilevel"/>
    <w:tmpl w:val="82C2E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FA52B60"/>
    <w:multiLevelType w:val="hybridMultilevel"/>
    <w:tmpl w:val="4CFCF7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0A220AC"/>
    <w:multiLevelType w:val="hybridMultilevel"/>
    <w:tmpl w:val="C7DE487A"/>
    <w:lvl w:ilvl="0" w:tplc="0413000F">
      <w:start w:val="1"/>
      <w:numFmt w:val="decimal"/>
      <w:lvlText w:val="%1."/>
      <w:lvlJc w:val="left"/>
      <w:pPr>
        <w:ind w:left="785"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1905868"/>
    <w:multiLevelType w:val="hybridMultilevel"/>
    <w:tmpl w:val="884AFAEE"/>
    <w:lvl w:ilvl="0" w:tplc="60BC6D7A">
      <w:start w:val="1"/>
      <w:numFmt w:val="decimal"/>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21E91E7B"/>
    <w:multiLevelType w:val="hybridMultilevel"/>
    <w:tmpl w:val="4184C0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1EC12A2"/>
    <w:multiLevelType w:val="hybridMultilevel"/>
    <w:tmpl w:val="3E7EDA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22BF3A84"/>
    <w:multiLevelType w:val="hybridMultilevel"/>
    <w:tmpl w:val="D6226C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31C191F"/>
    <w:multiLevelType w:val="hybridMultilevel"/>
    <w:tmpl w:val="DA0A4F02"/>
    <w:lvl w:ilvl="0" w:tplc="04130011">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6" w15:restartNumberingAfterBreak="0">
    <w:nsid w:val="23A4138E"/>
    <w:multiLevelType w:val="hybridMultilevel"/>
    <w:tmpl w:val="B4326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241737A6"/>
    <w:multiLevelType w:val="hybridMultilevel"/>
    <w:tmpl w:val="7C680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4B32F30"/>
    <w:multiLevelType w:val="hybridMultilevel"/>
    <w:tmpl w:val="2D965C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5E45AB3"/>
    <w:multiLevelType w:val="hybridMultilevel"/>
    <w:tmpl w:val="0298CD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262F0962"/>
    <w:multiLevelType w:val="hybridMultilevel"/>
    <w:tmpl w:val="73C83CE8"/>
    <w:lvl w:ilvl="0" w:tplc="C64E1BC4">
      <w:start w:val="1"/>
      <w:numFmt w:val="decimal"/>
      <w:lvlText w:val="%1."/>
      <w:lvlJc w:val="left"/>
      <w:pPr>
        <w:ind w:left="720" w:hanging="360"/>
      </w:pPr>
      <w:rPr>
        <w:rFonts w:cs="Arial" w:hint="default"/>
        <w:color w:val="33333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6B953AA"/>
    <w:multiLevelType w:val="hybridMultilevel"/>
    <w:tmpl w:val="CB947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277C71BA"/>
    <w:multiLevelType w:val="hybridMultilevel"/>
    <w:tmpl w:val="16E6C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2785615E"/>
    <w:multiLevelType w:val="hybridMultilevel"/>
    <w:tmpl w:val="3C96C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8E21DF0"/>
    <w:multiLevelType w:val="hybridMultilevel"/>
    <w:tmpl w:val="CBD093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93E64AA"/>
    <w:multiLevelType w:val="hybridMultilevel"/>
    <w:tmpl w:val="91CA71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29863B2F"/>
    <w:multiLevelType w:val="hybridMultilevel"/>
    <w:tmpl w:val="51A6A2F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29A843B4"/>
    <w:multiLevelType w:val="hybridMultilevel"/>
    <w:tmpl w:val="0D48C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2BD5578B"/>
    <w:multiLevelType w:val="hybridMultilevel"/>
    <w:tmpl w:val="0642908C"/>
    <w:lvl w:ilvl="0" w:tplc="C18250FE">
      <w:start w:val="1"/>
      <w:numFmt w:val="decimal"/>
      <w:lvlText w:val="%1."/>
      <w:lvlJc w:val="left"/>
      <w:pPr>
        <w:ind w:left="360" w:hanging="360"/>
      </w:pPr>
      <w:rPr>
        <w:rFonts w:ascii="Verdana" w:eastAsiaTheme="minorHAnsi"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2C7128B8"/>
    <w:multiLevelType w:val="hybridMultilevel"/>
    <w:tmpl w:val="135E3B6C"/>
    <w:lvl w:ilvl="0" w:tplc="04130019">
      <w:start w:val="10"/>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2CB37B12"/>
    <w:multiLevelType w:val="hybridMultilevel"/>
    <w:tmpl w:val="06BE1B4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2D9D28A3"/>
    <w:multiLevelType w:val="hybridMultilevel"/>
    <w:tmpl w:val="0FBC1F30"/>
    <w:lvl w:ilvl="0" w:tplc="0F962FB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2" w15:restartNumberingAfterBreak="0">
    <w:nsid w:val="2DBE7AD7"/>
    <w:multiLevelType w:val="hybridMultilevel"/>
    <w:tmpl w:val="731A4FC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10556FB"/>
    <w:multiLevelType w:val="hybridMultilevel"/>
    <w:tmpl w:val="E62CD8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34C52A15"/>
    <w:multiLevelType w:val="hybridMultilevel"/>
    <w:tmpl w:val="16806F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35123998"/>
    <w:multiLevelType w:val="hybridMultilevel"/>
    <w:tmpl w:val="882098EA"/>
    <w:lvl w:ilvl="0" w:tplc="04130017">
      <w:start w:val="1"/>
      <w:numFmt w:val="lowerLetter"/>
      <w:lvlText w:val="%1)"/>
      <w:lvlJc w:val="left"/>
      <w:pPr>
        <w:ind w:left="1210" w:hanging="360"/>
      </w:p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56" w15:restartNumberingAfterBreak="0">
    <w:nsid w:val="371C7B5C"/>
    <w:multiLevelType w:val="hybridMultilevel"/>
    <w:tmpl w:val="78A6E1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7E04B1D"/>
    <w:multiLevelType w:val="hybridMultilevel"/>
    <w:tmpl w:val="190C3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39B7636C"/>
    <w:multiLevelType w:val="hybridMultilevel"/>
    <w:tmpl w:val="F698C5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3B3C1C51"/>
    <w:multiLevelType w:val="multilevel"/>
    <w:tmpl w:val="F85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8C1C7C"/>
    <w:multiLevelType w:val="hybridMultilevel"/>
    <w:tmpl w:val="6EEAA8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3BE632E6"/>
    <w:multiLevelType w:val="hybridMultilevel"/>
    <w:tmpl w:val="C840BF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3DF36330"/>
    <w:multiLevelType w:val="hybridMultilevel"/>
    <w:tmpl w:val="08C8356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3DF8226B"/>
    <w:multiLevelType w:val="hybridMultilevel"/>
    <w:tmpl w:val="59A48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3E5E500D"/>
    <w:multiLevelType w:val="hybridMultilevel"/>
    <w:tmpl w:val="B0EE2DEC"/>
    <w:lvl w:ilvl="0" w:tplc="04130019">
      <w:start w:val="10"/>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3F08633D"/>
    <w:multiLevelType w:val="hybridMultilevel"/>
    <w:tmpl w:val="2B547F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3F421298"/>
    <w:multiLevelType w:val="hybridMultilevel"/>
    <w:tmpl w:val="DB1EBE08"/>
    <w:lvl w:ilvl="0" w:tplc="04130011">
      <w:start w:val="1"/>
      <w:numFmt w:val="decimal"/>
      <w:lvlText w:val="%1)"/>
      <w:lvlJc w:val="left"/>
      <w:pPr>
        <w:ind w:left="720" w:hanging="360"/>
      </w:pPr>
    </w:lvl>
    <w:lvl w:ilvl="1" w:tplc="ECE0E23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3F665D7E"/>
    <w:multiLevelType w:val="hybridMultilevel"/>
    <w:tmpl w:val="4B429A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0397B63"/>
    <w:multiLevelType w:val="hybridMultilevel"/>
    <w:tmpl w:val="EA50B6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9" w15:restartNumberingAfterBreak="0">
    <w:nsid w:val="413962BC"/>
    <w:multiLevelType w:val="hybridMultilevel"/>
    <w:tmpl w:val="0EDA1E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21C7934"/>
    <w:multiLevelType w:val="multilevel"/>
    <w:tmpl w:val="195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6C35A2"/>
    <w:multiLevelType w:val="hybridMultilevel"/>
    <w:tmpl w:val="F00A40C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45035957"/>
    <w:multiLevelType w:val="hybridMultilevel"/>
    <w:tmpl w:val="033C6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4579027D"/>
    <w:multiLevelType w:val="hybridMultilevel"/>
    <w:tmpl w:val="675217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46532D36"/>
    <w:multiLevelType w:val="hybridMultilevel"/>
    <w:tmpl w:val="BBCCF898"/>
    <w:lvl w:ilvl="0" w:tplc="60BC6D7A">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4696221C"/>
    <w:multiLevelType w:val="hybridMultilevel"/>
    <w:tmpl w:val="E7D442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47252B0F"/>
    <w:multiLevelType w:val="hybridMultilevel"/>
    <w:tmpl w:val="AB88F2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48C7417A"/>
    <w:multiLevelType w:val="hybridMultilevel"/>
    <w:tmpl w:val="8272F5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A171928"/>
    <w:multiLevelType w:val="hybridMultilevel"/>
    <w:tmpl w:val="9C4C90B2"/>
    <w:lvl w:ilvl="0" w:tplc="04130017">
      <w:start w:val="1"/>
      <w:numFmt w:val="lowerLetter"/>
      <w:lvlText w:val="%1)"/>
      <w:lvlJc w:val="left"/>
      <w:pPr>
        <w:ind w:left="720" w:hanging="360"/>
      </w:pPr>
    </w:lvl>
    <w:lvl w:ilvl="1" w:tplc="04130019">
      <w:start w:val="1"/>
      <w:numFmt w:val="lowerLetter"/>
      <w:lvlText w:val="%2."/>
      <w:lvlJc w:val="left"/>
      <w:pPr>
        <w:ind w:left="502"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4C384E07"/>
    <w:multiLevelType w:val="hybridMultilevel"/>
    <w:tmpl w:val="51CC73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4CC3243D"/>
    <w:multiLevelType w:val="hybridMultilevel"/>
    <w:tmpl w:val="CAEA075E"/>
    <w:lvl w:ilvl="0" w:tplc="04130011">
      <w:start w:val="1"/>
      <w:numFmt w:val="decimal"/>
      <w:lvlText w:val="%1)"/>
      <w:lvlJc w:val="left"/>
      <w:pPr>
        <w:ind w:left="912" w:hanging="360"/>
      </w:pPr>
    </w:lvl>
    <w:lvl w:ilvl="1" w:tplc="04130019" w:tentative="1">
      <w:start w:val="1"/>
      <w:numFmt w:val="lowerLetter"/>
      <w:lvlText w:val="%2."/>
      <w:lvlJc w:val="left"/>
      <w:pPr>
        <w:ind w:left="1632" w:hanging="360"/>
      </w:pPr>
    </w:lvl>
    <w:lvl w:ilvl="2" w:tplc="0413001B" w:tentative="1">
      <w:start w:val="1"/>
      <w:numFmt w:val="lowerRoman"/>
      <w:lvlText w:val="%3."/>
      <w:lvlJc w:val="right"/>
      <w:pPr>
        <w:ind w:left="2352" w:hanging="180"/>
      </w:pPr>
    </w:lvl>
    <w:lvl w:ilvl="3" w:tplc="0413000F" w:tentative="1">
      <w:start w:val="1"/>
      <w:numFmt w:val="decimal"/>
      <w:lvlText w:val="%4."/>
      <w:lvlJc w:val="left"/>
      <w:pPr>
        <w:ind w:left="3072" w:hanging="360"/>
      </w:pPr>
    </w:lvl>
    <w:lvl w:ilvl="4" w:tplc="04130019" w:tentative="1">
      <w:start w:val="1"/>
      <w:numFmt w:val="lowerLetter"/>
      <w:lvlText w:val="%5."/>
      <w:lvlJc w:val="left"/>
      <w:pPr>
        <w:ind w:left="3792" w:hanging="360"/>
      </w:pPr>
    </w:lvl>
    <w:lvl w:ilvl="5" w:tplc="0413001B" w:tentative="1">
      <w:start w:val="1"/>
      <w:numFmt w:val="lowerRoman"/>
      <w:lvlText w:val="%6."/>
      <w:lvlJc w:val="right"/>
      <w:pPr>
        <w:ind w:left="4512" w:hanging="180"/>
      </w:pPr>
    </w:lvl>
    <w:lvl w:ilvl="6" w:tplc="0413000F" w:tentative="1">
      <w:start w:val="1"/>
      <w:numFmt w:val="decimal"/>
      <w:lvlText w:val="%7."/>
      <w:lvlJc w:val="left"/>
      <w:pPr>
        <w:ind w:left="5232" w:hanging="360"/>
      </w:pPr>
    </w:lvl>
    <w:lvl w:ilvl="7" w:tplc="04130019" w:tentative="1">
      <w:start w:val="1"/>
      <w:numFmt w:val="lowerLetter"/>
      <w:lvlText w:val="%8."/>
      <w:lvlJc w:val="left"/>
      <w:pPr>
        <w:ind w:left="5952" w:hanging="360"/>
      </w:pPr>
    </w:lvl>
    <w:lvl w:ilvl="8" w:tplc="0413001B" w:tentative="1">
      <w:start w:val="1"/>
      <w:numFmt w:val="lowerRoman"/>
      <w:lvlText w:val="%9."/>
      <w:lvlJc w:val="right"/>
      <w:pPr>
        <w:ind w:left="6672" w:hanging="180"/>
      </w:pPr>
    </w:lvl>
  </w:abstractNum>
  <w:abstractNum w:abstractNumId="81" w15:restartNumberingAfterBreak="0">
    <w:nsid w:val="4DF46016"/>
    <w:multiLevelType w:val="hybridMultilevel"/>
    <w:tmpl w:val="812E2C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4F0E0B14"/>
    <w:multiLevelType w:val="hybridMultilevel"/>
    <w:tmpl w:val="CC128E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5478393E"/>
    <w:multiLevelType w:val="hybridMultilevel"/>
    <w:tmpl w:val="47980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550A2B5E"/>
    <w:multiLevelType w:val="hybridMultilevel"/>
    <w:tmpl w:val="2C44AB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5A85C14"/>
    <w:multiLevelType w:val="hybridMultilevel"/>
    <w:tmpl w:val="EB165418"/>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562F199E"/>
    <w:multiLevelType w:val="hybridMultilevel"/>
    <w:tmpl w:val="07524E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7175B1E"/>
    <w:multiLevelType w:val="hybridMultilevel"/>
    <w:tmpl w:val="E690E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572D2686"/>
    <w:multiLevelType w:val="hybridMultilevel"/>
    <w:tmpl w:val="D7E054A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9" w15:restartNumberingAfterBreak="0">
    <w:nsid w:val="57BC1DEA"/>
    <w:multiLevelType w:val="hybridMultilevel"/>
    <w:tmpl w:val="DD9E8BA6"/>
    <w:lvl w:ilvl="0" w:tplc="EB281CBC">
      <w:start w:val="1"/>
      <w:numFmt w:val="lowerLetter"/>
      <w:lvlText w:val="%1."/>
      <w:lvlJc w:val="left"/>
      <w:pPr>
        <w:ind w:left="785" w:hanging="360"/>
      </w:pPr>
      <w:rPr>
        <w:rFonts w:ascii="Verdana" w:eastAsiaTheme="minorHAnsi" w:hAnsi="Verdana" w:cs="Verdana"/>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0" w15:restartNumberingAfterBreak="0">
    <w:nsid w:val="580636BD"/>
    <w:multiLevelType w:val="hybridMultilevel"/>
    <w:tmpl w:val="C0FE44F0"/>
    <w:lvl w:ilvl="0" w:tplc="0413000F">
      <w:start w:val="1"/>
      <w:numFmt w:val="decimal"/>
      <w:lvlText w:val="%1."/>
      <w:lvlJc w:val="left"/>
      <w:pPr>
        <w:ind w:left="360" w:hanging="360"/>
      </w:pPr>
      <w:rPr>
        <w:rFonts w:hint="default"/>
      </w:rPr>
    </w:lvl>
    <w:lvl w:ilvl="1" w:tplc="3A64A17A">
      <w:start w:val="1"/>
      <w:numFmt w:val="lowerLetter"/>
      <w:lvlText w:val="%2."/>
      <w:lvlJc w:val="left"/>
      <w:pPr>
        <w:ind w:left="360" w:hanging="360"/>
      </w:pPr>
      <w:rPr>
        <w:rFonts w:ascii="Verdana" w:eastAsiaTheme="minorHAnsi" w:hAnsi="Verdana" w:cs="Arial"/>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592E03B9"/>
    <w:multiLevelType w:val="hybridMultilevel"/>
    <w:tmpl w:val="B5AE821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593E78FC"/>
    <w:multiLevelType w:val="hybridMultilevel"/>
    <w:tmpl w:val="F4DE9424"/>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598E6160"/>
    <w:multiLevelType w:val="hybridMultilevel"/>
    <w:tmpl w:val="B8E02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5BE642D3"/>
    <w:multiLevelType w:val="hybridMultilevel"/>
    <w:tmpl w:val="9FA61FAA"/>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5CF206E4"/>
    <w:multiLevelType w:val="hybridMultilevel"/>
    <w:tmpl w:val="A1189AD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5ED25A5C"/>
    <w:multiLevelType w:val="hybridMultilevel"/>
    <w:tmpl w:val="2E721E6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5F157C02"/>
    <w:multiLevelType w:val="hybridMultilevel"/>
    <w:tmpl w:val="71C4CAA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614551F7"/>
    <w:multiLevelType w:val="hybridMultilevel"/>
    <w:tmpl w:val="C3A8773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1E905E6"/>
    <w:multiLevelType w:val="hybridMultilevel"/>
    <w:tmpl w:val="03F0689A"/>
    <w:lvl w:ilvl="0" w:tplc="259A05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6435241E"/>
    <w:multiLevelType w:val="hybridMultilevel"/>
    <w:tmpl w:val="5C78C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65037502"/>
    <w:multiLevelType w:val="hybridMultilevel"/>
    <w:tmpl w:val="E44CE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2" w15:restartNumberingAfterBreak="0">
    <w:nsid w:val="652473D0"/>
    <w:multiLevelType w:val="hybridMultilevel"/>
    <w:tmpl w:val="D382B20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65B11322"/>
    <w:multiLevelType w:val="hybridMultilevel"/>
    <w:tmpl w:val="07688F3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6708656A"/>
    <w:multiLevelType w:val="hybridMultilevel"/>
    <w:tmpl w:val="16063A5E"/>
    <w:lvl w:ilvl="0" w:tplc="89B8E21C">
      <w:start w:val="1"/>
      <w:numFmt w:val="decimal"/>
      <w:lvlText w:val="%1."/>
      <w:lvlJc w:val="left"/>
      <w:pPr>
        <w:ind w:left="360" w:hanging="360"/>
      </w:pPr>
      <w:rPr>
        <w:rFonts w:ascii="Verdana" w:eastAsiaTheme="minorHAnsi"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5" w15:restartNumberingAfterBreak="0">
    <w:nsid w:val="67CF4D61"/>
    <w:multiLevelType w:val="hybridMultilevel"/>
    <w:tmpl w:val="B7C22A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695811D3"/>
    <w:multiLevelType w:val="hybridMultilevel"/>
    <w:tmpl w:val="EC646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6A1E3C33"/>
    <w:multiLevelType w:val="hybridMultilevel"/>
    <w:tmpl w:val="EE920B7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6D3731D5"/>
    <w:multiLevelType w:val="hybridMultilevel"/>
    <w:tmpl w:val="BBD67D1A"/>
    <w:lvl w:ilvl="0" w:tplc="BEDA4B0C">
      <w:start w:val="1"/>
      <w:numFmt w:val="decimal"/>
      <w:lvlText w:val="%1."/>
      <w:lvlJc w:val="left"/>
      <w:pPr>
        <w:ind w:left="360" w:hanging="360"/>
      </w:pPr>
      <w:rPr>
        <w:rFonts w:ascii="Verdana" w:eastAsiaTheme="minorHAnsi"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 w15:restartNumberingAfterBreak="0">
    <w:nsid w:val="6E9F090A"/>
    <w:multiLevelType w:val="hybridMultilevel"/>
    <w:tmpl w:val="5F5EFD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0" w15:restartNumberingAfterBreak="0">
    <w:nsid w:val="71D41B8F"/>
    <w:multiLevelType w:val="hybridMultilevel"/>
    <w:tmpl w:val="FE82518C"/>
    <w:lvl w:ilvl="0" w:tplc="04130017">
      <w:start w:val="1"/>
      <w:numFmt w:val="lowerLetter"/>
      <w:lvlText w:val="%1)"/>
      <w:lvlJc w:val="left"/>
      <w:pPr>
        <w:ind w:left="912" w:hanging="360"/>
      </w:pPr>
    </w:lvl>
    <w:lvl w:ilvl="1" w:tplc="04130019" w:tentative="1">
      <w:start w:val="1"/>
      <w:numFmt w:val="lowerLetter"/>
      <w:lvlText w:val="%2."/>
      <w:lvlJc w:val="left"/>
      <w:pPr>
        <w:ind w:left="1632" w:hanging="360"/>
      </w:pPr>
    </w:lvl>
    <w:lvl w:ilvl="2" w:tplc="0413001B" w:tentative="1">
      <w:start w:val="1"/>
      <w:numFmt w:val="lowerRoman"/>
      <w:lvlText w:val="%3."/>
      <w:lvlJc w:val="right"/>
      <w:pPr>
        <w:ind w:left="2352" w:hanging="180"/>
      </w:pPr>
    </w:lvl>
    <w:lvl w:ilvl="3" w:tplc="0413000F" w:tentative="1">
      <w:start w:val="1"/>
      <w:numFmt w:val="decimal"/>
      <w:lvlText w:val="%4."/>
      <w:lvlJc w:val="left"/>
      <w:pPr>
        <w:ind w:left="3072" w:hanging="360"/>
      </w:pPr>
    </w:lvl>
    <w:lvl w:ilvl="4" w:tplc="04130019" w:tentative="1">
      <w:start w:val="1"/>
      <w:numFmt w:val="lowerLetter"/>
      <w:lvlText w:val="%5."/>
      <w:lvlJc w:val="left"/>
      <w:pPr>
        <w:ind w:left="3792" w:hanging="360"/>
      </w:pPr>
    </w:lvl>
    <w:lvl w:ilvl="5" w:tplc="0413001B" w:tentative="1">
      <w:start w:val="1"/>
      <w:numFmt w:val="lowerRoman"/>
      <w:lvlText w:val="%6."/>
      <w:lvlJc w:val="right"/>
      <w:pPr>
        <w:ind w:left="4512" w:hanging="180"/>
      </w:pPr>
    </w:lvl>
    <w:lvl w:ilvl="6" w:tplc="0413000F" w:tentative="1">
      <w:start w:val="1"/>
      <w:numFmt w:val="decimal"/>
      <w:lvlText w:val="%7."/>
      <w:lvlJc w:val="left"/>
      <w:pPr>
        <w:ind w:left="5232" w:hanging="360"/>
      </w:pPr>
    </w:lvl>
    <w:lvl w:ilvl="7" w:tplc="04130019" w:tentative="1">
      <w:start w:val="1"/>
      <w:numFmt w:val="lowerLetter"/>
      <w:lvlText w:val="%8."/>
      <w:lvlJc w:val="left"/>
      <w:pPr>
        <w:ind w:left="5952" w:hanging="360"/>
      </w:pPr>
    </w:lvl>
    <w:lvl w:ilvl="8" w:tplc="0413001B" w:tentative="1">
      <w:start w:val="1"/>
      <w:numFmt w:val="lowerRoman"/>
      <w:lvlText w:val="%9."/>
      <w:lvlJc w:val="right"/>
      <w:pPr>
        <w:ind w:left="6672" w:hanging="180"/>
      </w:pPr>
    </w:lvl>
  </w:abstractNum>
  <w:abstractNum w:abstractNumId="111" w15:restartNumberingAfterBreak="0">
    <w:nsid w:val="72905643"/>
    <w:multiLevelType w:val="hybridMultilevel"/>
    <w:tmpl w:val="1102B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2" w15:restartNumberingAfterBreak="0">
    <w:nsid w:val="72C00A1F"/>
    <w:multiLevelType w:val="hybridMultilevel"/>
    <w:tmpl w:val="4930118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72F45AE1"/>
    <w:multiLevelType w:val="hybridMultilevel"/>
    <w:tmpl w:val="FC340F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4" w15:restartNumberingAfterBreak="0">
    <w:nsid w:val="739A31B5"/>
    <w:multiLevelType w:val="hybridMultilevel"/>
    <w:tmpl w:val="B16ACC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5" w15:restartNumberingAfterBreak="0">
    <w:nsid w:val="78121152"/>
    <w:multiLevelType w:val="hybridMultilevel"/>
    <w:tmpl w:val="F94EE7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6" w15:restartNumberingAfterBreak="0">
    <w:nsid w:val="786B0488"/>
    <w:multiLevelType w:val="hybridMultilevel"/>
    <w:tmpl w:val="0616D4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7" w15:restartNumberingAfterBreak="0">
    <w:nsid w:val="79435379"/>
    <w:multiLevelType w:val="hybridMultilevel"/>
    <w:tmpl w:val="5806788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8" w15:restartNumberingAfterBreak="0">
    <w:nsid w:val="79DC330E"/>
    <w:multiLevelType w:val="hybridMultilevel"/>
    <w:tmpl w:val="25FEE0E2"/>
    <w:lvl w:ilvl="0" w:tplc="139472F4">
      <w:start w:val="1"/>
      <w:numFmt w:val="lowerLetter"/>
      <w:lvlText w:val="%1."/>
      <w:lvlJc w:val="left"/>
      <w:pPr>
        <w:ind w:left="1080" w:hanging="360"/>
      </w:pPr>
    </w:lvl>
    <w:lvl w:ilvl="1" w:tplc="04130019">
      <w:start w:val="1"/>
      <w:numFmt w:val="lowerLetter"/>
      <w:lvlText w:val="%2."/>
      <w:lvlJc w:val="left"/>
      <w:pPr>
        <w:ind w:left="1068"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19" w15:restartNumberingAfterBreak="0">
    <w:nsid w:val="7A987411"/>
    <w:multiLevelType w:val="hybridMultilevel"/>
    <w:tmpl w:val="B4E063C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0" w15:restartNumberingAfterBreak="0">
    <w:nsid w:val="7AC11969"/>
    <w:multiLevelType w:val="hybridMultilevel"/>
    <w:tmpl w:val="10AE6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1" w15:restartNumberingAfterBreak="0">
    <w:nsid w:val="7D3B1D55"/>
    <w:multiLevelType w:val="hybridMultilevel"/>
    <w:tmpl w:val="F886C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2" w15:restartNumberingAfterBreak="0">
    <w:nsid w:val="7D5B5DD3"/>
    <w:multiLevelType w:val="hybridMultilevel"/>
    <w:tmpl w:val="DD9C5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7D993954"/>
    <w:multiLevelType w:val="hybridMultilevel"/>
    <w:tmpl w:val="2AFEDB8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4" w15:restartNumberingAfterBreak="0">
    <w:nsid w:val="7DEC28BA"/>
    <w:multiLevelType w:val="hybridMultilevel"/>
    <w:tmpl w:val="38E29E1A"/>
    <w:lvl w:ilvl="0" w:tplc="04130011">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5" w15:restartNumberingAfterBreak="0">
    <w:nsid w:val="7FEB3095"/>
    <w:multiLevelType w:val="hybridMultilevel"/>
    <w:tmpl w:val="ED8A6E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7056422">
    <w:abstractNumId w:val="57"/>
  </w:num>
  <w:num w:numId="2" w16cid:durableId="134496248">
    <w:abstractNumId w:val="104"/>
  </w:num>
  <w:num w:numId="3" w16cid:durableId="435488993">
    <w:abstractNumId w:val="113"/>
  </w:num>
  <w:num w:numId="4" w16cid:durableId="1170104238">
    <w:abstractNumId w:val="61"/>
  </w:num>
  <w:num w:numId="5" w16cid:durableId="1436973579">
    <w:abstractNumId w:val="67"/>
  </w:num>
  <w:num w:numId="6" w16cid:durableId="689142116">
    <w:abstractNumId w:val="53"/>
  </w:num>
  <w:num w:numId="7" w16cid:durableId="913781362">
    <w:abstractNumId w:val="1"/>
  </w:num>
  <w:num w:numId="8" w16cid:durableId="1512720167">
    <w:abstractNumId w:val="75"/>
  </w:num>
  <w:num w:numId="9" w16cid:durableId="1201168031">
    <w:abstractNumId w:val="111"/>
  </w:num>
  <w:num w:numId="10" w16cid:durableId="1059590265">
    <w:abstractNumId w:val="60"/>
  </w:num>
  <w:num w:numId="11" w16cid:durableId="791637373">
    <w:abstractNumId w:val="54"/>
  </w:num>
  <w:num w:numId="12" w16cid:durableId="612595167">
    <w:abstractNumId w:val="89"/>
  </w:num>
  <w:num w:numId="13" w16cid:durableId="1069573931">
    <w:abstractNumId w:val="114"/>
  </w:num>
  <w:num w:numId="14" w16cid:durableId="425150647">
    <w:abstractNumId w:val="39"/>
  </w:num>
  <w:num w:numId="15" w16cid:durableId="1149520405">
    <w:abstractNumId w:val="77"/>
  </w:num>
  <w:num w:numId="16" w16cid:durableId="645475656">
    <w:abstractNumId w:val="48"/>
  </w:num>
  <w:num w:numId="17" w16cid:durableId="1223053869">
    <w:abstractNumId w:val="0"/>
  </w:num>
  <w:num w:numId="18" w16cid:durableId="2100633547">
    <w:abstractNumId w:val="90"/>
  </w:num>
  <w:num w:numId="19" w16cid:durableId="1276594162">
    <w:abstractNumId w:val="24"/>
  </w:num>
  <w:num w:numId="20" w16cid:durableId="1992905528">
    <w:abstractNumId w:val="38"/>
  </w:num>
  <w:num w:numId="21" w16cid:durableId="771586978">
    <w:abstractNumId w:val="9"/>
  </w:num>
  <w:num w:numId="22" w16cid:durableId="1351764004">
    <w:abstractNumId w:val="99"/>
  </w:num>
  <w:num w:numId="23" w16cid:durableId="1338994307">
    <w:abstractNumId w:val="23"/>
  </w:num>
  <w:num w:numId="24" w16cid:durableId="698774505">
    <w:abstractNumId w:val="62"/>
  </w:num>
  <w:num w:numId="25" w16cid:durableId="522985266">
    <w:abstractNumId w:val="42"/>
  </w:num>
  <w:num w:numId="26" w16cid:durableId="1342120989">
    <w:abstractNumId w:val="84"/>
  </w:num>
  <w:num w:numId="27" w16cid:durableId="1708798430">
    <w:abstractNumId w:val="66"/>
  </w:num>
  <w:num w:numId="28" w16cid:durableId="1539538602">
    <w:abstractNumId w:val="15"/>
  </w:num>
  <w:num w:numId="29" w16cid:durableId="75323928">
    <w:abstractNumId w:val="35"/>
  </w:num>
  <w:num w:numId="30" w16cid:durableId="1248423893">
    <w:abstractNumId w:val="124"/>
  </w:num>
  <w:num w:numId="31" w16cid:durableId="11534887">
    <w:abstractNumId w:val="78"/>
  </w:num>
  <w:num w:numId="32" w16cid:durableId="624585836">
    <w:abstractNumId w:val="80"/>
  </w:num>
  <w:num w:numId="33" w16cid:durableId="501628017">
    <w:abstractNumId w:val="123"/>
  </w:num>
  <w:num w:numId="34" w16cid:durableId="401224037">
    <w:abstractNumId w:val="55"/>
  </w:num>
  <w:num w:numId="35" w16cid:durableId="1249653775">
    <w:abstractNumId w:val="97"/>
  </w:num>
  <w:num w:numId="36" w16cid:durableId="1507089023">
    <w:abstractNumId w:val="110"/>
  </w:num>
  <w:num w:numId="37" w16cid:durableId="1717969194">
    <w:abstractNumId w:val="108"/>
  </w:num>
  <w:num w:numId="38" w16cid:durableId="1218710914">
    <w:abstractNumId w:val="82"/>
  </w:num>
  <w:num w:numId="39" w16cid:durableId="1391658214">
    <w:abstractNumId w:val="100"/>
  </w:num>
  <w:num w:numId="40" w16cid:durableId="1099908833">
    <w:abstractNumId w:val="30"/>
  </w:num>
  <w:num w:numId="41" w16cid:durableId="1545826351">
    <w:abstractNumId w:val="74"/>
  </w:num>
  <w:num w:numId="42" w16cid:durableId="829105007">
    <w:abstractNumId w:val="7"/>
  </w:num>
  <w:num w:numId="43" w16cid:durableId="1662343075">
    <w:abstractNumId w:val="37"/>
  </w:num>
  <w:num w:numId="44" w16cid:durableId="1624116995">
    <w:abstractNumId w:val="29"/>
  </w:num>
  <w:num w:numId="45" w16cid:durableId="1004359904">
    <w:abstractNumId w:val="122"/>
  </w:num>
  <w:num w:numId="46" w16cid:durableId="43339482">
    <w:abstractNumId w:val="76"/>
  </w:num>
  <w:num w:numId="47" w16cid:durableId="431511894">
    <w:abstractNumId w:val="51"/>
  </w:num>
  <w:num w:numId="48" w16cid:durableId="237831741">
    <w:abstractNumId w:val="8"/>
  </w:num>
  <w:num w:numId="49" w16cid:durableId="573976558">
    <w:abstractNumId w:val="16"/>
  </w:num>
  <w:num w:numId="50" w16cid:durableId="682828945">
    <w:abstractNumId w:val="86"/>
  </w:num>
  <w:num w:numId="51" w16cid:durableId="1042940914">
    <w:abstractNumId w:val="125"/>
  </w:num>
  <w:num w:numId="52" w16cid:durableId="292101418">
    <w:abstractNumId w:val="10"/>
  </w:num>
  <w:num w:numId="53" w16cid:durableId="2049792235">
    <w:abstractNumId w:val="2"/>
  </w:num>
  <w:num w:numId="54" w16cid:durableId="1700888495">
    <w:abstractNumId w:val="18"/>
  </w:num>
  <w:num w:numId="55" w16cid:durableId="1267738061">
    <w:abstractNumId w:val="22"/>
  </w:num>
  <w:num w:numId="56" w16cid:durableId="1972321174">
    <w:abstractNumId w:val="31"/>
  </w:num>
  <w:num w:numId="57" w16cid:durableId="1261455145">
    <w:abstractNumId w:val="36"/>
  </w:num>
  <w:num w:numId="58" w16cid:durableId="736629208">
    <w:abstractNumId w:val="79"/>
  </w:num>
  <w:num w:numId="59" w16cid:durableId="70542853">
    <w:abstractNumId w:val="43"/>
  </w:num>
  <w:num w:numId="60" w16cid:durableId="1873952771">
    <w:abstractNumId w:val="34"/>
  </w:num>
  <w:num w:numId="61" w16cid:durableId="82260257">
    <w:abstractNumId w:val="69"/>
  </w:num>
  <w:num w:numId="62" w16cid:durableId="759566470">
    <w:abstractNumId w:val="59"/>
  </w:num>
  <w:num w:numId="63" w16cid:durableId="371997279">
    <w:abstractNumId w:val="70"/>
  </w:num>
  <w:num w:numId="64" w16cid:durableId="550534230">
    <w:abstractNumId w:val="25"/>
  </w:num>
  <w:num w:numId="65" w16cid:durableId="814687493">
    <w:abstractNumId w:val="26"/>
  </w:num>
  <w:num w:numId="66" w16cid:durableId="970403282">
    <w:abstractNumId w:val="65"/>
  </w:num>
  <w:num w:numId="67" w16cid:durableId="1056321793">
    <w:abstractNumId w:val="21"/>
  </w:num>
  <w:num w:numId="68" w16cid:durableId="1867988212">
    <w:abstractNumId w:val="32"/>
  </w:num>
  <w:num w:numId="69" w16cid:durableId="1683585193">
    <w:abstractNumId w:val="12"/>
  </w:num>
  <w:num w:numId="70" w16cid:durableId="1914579134">
    <w:abstractNumId w:val="45"/>
  </w:num>
  <w:num w:numId="71" w16cid:durableId="96297019">
    <w:abstractNumId w:val="115"/>
  </w:num>
  <w:num w:numId="72" w16cid:durableId="679047751">
    <w:abstractNumId w:val="40"/>
  </w:num>
  <w:num w:numId="73" w16cid:durableId="542180011">
    <w:abstractNumId w:val="5"/>
  </w:num>
  <w:num w:numId="74" w16cid:durableId="1657567603">
    <w:abstractNumId w:val="116"/>
  </w:num>
  <w:num w:numId="75" w16cid:durableId="3937426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3236909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58073719">
    <w:abstractNumId w:val="118"/>
  </w:num>
  <w:num w:numId="78" w16cid:durableId="733042347">
    <w:abstractNumId w:val="118"/>
  </w:num>
  <w:num w:numId="79" w16cid:durableId="121117036">
    <w:abstractNumId w:val="106"/>
  </w:num>
  <w:num w:numId="80" w16cid:durableId="390471681">
    <w:abstractNumId w:val="121"/>
  </w:num>
  <w:num w:numId="81" w16cid:durableId="1760061105">
    <w:abstractNumId w:val="105"/>
  </w:num>
  <w:num w:numId="82" w16cid:durableId="816339369">
    <w:abstractNumId w:val="58"/>
  </w:num>
  <w:num w:numId="83" w16cid:durableId="342165753">
    <w:abstractNumId w:val="119"/>
  </w:num>
  <w:num w:numId="84" w16cid:durableId="1368027039">
    <w:abstractNumId w:val="92"/>
  </w:num>
  <w:num w:numId="85" w16cid:durableId="1439712336">
    <w:abstractNumId w:val="101"/>
  </w:num>
  <w:num w:numId="86" w16cid:durableId="236131393">
    <w:abstractNumId w:val="83"/>
  </w:num>
  <w:num w:numId="87" w16cid:durableId="818572378">
    <w:abstractNumId w:val="14"/>
  </w:num>
  <w:num w:numId="88" w16cid:durableId="217596586">
    <w:abstractNumId w:val="52"/>
  </w:num>
  <w:num w:numId="89" w16cid:durableId="1973779727">
    <w:abstractNumId w:val="50"/>
  </w:num>
  <w:num w:numId="90" w16cid:durableId="633870836">
    <w:abstractNumId w:val="6"/>
  </w:num>
  <w:num w:numId="91" w16cid:durableId="1862741786">
    <w:abstractNumId w:val="117"/>
  </w:num>
  <w:num w:numId="92" w16cid:durableId="184634369">
    <w:abstractNumId w:val="85"/>
  </w:num>
  <w:num w:numId="93" w16cid:durableId="2028556873">
    <w:abstractNumId w:val="107"/>
  </w:num>
  <w:num w:numId="94" w16cid:durableId="176241407">
    <w:abstractNumId w:val="96"/>
  </w:num>
  <w:num w:numId="95" w16cid:durableId="538472935">
    <w:abstractNumId w:val="13"/>
  </w:num>
  <w:num w:numId="96" w16cid:durableId="1361052841">
    <w:abstractNumId w:val="3"/>
  </w:num>
  <w:num w:numId="97" w16cid:durableId="606694143">
    <w:abstractNumId w:val="27"/>
  </w:num>
  <w:num w:numId="98" w16cid:durableId="1409306654">
    <w:abstractNumId w:val="91"/>
  </w:num>
  <w:num w:numId="99" w16cid:durableId="1768767189">
    <w:abstractNumId w:val="112"/>
  </w:num>
  <w:num w:numId="100" w16cid:durableId="1745830675">
    <w:abstractNumId w:val="103"/>
  </w:num>
  <w:num w:numId="101" w16cid:durableId="650600799">
    <w:abstractNumId w:val="81"/>
  </w:num>
  <w:num w:numId="102" w16cid:durableId="2094230541">
    <w:abstractNumId w:val="71"/>
  </w:num>
  <w:num w:numId="103" w16cid:durableId="1293364930">
    <w:abstractNumId w:val="17"/>
  </w:num>
  <w:num w:numId="104" w16cid:durableId="648897104">
    <w:abstractNumId w:val="95"/>
  </w:num>
  <w:num w:numId="105" w16cid:durableId="421804580">
    <w:abstractNumId w:val="46"/>
  </w:num>
  <w:num w:numId="106" w16cid:durableId="1984235823">
    <w:abstractNumId w:val="11"/>
  </w:num>
  <w:num w:numId="107" w16cid:durableId="50614747">
    <w:abstractNumId w:val="49"/>
  </w:num>
  <w:num w:numId="108" w16cid:durableId="8915082">
    <w:abstractNumId w:val="64"/>
  </w:num>
  <w:num w:numId="109" w16cid:durableId="926160654">
    <w:abstractNumId w:val="63"/>
  </w:num>
  <w:num w:numId="110" w16cid:durableId="57169724">
    <w:abstractNumId w:val="93"/>
  </w:num>
  <w:num w:numId="111" w16cid:durableId="1133254872">
    <w:abstractNumId w:val="19"/>
  </w:num>
  <w:num w:numId="112" w16cid:durableId="1301881800">
    <w:abstractNumId w:val="98"/>
  </w:num>
  <w:num w:numId="113" w16cid:durableId="1675452053">
    <w:abstractNumId w:val="94"/>
  </w:num>
  <w:num w:numId="114" w16cid:durableId="1817918572">
    <w:abstractNumId w:val="109"/>
  </w:num>
  <w:num w:numId="115" w16cid:durableId="547379785">
    <w:abstractNumId w:val="102"/>
  </w:num>
  <w:num w:numId="116" w16cid:durableId="974143832">
    <w:abstractNumId w:val="47"/>
  </w:num>
  <w:num w:numId="117" w16cid:durableId="2108698148">
    <w:abstractNumId w:val="20"/>
  </w:num>
  <w:num w:numId="118" w16cid:durableId="798184801">
    <w:abstractNumId w:val="28"/>
  </w:num>
  <w:num w:numId="119" w16cid:durableId="2052534790">
    <w:abstractNumId w:val="56"/>
  </w:num>
  <w:num w:numId="120" w16cid:durableId="719326574">
    <w:abstractNumId w:val="87"/>
  </w:num>
  <w:num w:numId="121" w16cid:durableId="852963338">
    <w:abstractNumId w:val="73"/>
  </w:num>
  <w:num w:numId="122" w16cid:durableId="446047903">
    <w:abstractNumId w:val="44"/>
  </w:num>
  <w:num w:numId="123" w16cid:durableId="552078439">
    <w:abstractNumId w:val="120"/>
  </w:num>
  <w:num w:numId="124" w16cid:durableId="1952083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8990170">
    <w:abstractNumId w:val="4"/>
  </w:num>
  <w:num w:numId="126" w16cid:durableId="741294000">
    <w:abstractNumId w:val="72"/>
  </w:num>
  <w:num w:numId="127" w16cid:durableId="238952071">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D1"/>
    <w:rsid w:val="000009F0"/>
    <w:rsid w:val="00001BFA"/>
    <w:rsid w:val="00003941"/>
    <w:rsid w:val="00003978"/>
    <w:rsid w:val="000045D1"/>
    <w:rsid w:val="0000480E"/>
    <w:rsid w:val="00012EB1"/>
    <w:rsid w:val="000138C1"/>
    <w:rsid w:val="00020BB2"/>
    <w:rsid w:val="00022825"/>
    <w:rsid w:val="00023BE5"/>
    <w:rsid w:val="00023D46"/>
    <w:rsid w:val="00024AC0"/>
    <w:rsid w:val="000262F9"/>
    <w:rsid w:val="00026E3C"/>
    <w:rsid w:val="00027D4C"/>
    <w:rsid w:val="00027D69"/>
    <w:rsid w:val="00034073"/>
    <w:rsid w:val="0003531A"/>
    <w:rsid w:val="00041E57"/>
    <w:rsid w:val="00042A73"/>
    <w:rsid w:val="00042A78"/>
    <w:rsid w:val="0005004C"/>
    <w:rsid w:val="00050692"/>
    <w:rsid w:val="00054C0C"/>
    <w:rsid w:val="000563FB"/>
    <w:rsid w:val="00060B39"/>
    <w:rsid w:val="00061C68"/>
    <w:rsid w:val="00062E20"/>
    <w:rsid w:val="00066050"/>
    <w:rsid w:val="000669EF"/>
    <w:rsid w:val="00071B92"/>
    <w:rsid w:val="0007524C"/>
    <w:rsid w:val="0007554E"/>
    <w:rsid w:val="00076171"/>
    <w:rsid w:val="0008286D"/>
    <w:rsid w:val="00086467"/>
    <w:rsid w:val="00086A9A"/>
    <w:rsid w:val="00086F4E"/>
    <w:rsid w:val="00087860"/>
    <w:rsid w:val="00087D2E"/>
    <w:rsid w:val="00092BCE"/>
    <w:rsid w:val="000934A1"/>
    <w:rsid w:val="00095504"/>
    <w:rsid w:val="00097694"/>
    <w:rsid w:val="00097E9E"/>
    <w:rsid w:val="000A0298"/>
    <w:rsid w:val="000A1953"/>
    <w:rsid w:val="000A2037"/>
    <w:rsid w:val="000A417E"/>
    <w:rsid w:val="000A6AD0"/>
    <w:rsid w:val="000A6EC0"/>
    <w:rsid w:val="000A7FA6"/>
    <w:rsid w:val="000B01A2"/>
    <w:rsid w:val="000B27E8"/>
    <w:rsid w:val="000B2EB9"/>
    <w:rsid w:val="000B376B"/>
    <w:rsid w:val="000B39D6"/>
    <w:rsid w:val="000B7084"/>
    <w:rsid w:val="000C0023"/>
    <w:rsid w:val="000C03DD"/>
    <w:rsid w:val="000C0561"/>
    <w:rsid w:val="000C4067"/>
    <w:rsid w:val="000C5A1B"/>
    <w:rsid w:val="000C7B16"/>
    <w:rsid w:val="000D2E85"/>
    <w:rsid w:val="000D5D7B"/>
    <w:rsid w:val="000D7797"/>
    <w:rsid w:val="000E4933"/>
    <w:rsid w:val="000E64E5"/>
    <w:rsid w:val="000E7A3B"/>
    <w:rsid w:val="000F3459"/>
    <w:rsid w:val="000F3BEE"/>
    <w:rsid w:val="000F3DE8"/>
    <w:rsid w:val="000F6B0A"/>
    <w:rsid w:val="000F7839"/>
    <w:rsid w:val="000F7AF4"/>
    <w:rsid w:val="0010091B"/>
    <w:rsid w:val="00101814"/>
    <w:rsid w:val="00102F76"/>
    <w:rsid w:val="001032E0"/>
    <w:rsid w:val="001055DA"/>
    <w:rsid w:val="00110D30"/>
    <w:rsid w:val="00110F20"/>
    <w:rsid w:val="00114E94"/>
    <w:rsid w:val="001168DF"/>
    <w:rsid w:val="00121FD8"/>
    <w:rsid w:val="00122233"/>
    <w:rsid w:val="001236C8"/>
    <w:rsid w:val="0012494D"/>
    <w:rsid w:val="00124BD9"/>
    <w:rsid w:val="001263D9"/>
    <w:rsid w:val="00127579"/>
    <w:rsid w:val="00135F9F"/>
    <w:rsid w:val="0013690E"/>
    <w:rsid w:val="0014171C"/>
    <w:rsid w:val="00141C01"/>
    <w:rsid w:val="0014486A"/>
    <w:rsid w:val="00144B76"/>
    <w:rsid w:val="001459C1"/>
    <w:rsid w:val="00145F2A"/>
    <w:rsid w:val="00146DC5"/>
    <w:rsid w:val="001478DE"/>
    <w:rsid w:val="00155338"/>
    <w:rsid w:val="001553B3"/>
    <w:rsid w:val="00156D81"/>
    <w:rsid w:val="00160873"/>
    <w:rsid w:val="00162876"/>
    <w:rsid w:val="001632A1"/>
    <w:rsid w:val="001639BA"/>
    <w:rsid w:val="001644C8"/>
    <w:rsid w:val="00165128"/>
    <w:rsid w:val="001666BB"/>
    <w:rsid w:val="00167B36"/>
    <w:rsid w:val="0017195E"/>
    <w:rsid w:val="0017290E"/>
    <w:rsid w:val="0017387B"/>
    <w:rsid w:val="00173999"/>
    <w:rsid w:val="00173CBE"/>
    <w:rsid w:val="001750CF"/>
    <w:rsid w:val="00175D5F"/>
    <w:rsid w:val="00176BF0"/>
    <w:rsid w:val="00176CB8"/>
    <w:rsid w:val="001828D5"/>
    <w:rsid w:val="00182CC7"/>
    <w:rsid w:val="001845B8"/>
    <w:rsid w:val="00185D07"/>
    <w:rsid w:val="0018749E"/>
    <w:rsid w:val="00190AD3"/>
    <w:rsid w:val="00191A90"/>
    <w:rsid w:val="00191CC2"/>
    <w:rsid w:val="0019439B"/>
    <w:rsid w:val="001A3358"/>
    <w:rsid w:val="001A4D52"/>
    <w:rsid w:val="001A54C0"/>
    <w:rsid w:val="001A62FD"/>
    <w:rsid w:val="001B3615"/>
    <w:rsid w:val="001C1040"/>
    <w:rsid w:val="001C4D51"/>
    <w:rsid w:val="001C4FC2"/>
    <w:rsid w:val="001C6E55"/>
    <w:rsid w:val="001D1363"/>
    <w:rsid w:val="001D1E87"/>
    <w:rsid w:val="001D21B0"/>
    <w:rsid w:val="001D22EC"/>
    <w:rsid w:val="001D4979"/>
    <w:rsid w:val="001D5159"/>
    <w:rsid w:val="001D588A"/>
    <w:rsid w:val="001D71EE"/>
    <w:rsid w:val="001E2A43"/>
    <w:rsid w:val="001F035F"/>
    <w:rsid w:val="001F3B20"/>
    <w:rsid w:val="001F6763"/>
    <w:rsid w:val="002001CE"/>
    <w:rsid w:val="002011E5"/>
    <w:rsid w:val="00201A08"/>
    <w:rsid w:val="00201E4C"/>
    <w:rsid w:val="00203F29"/>
    <w:rsid w:val="002041E8"/>
    <w:rsid w:val="00206DD1"/>
    <w:rsid w:val="00207100"/>
    <w:rsid w:val="00215095"/>
    <w:rsid w:val="002157CE"/>
    <w:rsid w:val="00216355"/>
    <w:rsid w:val="002236BB"/>
    <w:rsid w:val="0022433C"/>
    <w:rsid w:val="00224BE9"/>
    <w:rsid w:val="00226866"/>
    <w:rsid w:val="00227670"/>
    <w:rsid w:val="00231A72"/>
    <w:rsid w:val="002340AE"/>
    <w:rsid w:val="00234230"/>
    <w:rsid w:val="0023429F"/>
    <w:rsid w:val="002354DC"/>
    <w:rsid w:val="00240F46"/>
    <w:rsid w:val="00244274"/>
    <w:rsid w:val="00245A76"/>
    <w:rsid w:val="00246041"/>
    <w:rsid w:val="00246DB1"/>
    <w:rsid w:val="0025102A"/>
    <w:rsid w:val="00252921"/>
    <w:rsid w:val="00253282"/>
    <w:rsid w:val="00255437"/>
    <w:rsid w:val="002574E9"/>
    <w:rsid w:val="002626D5"/>
    <w:rsid w:val="0026314F"/>
    <w:rsid w:val="00263F93"/>
    <w:rsid w:val="00264830"/>
    <w:rsid w:val="00264FA8"/>
    <w:rsid w:val="00266CAA"/>
    <w:rsid w:val="00270286"/>
    <w:rsid w:val="00270A29"/>
    <w:rsid w:val="00271D78"/>
    <w:rsid w:val="0027204B"/>
    <w:rsid w:val="00275AD2"/>
    <w:rsid w:val="00276DBB"/>
    <w:rsid w:val="0028033E"/>
    <w:rsid w:val="00283989"/>
    <w:rsid w:val="00284861"/>
    <w:rsid w:val="00286E63"/>
    <w:rsid w:val="00290760"/>
    <w:rsid w:val="00290FCE"/>
    <w:rsid w:val="0029282F"/>
    <w:rsid w:val="00292AFE"/>
    <w:rsid w:val="002936F9"/>
    <w:rsid w:val="00294A07"/>
    <w:rsid w:val="0029557A"/>
    <w:rsid w:val="002A1907"/>
    <w:rsid w:val="002A27C5"/>
    <w:rsid w:val="002A397C"/>
    <w:rsid w:val="002A7F34"/>
    <w:rsid w:val="002B1BFA"/>
    <w:rsid w:val="002B4FBA"/>
    <w:rsid w:val="002B5C4D"/>
    <w:rsid w:val="002B601A"/>
    <w:rsid w:val="002B7197"/>
    <w:rsid w:val="002C0A2A"/>
    <w:rsid w:val="002C0CB0"/>
    <w:rsid w:val="002C11E2"/>
    <w:rsid w:val="002C1521"/>
    <w:rsid w:val="002C1D34"/>
    <w:rsid w:val="002C2DCB"/>
    <w:rsid w:val="002C3F9C"/>
    <w:rsid w:val="002C42D3"/>
    <w:rsid w:val="002C76A5"/>
    <w:rsid w:val="002C7A4A"/>
    <w:rsid w:val="002D15C8"/>
    <w:rsid w:val="002D1F44"/>
    <w:rsid w:val="002D3973"/>
    <w:rsid w:val="002D43F2"/>
    <w:rsid w:val="002D78C7"/>
    <w:rsid w:val="002E00A3"/>
    <w:rsid w:val="002E158B"/>
    <w:rsid w:val="002E29F0"/>
    <w:rsid w:val="002E31ED"/>
    <w:rsid w:val="002E3FE0"/>
    <w:rsid w:val="002F2624"/>
    <w:rsid w:val="002F2D2A"/>
    <w:rsid w:val="002F5CCD"/>
    <w:rsid w:val="00300EF3"/>
    <w:rsid w:val="0030382A"/>
    <w:rsid w:val="0030403E"/>
    <w:rsid w:val="003040AA"/>
    <w:rsid w:val="00304C2D"/>
    <w:rsid w:val="00305C40"/>
    <w:rsid w:val="00311B4A"/>
    <w:rsid w:val="003207C3"/>
    <w:rsid w:val="00321A99"/>
    <w:rsid w:val="003240E5"/>
    <w:rsid w:val="003261BB"/>
    <w:rsid w:val="00326A2B"/>
    <w:rsid w:val="00331014"/>
    <w:rsid w:val="00331228"/>
    <w:rsid w:val="00334124"/>
    <w:rsid w:val="003341F5"/>
    <w:rsid w:val="00335C21"/>
    <w:rsid w:val="00336C78"/>
    <w:rsid w:val="003401BB"/>
    <w:rsid w:val="003406D7"/>
    <w:rsid w:val="00343B8E"/>
    <w:rsid w:val="00347511"/>
    <w:rsid w:val="00354664"/>
    <w:rsid w:val="003548DE"/>
    <w:rsid w:val="00355155"/>
    <w:rsid w:val="00355533"/>
    <w:rsid w:val="00355D08"/>
    <w:rsid w:val="0035633C"/>
    <w:rsid w:val="00360A41"/>
    <w:rsid w:val="00363986"/>
    <w:rsid w:val="00363F9F"/>
    <w:rsid w:val="003664B2"/>
    <w:rsid w:val="00370EAD"/>
    <w:rsid w:val="00375ED1"/>
    <w:rsid w:val="0037765E"/>
    <w:rsid w:val="0038176D"/>
    <w:rsid w:val="00384FA2"/>
    <w:rsid w:val="003856F4"/>
    <w:rsid w:val="003878B3"/>
    <w:rsid w:val="00395413"/>
    <w:rsid w:val="003A00DA"/>
    <w:rsid w:val="003A1B55"/>
    <w:rsid w:val="003A28A1"/>
    <w:rsid w:val="003A50B3"/>
    <w:rsid w:val="003B3849"/>
    <w:rsid w:val="003B6573"/>
    <w:rsid w:val="003B6A28"/>
    <w:rsid w:val="003C0532"/>
    <w:rsid w:val="003C11B5"/>
    <w:rsid w:val="003C1958"/>
    <w:rsid w:val="003C7664"/>
    <w:rsid w:val="003C77E9"/>
    <w:rsid w:val="003D01A5"/>
    <w:rsid w:val="003D0D34"/>
    <w:rsid w:val="003D1602"/>
    <w:rsid w:val="003D39B5"/>
    <w:rsid w:val="003D3BC9"/>
    <w:rsid w:val="003D405E"/>
    <w:rsid w:val="003E617E"/>
    <w:rsid w:val="003E637D"/>
    <w:rsid w:val="003F0972"/>
    <w:rsid w:val="003F146F"/>
    <w:rsid w:val="003F1E6C"/>
    <w:rsid w:val="003F30FD"/>
    <w:rsid w:val="003F53A7"/>
    <w:rsid w:val="00402921"/>
    <w:rsid w:val="00402E0D"/>
    <w:rsid w:val="00402F1C"/>
    <w:rsid w:val="004037AA"/>
    <w:rsid w:val="00403E80"/>
    <w:rsid w:val="004048C9"/>
    <w:rsid w:val="00405C8D"/>
    <w:rsid w:val="00406222"/>
    <w:rsid w:val="004075A6"/>
    <w:rsid w:val="00410A7B"/>
    <w:rsid w:val="00411742"/>
    <w:rsid w:val="0041202F"/>
    <w:rsid w:val="004136E2"/>
    <w:rsid w:val="00414E0F"/>
    <w:rsid w:val="004153DB"/>
    <w:rsid w:val="00416B4F"/>
    <w:rsid w:val="00422267"/>
    <w:rsid w:val="00422486"/>
    <w:rsid w:val="004246E8"/>
    <w:rsid w:val="00426A59"/>
    <w:rsid w:val="00431D0D"/>
    <w:rsid w:val="004337CA"/>
    <w:rsid w:val="00435742"/>
    <w:rsid w:val="00436692"/>
    <w:rsid w:val="00436A4A"/>
    <w:rsid w:val="00437359"/>
    <w:rsid w:val="00437A07"/>
    <w:rsid w:val="0044047D"/>
    <w:rsid w:val="00442543"/>
    <w:rsid w:val="00443712"/>
    <w:rsid w:val="00445BF7"/>
    <w:rsid w:val="0045363F"/>
    <w:rsid w:val="00455A49"/>
    <w:rsid w:val="00460C40"/>
    <w:rsid w:val="0046333C"/>
    <w:rsid w:val="00466B52"/>
    <w:rsid w:val="00467C62"/>
    <w:rsid w:val="00467F67"/>
    <w:rsid w:val="00475344"/>
    <w:rsid w:val="004852F4"/>
    <w:rsid w:val="00487C27"/>
    <w:rsid w:val="00491CF8"/>
    <w:rsid w:val="00492F3B"/>
    <w:rsid w:val="004967EE"/>
    <w:rsid w:val="004A23BE"/>
    <w:rsid w:val="004A33B2"/>
    <w:rsid w:val="004A49AA"/>
    <w:rsid w:val="004B1119"/>
    <w:rsid w:val="004B203C"/>
    <w:rsid w:val="004B6322"/>
    <w:rsid w:val="004C395D"/>
    <w:rsid w:val="004C3C16"/>
    <w:rsid w:val="004C4EFA"/>
    <w:rsid w:val="004C6444"/>
    <w:rsid w:val="004D1C40"/>
    <w:rsid w:val="004D2C04"/>
    <w:rsid w:val="004D2FE7"/>
    <w:rsid w:val="004D6B50"/>
    <w:rsid w:val="004D74B7"/>
    <w:rsid w:val="004E0279"/>
    <w:rsid w:val="004E0799"/>
    <w:rsid w:val="004E7B1B"/>
    <w:rsid w:val="004F159B"/>
    <w:rsid w:val="004F5399"/>
    <w:rsid w:val="004F67BC"/>
    <w:rsid w:val="00502235"/>
    <w:rsid w:val="005027BE"/>
    <w:rsid w:val="00507A36"/>
    <w:rsid w:val="00514F5E"/>
    <w:rsid w:val="005173F0"/>
    <w:rsid w:val="0052028F"/>
    <w:rsid w:val="00525DAC"/>
    <w:rsid w:val="00526A08"/>
    <w:rsid w:val="00530E39"/>
    <w:rsid w:val="0053108D"/>
    <w:rsid w:val="00531284"/>
    <w:rsid w:val="00531B68"/>
    <w:rsid w:val="0053450E"/>
    <w:rsid w:val="00535199"/>
    <w:rsid w:val="00536704"/>
    <w:rsid w:val="005377AF"/>
    <w:rsid w:val="005414B6"/>
    <w:rsid w:val="00544DE6"/>
    <w:rsid w:val="0055002F"/>
    <w:rsid w:val="00552762"/>
    <w:rsid w:val="00554AC0"/>
    <w:rsid w:val="00555613"/>
    <w:rsid w:val="005570A0"/>
    <w:rsid w:val="0055741B"/>
    <w:rsid w:val="005661C2"/>
    <w:rsid w:val="00566257"/>
    <w:rsid w:val="00567CAC"/>
    <w:rsid w:val="00570615"/>
    <w:rsid w:val="005708DA"/>
    <w:rsid w:val="00572141"/>
    <w:rsid w:val="005735B5"/>
    <w:rsid w:val="00576195"/>
    <w:rsid w:val="0058455F"/>
    <w:rsid w:val="00584FFF"/>
    <w:rsid w:val="005876A1"/>
    <w:rsid w:val="005955E4"/>
    <w:rsid w:val="0059699B"/>
    <w:rsid w:val="00597D35"/>
    <w:rsid w:val="005A0D0F"/>
    <w:rsid w:val="005A136E"/>
    <w:rsid w:val="005A1389"/>
    <w:rsid w:val="005A43DC"/>
    <w:rsid w:val="005B1637"/>
    <w:rsid w:val="005B1F63"/>
    <w:rsid w:val="005B4998"/>
    <w:rsid w:val="005B520A"/>
    <w:rsid w:val="005B68DD"/>
    <w:rsid w:val="005C4951"/>
    <w:rsid w:val="005C57D8"/>
    <w:rsid w:val="005C658E"/>
    <w:rsid w:val="005C7B01"/>
    <w:rsid w:val="005D1C91"/>
    <w:rsid w:val="005D208A"/>
    <w:rsid w:val="005D713E"/>
    <w:rsid w:val="005E0DCA"/>
    <w:rsid w:val="005E1A88"/>
    <w:rsid w:val="005E3589"/>
    <w:rsid w:val="005E467A"/>
    <w:rsid w:val="005E5F58"/>
    <w:rsid w:val="005F2310"/>
    <w:rsid w:val="005F274A"/>
    <w:rsid w:val="005F4110"/>
    <w:rsid w:val="00600496"/>
    <w:rsid w:val="00601914"/>
    <w:rsid w:val="00604A1B"/>
    <w:rsid w:val="0060536A"/>
    <w:rsid w:val="00607793"/>
    <w:rsid w:val="006078FF"/>
    <w:rsid w:val="00611DBD"/>
    <w:rsid w:val="00613081"/>
    <w:rsid w:val="006130D5"/>
    <w:rsid w:val="006133AA"/>
    <w:rsid w:val="006140E7"/>
    <w:rsid w:val="006146E4"/>
    <w:rsid w:val="0061644B"/>
    <w:rsid w:val="00616873"/>
    <w:rsid w:val="00617402"/>
    <w:rsid w:val="0061744F"/>
    <w:rsid w:val="006175FB"/>
    <w:rsid w:val="00620381"/>
    <w:rsid w:val="00621BFA"/>
    <w:rsid w:val="0062377D"/>
    <w:rsid w:val="00634398"/>
    <w:rsid w:val="00640AD7"/>
    <w:rsid w:val="006440EE"/>
    <w:rsid w:val="0064421B"/>
    <w:rsid w:val="00644D08"/>
    <w:rsid w:val="006461B9"/>
    <w:rsid w:val="006463F5"/>
    <w:rsid w:val="00646927"/>
    <w:rsid w:val="00647B61"/>
    <w:rsid w:val="00652C0C"/>
    <w:rsid w:val="00655462"/>
    <w:rsid w:val="00655763"/>
    <w:rsid w:val="006569E4"/>
    <w:rsid w:val="0065756C"/>
    <w:rsid w:val="00662CBF"/>
    <w:rsid w:val="00663E1B"/>
    <w:rsid w:val="00664C1A"/>
    <w:rsid w:val="0066708B"/>
    <w:rsid w:val="006670AB"/>
    <w:rsid w:val="00670C7D"/>
    <w:rsid w:val="00673BD0"/>
    <w:rsid w:val="00675276"/>
    <w:rsid w:val="0068242A"/>
    <w:rsid w:val="00683B76"/>
    <w:rsid w:val="00685363"/>
    <w:rsid w:val="0068682D"/>
    <w:rsid w:val="0069289D"/>
    <w:rsid w:val="00692B91"/>
    <w:rsid w:val="006A278E"/>
    <w:rsid w:val="006A58DD"/>
    <w:rsid w:val="006A74E5"/>
    <w:rsid w:val="006A7F74"/>
    <w:rsid w:val="006B4B6B"/>
    <w:rsid w:val="006B59E1"/>
    <w:rsid w:val="006C07C4"/>
    <w:rsid w:val="006C08EF"/>
    <w:rsid w:val="006C4668"/>
    <w:rsid w:val="006C5691"/>
    <w:rsid w:val="006C734A"/>
    <w:rsid w:val="006D080C"/>
    <w:rsid w:val="006D3792"/>
    <w:rsid w:val="006E09C3"/>
    <w:rsid w:val="006E2F1D"/>
    <w:rsid w:val="006E45FF"/>
    <w:rsid w:val="006E54E2"/>
    <w:rsid w:val="006E75E2"/>
    <w:rsid w:val="006F2985"/>
    <w:rsid w:val="006F3B46"/>
    <w:rsid w:val="006F3D88"/>
    <w:rsid w:val="006F49AF"/>
    <w:rsid w:val="0070242D"/>
    <w:rsid w:val="00703EA5"/>
    <w:rsid w:val="00704580"/>
    <w:rsid w:val="007050E7"/>
    <w:rsid w:val="00705600"/>
    <w:rsid w:val="007068CA"/>
    <w:rsid w:val="007078BC"/>
    <w:rsid w:val="0071669D"/>
    <w:rsid w:val="0072431E"/>
    <w:rsid w:val="0072510F"/>
    <w:rsid w:val="00726BE8"/>
    <w:rsid w:val="00727567"/>
    <w:rsid w:val="007276D8"/>
    <w:rsid w:val="00731FE8"/>
    <w:rsid w:val="007334E3"/>
    <w:rsid w:val="00734950"/>
    <w:rsid w:val="00743C98"/>
    <w:rsid w:val="00743E20"/>
    <w:rsid w:val="00745DDE"/>
    <w:rsid w:val="0074765B"/>
    <w:rsid w:val="00752211"/>
    <w:rsid w:val="0075330B"/>
    <w:rsid w:val="00755031"/>
    <w:rsid w:val="00756ACB"/>
    <w:rsid w:val="00764104"/>
    <w:rsid w:val="0076428C"/>
    <w:rsid w:val="00770742"/>
    <w:rsid w:val="0077234A"/>
    <w:rsid w:val="007740BF"/>
    <w:rsid w:val="00774FB4"/>
    <w:rsid w:val="0078098C"/>
    <w:rsid w:val="007819A8"/>
    <w:rsid w:val="007824F1"/>
    <w:rsid w:val="00782D4B"/>
    <w:rsid w:val="00786AFE"/>
    <w:rsid w:val="007923EE"/>
    <w:rsid w:val="00792737"/>
    <w:rsid w:val="0079359E"/>
    <w:rsid w:val="007A3323"/>
    <w:rsid w:val="007A5C38"/>
    <w:rsid w:val="007A65C9"/>
    <w:rsid w:val="007B1D11"/>
    <w:rsid w:val="007B2A0F"/>
    <w:rsid w:val="007B322F"/>
    <w:rsid w:val="007B399B"/>
    <w:rsid w:val="007B49B4"/>
    <w:rsid w:val="007B5EA7"/>
    <w:rsid w:val="007B7A80"/>
    <w:rsid w:val="007C17FD"/>
    <w:rsid w:val="007C24B2"/>
    <w:rsid w:val="007C2A05"/>
    <w:rsid w:val="007C3677"/>
    <w:rsid w:val="007C4544"/>
    <w:rsid w:val="007C69C5"/>
    <w:rsid w:val="007C6DFB"/>
    <w:rsid w:val="007D00B0"/>
    <w:rsid w:val="007D2DEF"/>
    <w:rsid w:val="007D4280"/>
    <w:rsid w:val="007D743F"/>
    <w:rsid w:val="007D7601"/>
    <w:rsid w:val="007E019F"/>
    <w:rsid w:val="007E04AB"/>
    <w:rsid w:val="007E1260"/>
    <w:rsid w:val="007E6ED7"/>
    <w:rsid w:val="007E6FDE"/>
    <w:rsid w:val="007E779D"/>
    <w:rsid w:val="007E77B9"/>
    <w:rsid w:val="007F18A7"/>
    <w:rsid w:val="007F3692"/>
    <w:rsid w:val="008052D5"/>
    <w:rsid w:val="00805382"/>
    <w:rsid w:val="008054CC"/>
    <w:rsid w:val="00805E95"/>
    <w:rsid w:val="00806065"/>
    <w:rsid w:val="00816004"/>
    <w:rsid w:val="008177E6"/>
    <w:rsid w:val="00821FB6"/>
    <w:rsid w:val="008236B0"/>
    <w:rsid w:val="00823FB6"/>
    <w:rsid w:val="0083093C"/>
    <w:rsid w:val="00830CAB"/>
    <w:rsid w:val="00832F34"/>
    <w:rsid w:val="00834117"/>
    <w:rsid w:val="00834FB5"/>
    <w:rsid w:val="00841131"/>
    <w:rsid w:val="00841457"/>
    <w:rsid w:val="00841CA8"/>
    <w:rsid w:val="0084606D"/>
    <w:rsid w:val="008479F8"/>
    <w:rsid w:val="00850F81"/>
    <w:rsid w:val="008516D2"/>
    <w:rsid w:val="0085391F"/>
    <w:rsid w:val="00854717"/>
    <w:rsid w:val="008561CF"/>
    <w:rsid w:val="008615E5"/>
    <w:rsid w:val="00865A7F"/>
    <w:rsid w:val="0086758B"/>
    <w:rsid w:val="008677B0"/>
    <w:rsid w:val="00876FA2"/>
    <w:rsid w:val="00877B10"/>
    <w:rsid w:val="00877CF1"/>
    <w:rsid w:val="00881321"/>
    <w:rsid w:val="00886338"/>
    <w:rsid w:val="008914A6"/>
    <w:rsid w:val="0089215D"/>
    <w:rsid w:val="00892545"/>
    <w:rsid w:val="00895ADA"/>
    <w:rsid w:val="00896545"/>
    <w:rsid w:val="008974CC"/>
    <w:rsid w:val="008975F9"/>
    <w:rsid w:val="008A15E4"/>
    <w:rsid w:val="008A1732"/>
    <w:rsid w:val="008A3113"/>
    <w:rsid w:val="008A5FC4"/>
    <w:rsid w:val="008A699A"/>
    <w:rsid w:val="008A7F18"/>
    <w:rsid w:val="008B1F22"/>
    <w:rsid w:val="008B36EC"/>
    <w:rsid w:val="008B3D11"/>
    <w:rsid w:val="008C293F"/>
    <w:rsid w:val="008C4C9F"/>
    <w:rsid w:val="008C51A0"/>
    <w:rsid w:val="008C5990"/>
    <w:rsid w:val="008C78FF"/>
    <w:rsid w:val="008D1076"/>
    <w:rsid w:val="008D2378"/>
    <w:rsid w:val="008D25A3"/>
    <w:rsid w:val="008D7AA8"/>
    <w:rsid w:val="008E018C"/>
    <w:rsid w:val="008E0AB8"/>
    <w:rsid w:val="008E116F"/>
    <w:rsid w:val="008E34A5"/>
    <w:rsid w:val="008E3882"/>
    <w:rsid w:val="008E389E"/>
    <w:rsid w:val="008E5CC7"/>
    <w:rsid w:val="008F3354"/>
    <w:rsid w:val="008F4017"/>
    <w:rsid w:val="008F7078"/>
    <w:rsid w:val="008F7E20"/>
    <w:rsid w:val="009021D0"/>
    <w:rsid w:val="00903089"/>
    <w:rsid w:val="00904F8D"/>
    <w:rsid w:val="009115F8"/>
    <w:rsid w:val="00914DEB"/>
    <w:rsid w:val="00915FC7"/>
    <w:rsid w:val="00917447"/>
    <w:rsid w:val="009175CF"/>
    <w:rsid w:val="00917920"/>
    <w:rsid w:val="00921A44"/>
    <w:rsid w:val="00922D25"/>
    <w:rsid w:val="009248A6"/>
    <w:rsid w:val="00924C0F"/>
    <w:rsid w:val="0092642F"/>
    <w:rsid w:val="00926703"/>
    <w:rsid w:val="00927295"/>
    <w:rsid w:val="00932789"/>
    <w:rsid w:val="009411CD"/>
    <w:rsid w:val="00943730"/>
    <w:rsid w:val="00946C2A"/>
    <w:rsid w:val="00947C3C"/>
    <w:rsid w:val="00951F4A"/>
    <w:rsid w:val="00953118"/>
    <w:rsid w:val="00954177"/>
    <w:rsid w:val="00955A97"/>
    <w:rsid w:val="00957752"/>
    <w:rsid w:val="009602E9"/>
    <w:rsid w:val="00961E21"/>
    <w:rsid w:val="00962563"/>
    <w:rsid w:val="0096590A"/>
    <w:rsid w:val="00967428"/>
    <w:rsid w:val="009675D0"/>
    <w:rsid w:val="00967DBC"/>
    <w:rsid w:val="009738DD"/>
    <w:rsid w:val="009762B7"/>
    <w:rsid w:val="009805FE"/>
    <w:rsid w:val="0098166B"/>
    <w:rsid w:val="0098615C"/>
    <w:rsid w:val="00986EA6"/>
    <w:rsid w:val="00987B56"/>
    <w:rsid w:val="0099192B"/>
    <w:rsid w:val="00992246"/>
    <w:rsid w:val="009925B2"/>
    <w:rsid w:val="00997689"/>
    <w:rsid w:val="009A3771"/>
    <w:rsid w:val="009A3EC9"/>
    <w:rsid w:val="009A4755"/>
    <w:rsid w:val="009A4B96"/>
    <w:rsid w:val="009B029D"/>
    <w:rsid w:val="009B3FCC"/>
    <w:rsid w:val="009B45B6"/>
    <w:rsid w:val="009B6EAC"/>
    <w:rsid w:val="009C00EA"/>
    <w:rsid w:val="009C2EFC"/>
    <w:rsid w:val="009C4687"/>
    <w:rsid w:val="009C4D8C"/>
    <w:rsid w:val="009C7CC4"/>
    <w:rsid w:val="009D1B90"/>
    <w:rsid w:val="009D242D"/>
    <w:rsid w:val="009D31EC"/>
    <w:rsid w:val="009D435D"/>
    <w:rsid w:val="009D495C"/>
    <w:rsid w:val="009D79C5"/>
    <w:rsid w:val="009E06AB"/>
    <w:rsid w:val="009E2605"/>
    <w:rsid w:val="009E2ED7"/>
    <w:rsid w:val="009F0EEF"/>
    <w:rsid w:val="009F1608"/>
    <w:rsid w:val="009F2E7F"/>
    <w:rsid w:val="009F3F94"/>
    <w:rsid w:val="009F55BA"/>
    <w:rsid w:val="009F7CC4"/>
    <w:rsid w:val="00A01656"/>
    <w:rsid w:val="00A02740"/>
    <w:rsid w:val="00A047B9"/>
    <w:rsid w:val="00A10672"/>
    <w:rsid w:val="00A1338A"/>
    <w:rsid w:val="00A14806"/>
    <w:rsid w:val="00A16119"/>
    <w:rsid w:val="00A17EB6"/>
    <w:rsid w:val="00A206D7"/>
    <w:rsid w:val="00A21020"/>
    <w:rsid w:val="00A2229F"/>
    <w:rsid w:val="00A261AA"/>
    <w:rsid w:val="00A30225"/>
    <w:rsid w:val="00A40441"/>
    <w:rsid w:val="00A40801"/>
    <w:rsid w:val="00A41D90"/>
    <w:rsid w:val="00A41EDA"/>
    <w:rsid w:val="00A43F60"/>
    <w:rsid w:val="00A458CC"/>
    <w:rsid w:val="00A46B36"/>
    <w:rsid w:val="00A4766E"/>
    <w:rsid w:val="00A47CDC"/>
    <w:rsid w:val="00A504E1"/>
    <w:rsid w:val="00A51189"/>
    <w:rsid w:val="00A5311D"/>
    <w:rsid w:val="00A53481"/>
    <w:rsid w:val="00A53D58"/>
    <w:rsid w:val="00A53F3D"/>
    <w:rsid w:val="00A552C4"/>
    <w:rsid w:val="00A60683"/>
    <w:rsid w:val="00A66972"/>
    <w:rsid w:val="00A709DA"/>
    <w:rsid w:val="00A73BE5"/>
    <w:rsid w:val="00A7692F"/>
    <w:rsid w:val="00A80594"/>
    <w:rsid w:val="00A80DDF"/>
    <w:rsid w:val="00A8229B"/>
    <w:rsid w:val="00A82FD4"/>
    <w:rsid w:val="00A83112"/>
    <w:rsid w:val="00A871CE"/>
    <w:rsid w:val="00A878D2"/>
    <w:rsid w:val="00A9097D"/>
    <w:rsid w:val="00A934E7"/>
    <w:rsid w:val="00A97A63"/>
    <w:rsid w:val="00AA0C9D"/>
    <w:rsid w:val="00AA2009"/>
    <w:rsid w:val="00AA21AF"/>
    <w:rsid w:val="00AA25B1"/>
    <w:rsid w:val="00AA2F71"/>
    <w:rsid w:val="00AA47CD"/>
    <w:rsid w:val="00AA48CA"/>
    <w:rsid w:val="00AA6EA0"/>
    <w:rsid w:val="00AB3BF3"/>
    <w:rsid w:val="00AC1B24"/>
    <w:rsid w:val="00AC2F34"/>
    <w:rsid w:val="00AC68D6"/>
    <w:rsid w:val="00AD0E5E"/>
    <w:rsid w:val="00AD175B"/>
    <w:rsid w:val="00AD2FF6"/>
    <w:rsid w:val="00AD3C26"/>
    <w:rsid w:val="00AD5BC3"/>
    <w:rsid w:val="00AE1377"/>
    <w:rsid w:val="00AE53D1"/>
    <w:rsid w:val="00AF09BB"/>
    <w:rsid w:val="00AF40A8"/>
    <w:rsid w:val="00B04DF6"/>
    <w:rsid w:val="00B053F5"/>
    <w:rsid w:val="00B10C8C"/>
    <w:rsid w:val="00B10E8A"/>
    <w:rsid w:val="00B1544C"/>
    <w:rsid w:val="00B1648A"/>
    <w:rsid w:val="00B20521"/>
    <w:rsid w:val="00B23137"/>
    <w:rsid w:val="00B23950"/>
    <w:rsid w:val="00B24489"/>
    <w:rsid w:val="00B335CA"/>
    <w:rsid w:val="00B37912"/>
    <w:rsid w:val="00B401A9"/>
    <w:rsid w:val="00B4241F"/>
    <w:rsid w:val="00B47C5F"/>
    <w:rsid w:val="00B524B1"/>
    <w:rsid w:val="00B60EF3"/>
    <w:rsid w:val="00B6199D"/>
    <w:rsid w:val="00B61AF4"/>
    <w:rsid w:val="00B61BC6"/>
    <w:rsid w:val="00B71762"/>
    <w:rsid w:val="00B71A17"/>
    <w:rsid w:val="00B7247B"/>
    <w:rsid w:val="00B73348"/>
    <w:rsid w:val="00B74B35"/>
    <w:rsid w:val="00B75F92"/>
    <w:rsid w:val="00B772D4"/>
    <w:rsid w:val="00B77579"/>
    <w:rsid w:val="00B7786E"/>
    <w:rsid w:val="00B84EBC"/>
    <w:rsid w:val="00B85170"/>
    <w:rsid w:val="00B85401"/>
    <w:rsid w:val="00B85B15"/>
    <w:rsid w:val="00B862D2"/>
    <w:rsid w:val="00B87C3F"/>
    <w:rsid w:val="00B87FF9"/>
    <w:rsid w:val="00B9087F"/>
    <w:rsid w:val="00B92E33"/>
    <w:rsid w:val="00B94B4C"/>
    <w:rsid w:val="00B9679F"/>
    <w:rsid w:val="00BA127E"/>
    <w:rsid w:val="00BA4992"/>
    <w:rsid w:val="00BA4B7A"/>
    <w:rsid w:val="00BA4D8C"/>
    <w:rsid w:val="00BB0104"/>
    <w:rsid w:val="00BB1364"/>
    <w:rsid w:val="00BB1575"/>
    <w:rsid w:val="00BB274A"/>
    <w:rsid w:val="00BB5DB7"/>
    <w:rsid w:val="00BB722C"/>
    <w:rsid w:val="00BC169E"/>
    <w:rsid w:val="00BC3EEF"/>
    <w:rsid w:val="00BC4254"/>
    <w:rsid w:val="00BC50E7"/>
    <w:rsid w:val="00BD0A16"/>
    <w:rsid w:val="00BD2307"/>
    <w:rsid w:val="00BD4A5D"/>
    <w:rsid w:val="00BD4E09"/>
    <w:rsid w:val="00BD5819"/>
    <w:rsid w:val="00BD6348"/>
    <w:rsid w:val="00BE0E00"/>
    <w:rsid w:val="00BE3EF4"/>
    <w:rsid w:val="00BE43FE"/>
    <w:rsid w:val="00BE4F16"/>
    <w:rsid w:val="00BF4416"/>
    <w:rsid w:val="00BF5C84"/>
    <w:rsid w:val="00BF6D83"/>
    <w:rsid w:val="00C01B1C"/>
    <w:rsid w:val="00C025BA"/>
    <w:rsid w:val="00C03178"/>
    <w:rsid w:val="00C03CF6"/>
    <w:rsid w:val="00C072D3"/>
    <w:rsid w:val="00C07A99"/>
    <w:rsid w:val="00C13A38"/>
    <w:rsid w:val="00C142AA"/>
    <w:rsid w:val="00C16C50"/>
    <w:rsid w:val="00C17E7A"/>
    <w:rsid w:val="00C217B0"/>
    <w:rsid w:val="00C2227A"/>
    <w:rsid w:val="00C2453A"/>
    <w:rsid w:val="00C25365"/>
    <w:rsid w:val="00C309BD"/>
    <w:rsid w:val="00C3305D"/>
    <w:rsid w:val="00C33F82"/>
    <w:rsid w:val="00C362B5"/>
    <w:rsid w:val="00C44093"/>
    <w:rsid w:val="00C46CC1"/>
    <w:rsid w:val="00C46EAA"/>
    <w:rsid w:val="00C51A49"/>
    <w:rsid w:val="00C52E66"/>
    <w:rsid w:val="00C55756"/>
    <w:rsid w:val="00C55F61"/>
    <w:rsid w:val="00C56101"/>
    <w:rsid w:val="00C57B2F"/>
    <w:rsid w:val="00C57CEC"/>
    <w:rsid w:val="00C6250F"/>
    <w:rsid w:val="00C633F6"/>
    <w:rsid w:val="00C673EA"/>
    <w:rsid w:val="00C742D5"/>
    <w:rsid w:val="00C746E8"/>
    <w:rsid w:val="00C750AF"/>
    <w:rsid w:val="00C7584D"/>
    <w:rsid w:val="00C75D8F"/>
    <w:rsid w:val="00C77016"/>
    <w:rsid w:val="00C77AD0"/>
    <w:rsid w:val="00C84141"/>
    <w:rsid w:val="00C86856"/>
    <w:rsid w:val="00C8787A"/>
    <w:rsid w:val="00C926DC"/>
    <w:rsid w:val="00C93FAD"/>
    <w:rsid w:val="00C9647B"/>
    <w:rsid w:val="00C96685"/>
    <w:rsid w:val="00C96959"/>
    <w:rsid w:val="00C97772"/>
    <w:rsid w:val="00CA1582"/>
    <w:rsid w:val="00CA15D7"/>
    <w:rsid w:val="00CA1D44"/>
    <w:rsid w:val="00CA5FC1"/>
    <w:rsid w:val="00CB2C6A"/>
    <w:rsid w:val="00CB459A"/>
    <w:rsid w:val="00CB76CA"/>
    <w:rsid w:val="00CB78C9"/>
    <w:rsid w:val="00CC12C2"/>
    <w:rsid w:val="00CC1BD5"/>
    <w:rsid w:val="00CC22AA"/>
    <w:rsid w:val="00CC31CB"/>
    <w:rsid w:val="00CC430C"/>
    <w:rsid w:val="00CC66C1"/>
    <w:rsid w:val="00CC6731"/>
    <w:rsid w:val="00CC7DE2"/>
    <w:rsid w:val="00CD0260"/>
    <w:rsid w:val="00CD034E"/>
    <w:rsid w:val="00CD1340"/>
    <w:rsid w:val="00CD48AB"/>
    <w:rsid w:val="00CD5176"/>
    <w:rsid w:val="00CD5956"/>
    <w:rsid w:val="00CD7DE5"/>
    <w:rsid w:val="00CE23B4"/>
    <w:rsid w:val="00CE28E2"/>
    <w:rsid w:val="00CE4099"/>
    <w:rsid w:val="00CE435B"/>
    <w:rsid w:val="00CE7C15"/>
    <w:rsid w:val="00CF0908"/>
    <w:rsid w:val="00CF0A78"/>
    <w:rsid w:val="00CF0CDC"/>
    <w:rsid w:val="00CF3EC6"/>
    <w:rsid w:val="00D01C8B"/>
    <w:rsid w:val="00D0311D"/>
    <w:rsid w:val="00D040B6"/>
    <w:rsid w:val="00D04F3E"/>
    <w:rsid w:val="00D05CF0"/>
    <w:rsid w:val="00D05D65"/>
    <w:rsid w:val="00D061E2"/>
    <w:rsid w:val="00D06756"/>
    <w:rsid w:val="00D10389"/>
    <w:rsid w:val="00D10DED"/>
    <w:rsid w:val="00D1232C"/>
    <w:rsid w:val="00D13CB5"/>
    <w:rsid w:val="00D171BC"/>
    <w:rsid w:val="00D220C7"/>
    <w:rsid w:val="00D23A78"/>
    <w:rsid w:val="00D23F23"/>
    <w:rsid w:val="00D24213"/>
    <w:rsid w:val="00D2556B"/>
    <w:rsid w:val="00D26F46"/>
    <w:rsid w:val="00D31CA5"/>
    <w:rsid w:val="00D34E67"/>
    <w:rsid w:val="00D3710F"/>
    <w:rsid w:val="00D379D6"/>
    <w:rsid w:val="00D429FA"/>
    <w:rsid w:val="00D43EBA"/>
    <w:rsid w:val="00D44F8C"/>
    <w:rsid w:val="00D51F71"/>
    <w:rsid w:val="00D5761D"/>
    <w:rsid w:val="00D60B55"/>
    <w:rsid w:val="00D64DAF"/>
    <w:rsid w:val="00D65BD7"/>
    <w:rsid w:val="00D676BA"/>
    <w:rsid w:val="00D73BDC"/>
    <w:rsid w:val="00D76324"/>
    <w:rsid w:val="00D83295"/>
    <w:rsid w:val="00D8502A"/>
    <w:rsid w:val="00D86CD8"/>
    <w:rsid w:val="00D87B84"/>
    <w:rsid w:val="00D87D48"/>
    <w:rsid w:val="00D90C75"/>
    <w:rsid w:val="00D90DA5"/>
    <w:rsid w:val="00D90ED3"/>
    <w:rsid w:val="00D92132"/>
    <w:rsid w:val="00D92D20"/>
    <w:rsid w:val="00D9337E"/>
    <w:rsid w:val="00D969A5"/>
    <w:rsid w:val="00D969FB"/>
    <w:rsid w:val="00D97725"/>
    <w:rsid w:val="00DA1B76"/>
    <w:rsid w:val="00DA1FAD"/>
    <w:rsid w:val="00DA2AA3"/>
    <w:rsid w:val="00DA3302"/>
    <w:rsid w:val="00DA5508"/>
    <w:rsid w:val="00DA671D"/>
    <w:rsid w:val="00DB3DE1"/>
    <w:rsid w:val="00DB4E9D"/>
    <w:rsid w:val="00DB5D8B"/>
    <w:rsid w:val="00DC0293"/>
    <w:rsid w:val="00DC1CDA"/>
    <w:rsid w:val="00DC525F"/>
    <w:rsid w:val="00DC5BFB"/>
    <w:rsid w:val="00DD2D4E"/>
    <w:rsid w:val="00DD4C36"/>
    <w:rsid w:val="00DD4E23"/>
    <w:rsid w:val="00DE1077"/>
    <w:rsid w:val="00DE10A5"/>
    <w:rsid w:val="00DE700B"/>
    <w:rsid w:val="00DE7CE6"/>
    <w:rsid w:val="00DF30FA"/>
    <w:rsid w:val="00DF6725"/>
    <w:rsid w:val="00E0139E"/>
    <w:rsid w:val="00E03D01"/>
    <w:rsid w:val="00E05FF9"/>
    <w:rsid w:val="00E13672"/>
    <w:rsid w:val="00E14D95"/>
    <w:rsid w:val="00E21317"/>
    <w:rsid w:val="00E27936"/>
    <w:rsid w:val="00E34D6A"/>
    <w:rsid w:val="00E35BF5"/>
    <w:rsid w:val="00E37371"/>
    <w:rsid w:val="00E37C7B"/>
    <w:rsid w:val="00E42E3E"/>
    <w:rsid w:val="00E46CE7"/>
    <w:rsid w:val="00E472C3"/>
    <w:rsid w:val="00E51699"/>
    <w:rsid w:val="00E551A6"/>
    <w:rsid w:val="00E62937"/>
    <w:rsid w:val="00E65636"/>
    <w:rsid w:val="00E6741B"/>
    <w:rsid w:val="00E67B2D"/>
    <w:rsid w:val="00E67E3B"/>
    <w:rsid w:val="00E70549"/>
    <w:rsid w:val="00E72061"/>
    <w:rsid w:val="00E730F7"/>
    <w:rsid w:val="00E74330"/>
    <w:rsid w:val="00E7751C"/>
    <w:rsid w:val="00E81D4A"/>
    <w:rsid w:val="00E8288C"/>
    <w:rsid w:val="00E85950"/>
    <w:rsid w:val="00E901F7"/>
    <w:rsid w:val="00E9077C"/>
    <w:rsid w:val="00E92855"/>
    <w:rsid w:val="00E93E1A"/>
    <w:rsid w:val="00E94AD4"/>
    <w:rsid w:val="00E94C90"/>
    <w:rsid w:val="00E96177"/>
    <w:rsid w:val="00E96AC8"/>
    <w:rsid w:val="00EA100B"/>
    <w:rsid w:val="00EA2B84"/>
    <w:rsid w:val="00EA3CF9"/>
    <w:rsid w:val="00EA6FFB"/>
    <w:rsid w:val="00EB04AC"/>
    <w:rsid w:val="00EB2833"/>
    <w:rsid w:val="00EB40C3"/>
    <w:rsid w:val="00EB4274"/>
    <w:rsid w:val="00EB4FC6"/>
    <w:rsid w:val="00EC1013"/>
    <w:rsid w:val="00EC1253"/>
    <w:rsid w:val="00ED12AB"/>
    <w:rsid w:val="00ED226D"/>
    <w:rsid w:val="00ED538F"/>
    <w:rsid w:val="00ED5688"/>
    <w:rsid w:val="00ED5F9C"/>
    <w:rsid w:val="00ED6DDC"/>
    <w:rsid w:val="00EE1615"/>
    <w:rsid w:val="00EE2C0F"/>
    <w:rsid w:val="00EE4ED5"/>
    <w:rsid w:val="00EE55BE"/>
    <w:rsid w:val="00EE5DF0"/>
    <w:rsid w:val="00EE627C"/>
    <w:rsid w:val="00EE7007"/>
    <w:rsid w:val="00EE74B5"/>
    <w:rsid w:val="00EF3431"/>
    <w:rsid w:val="00EF5660"/>
    <w:rsid w:val="00EF6626"/>
    <w:rsid w:val="00F005A7"/>
    <w:rsid w:val="00F03921"/>
    <w:rsid w:val="00F04D14"/>
    <w:rsid w:val="00F05AA1"/>
    <w:rsid w:val="00F07C95"/>
    <w:rsid w:val="00F10961"/>
    <w:rsid w:val="00F13E68"/>
    <w:rsid w:val="00F14175"/>
    <w:rsid w:val="00F142E7"/>
    <w:rsid w:val="00F143A4"/>
    <w:rsid w:val="00F15C14"/>
    <w:rsid w:val="00F17276"/>
    <w:rsid w:val="00F17A0A"/>
    <w:rsid w:val="00F2098E"/>
    <w:rsid w:val="00F243EB"/>
    <w:rsid w:val="00F24485"/>
    <w:rsid w:val="00F24EA9"/>
    <w:rsid w:val="00F262F3"/>
    <w:rsid w:val="00F27408"/>
    <w:rsid w:val="00F3096F"/>
    <w:rsid w:val="00F3164D"/>
    <w:rsid w:val="00F320DA"/>
    <w:rsid w:val="00F332F4"/>
    <w:rsid w:val="00F33C8D"/>
    <w:rsid w:val="00F34440"/>
    <w:rsid w:val="00F34BAF"/>
    <w:rsid w:val="00F422E8"/>
    <w:rsid w:val="00F427B4"/>
    <w:rsid w:val="00F42BFE"/>
    <w:rsid w:val="00F437DF"/>
    <w:rsid w:val="00F46BD8"/>
    <w:rsid w:val="00F50D30"/>
    <w:rsid w:val="00F514B2"/>
    <w:rsid w:val="00F53FAD"/>
    <w:rsid w:val="00F56384"/>
    <w:rsid w:val="00F61466"/>
    <w:rsid w:val="00F66881"/>
    <w:rsid w:val="00F703DB"/>
    <w:rsid w:val="00F76456"/>
    <w:rsid w:val="00F7678D"/>
    <w:rsid w:val="00F816E3"/>
    <w:rsid w:val="00F81842"/>
    <w:rsid w:val="00F83DB4"/>
    <w:rsid w:val="00F84C51"/>
    <w:rsid w:val="00F8718D"/>
    <w:rsid w:val="00F90096"/>
    <w:rsid w:val="00F94938"/>
    <w:rsid w:val="00F95620"/>
    <w:rsid w:val="00FA15C2"/>
    <w:rsid w:val="00FA20EF"/>
    <w:rsid w:val="00FA3E12"/>
    <w:rsid w:val="00FA5A43"/>
    <w:rsid w:val="00FA7B23"/>
    <w:rsid w:val="00FB23A4"/>
    <w:rsid w:val="00FB3257"/>
    <w:rsid w:val="00FB3673"/>
    <w:rsid w:val="00FB4D78"/>
    <w:rsid w:val="00FB6B80"/>
    <w:rsid w:val="00FB715F"/>
    <w:rsid w:val="00FC251A"/>
    <w:rsid w:val="00FC31C4"/>
    <w:rsid w:val="00FC3916"/>
    <w:rsid w:val="00FC5AAE"/>
    <w:rsid w:val="00FD15BF"/>
    <w:rsid w:val="00FD2E06"/>
    <w:rsid w:val="00FD2E4E"/>
    <w:rsid w:val="00FE2AF0"/>
    <w:rsid w:val="00FE33AD"/>
    <w:rsid w:val="00FE4FE7"/>
    <w:rsid w:val="00FF09B8"/>
    <w:rsid w:val="00FF0AFA"/>
    <w:rsid w:val="00FF169A"/>
    <w:rsid w:val="00FF1CD3"/>
    <w:rsid w:val="00FF23DF"/>
    <w:rsid w:val="00FF3EB0"/>
    <w:rsid w:val="00FF3FBA"/>
    <w:rsid w:val="00FF469D"/>
    <w:rsid w:val="00FF4998"/>
    <w:rsid w:val="00FF594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EA3C"/>
  <w15:docId w15:val="{C7ED38B9-3C4C-4670-B179-3D27CBB1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D031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69E4"/>
    <w:pPr>
      <w:ind w:left="720"/>
      <w:contextualSpacing/>
    </w:pPr>
  </w:style>
  <w:style w:type="character" w:styleId="Verwijzingopmerking">
    <w:name w:val="annotation reference"/>
    <w:basedOn w:val="Standaardalinea-lettertype"/>
    <w:uiPriority w:val="99"/>
    <w:semiHidden/>
    <w:unhideWhenUsed/>
    <w:rsid w:val="0070242D"/>
    <w:rPr>
      <w:sz w:val="16"/>
      <w:szCs w:val="16"/>
    </w:rPr>
  </w:style>
  <w:style w:type="paragraph" w:styleId="Tekstopmerking">
    <w:name w:val="annotation text"/>
    <w:basedOn w:val="Standaard"/>
    <w:link w:val="TekstopmerkingChar"/>
    <w:uiPriority w:val="99"/>
    <w:unhideWhenUsed/>
    <w:rsid w:val="0070242D"/>
    <w:pPr>
      <w:spacing w:line="240" w:lineRule="auto"/>
    </w:pPr>
    <w:rPr>
      <w:sz w:val="20"/>
      <w:szCs w:val="20"/>
    </w:rPr>
  </w:style>
  <w:style w:type="character" w:customStyle="1" w:styleId="TekstopmerkingChar">
    <w:name w:val="Tekst opmerking Char"/>
    <w:basedOn w:val="Standaardalinea-lettertype"/>
    <w:link w:val="Tekstopmerking"/>
    <w:uiPriority w:val="99"/>
    <w:rsid w:val="0070242D"/>
    <w:rPr>
      <w:sz w:val="20"/>
      <w:szCs w:val="20"/>
    </w:rPr>
  </w:style>
  <w:style w:type="paragraph" w:styleId="Onderwerpvanopmerking">
    <w:name w:val="annotation subject"/>
    <w:basedOn w:val="Tekstopmerking"/>
    <w:next w:val="Tekstopmerking"/>
    <w:link w:val="OnderwerpvanopmerkingChar"/>
    <w:uiPriority w:val="99"/>
    <w:semiHidden/>
    <w:unhideWhenUsed/>
    <w:rsid w:val="0070242D"/>
    <w:rPr>
      <w:b/>
      <w:bCs/>
    </w:rPr>
  </w:style>
  <w:style w:type="character" w:customStyle="1" w:styleId="OnderwerpvanopmerkingChar">
    <w:name w:val="Onderwerp van opmerking Char"/>
    <w:basedOn w:val="TekstopmerkingChar"/>
    <w:link w:val="Onderwerpvanopmerking"/>
    <w:uiPriority w:val="99"/>
    <w:semiHidden/>
    <w:rsid w:val="0070242D"/>
    <w:rPr>
      <w:b/>
      <w:bCs/>
      <w:sz w:val="20"/>
      <w:szCs w:val="20"/>
    </w:rPr>
  </w:style>
  <w:style w:type="paragraph" w:styleId="Koptekst">
    <w:name w:val="header"/>
    <w:basedOn w:val="Standaard"/>
    <w:link w:val="KoptekstChar"/>
    <w:uiPriority w:val="99"/>
    <w:unhideWhenUsed/>
    <w:rsid w:val="003B65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6573"/>
  </w:style>
  <w:style w:type="paragraph" w:styleId="Voettekst">
    <w:name w:val="footer"/>
    <w:basedOn w:val="Standaard"/>
    <w:link w:val="VoettekstChar"/>
    <w:uiPriority w:val="99"/>
    <w:unhideWhenUsed/>
    <w:rsid w:val="003B65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6573"/>
  </w:style>
  <w:style w:type="paragraph" w:styleId="Revisie">
    <w:name w:val="Revision"/>
    <w:hidden/>
    <w:uiPriority w:val="99"/>
    <w:semiHidden/>
    <w:rsid w:val="005A136E"/>
    <w:pPr>
      <w:spacing w:after="0" w:line="240" w:lineRule="auto"/>
    </w:pPr>
  </w:style>
  <w:style w:type="paragraph" w:styleId="Ballontekst">
    <w:name w:val="Balloon Text"/>
    <w:basedOn w:val="Standaard"/>
    <w:link w:val="BallontekstChar"/>
    <w:uiPriority w:val="99"/>
    <w:semiHidden/>
    <w:unhideWhenUsed/>
    <w:rsid w:val="008F7E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7E20"/>
    <w:rPr>
      <w:rFonts w:ascii="Segoe UI" w:hAnsi="Segoe UI" w:cs="Segoe UI"/>
      <w:sz w:val="18"/>
      <w:szCs w:val="18"/>
    </w:rPr>
  </w:style>
  <w:style w:type="paragraph" w:styleId="Geenafstand">
    <w:name w:val="No Spacing"/>
    <w:uiPriority w:val="1"/>
    <w:qFormat/>
    <w:rsid w:val="001A62FD"/>
    <w:pPr>
      <w:spacing w:after="0" w:line="240" w:lineRule="auto"/>
    </w:pPr>
  </w:style>
  <w:style w:type="character" w:customStyle="1" w:styleId="Kop2Char">
    <w:name w:val="Kop 2 Char"/>
    <w:basedOn w:val="Standaardalinea-lettertype"/>
    <w:link w:val="Kop2"/>
    <w:uiPriority w:val="9"/>
    <w:semiHidden/>
    <w:rsid w:val="00D0311D"/>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6175FB"/>
    <w:rPr>
      <w:color w:val="0000FF"/>
      <w:u w:val="single"/>
    </w:rPr>
  </w:style>
  <w:style w:type="paragraph" w:customStyle="1" w:styleId="lid">
    <w:name w:val="lid"/>
    <w:basedOn w:val="Standaard"/>
    <w:rsid w:val="00A206D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6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6423">
      <w:bodyDiv w:val="1"/>
      <w:marLeft w:val="0"/>
      <w:marRight w:val="0"/>
      <w:marTop w:val="0"/>
      <w:marBottom w:val="0"/>
      <w:divBdr>
        <w:top w:val="none" w:sz="0" w:space="0" w:color="auto"/>
        <w:left w:val="none" w:sz="0" w:space="0" w:color="auto"/>
        <w:bottom w:val="none" w:sz="0" w:space="0" w:color="auto"/>
        <w:right w:val="none" w:sz="0" w:space="0" w:color="auto"/>
      </w:divBdr>
    </w:div>
    <w:div w:id="298268746">
      <w:bodyDiv w:val="1"/>
      <w:marLeft w:val="0"/>
      <w:marRight w:val="0"/>
      <w:marTop w:val="0"/>
      <w:marBottom w:val="0"/>
      <w:divBdr>
        <w:top w:val="none" w:sz="0" w:space="0" w:color="auto"/>
        <w:left w:val="none" w:sz="0" w:space="0" w:color="auto"/>
        <w:bottom w:val="none" w:sz="0" w:space="0" w:color="auto"/>
        <w:right w:val="none" w:sz="0" w:space="0" w:color="auto"/>
      </w:divBdr>
    </w:div>
    <w:div w:id="393822503">
      <w:bodyDiv w:val="1"/>
      <w:marLeft w:val="0"/>
      <w:marRight w:val="0"/>
      <w:marTop w:val="0"/>
      <w:marBottom w:val="0"/>
      <w:divBdr>
        <w:top w:val="none" w:sz="0" w:space="0" w:color="auto"/>
        <w:left w:val="none" w:sz="0" w:space="0" w:color="auto"/>
        <w:bottom w:val="none" w:sz="0" w:space="0" w:color="auto"/>
        <w:right w:val="none" w:sz="0" w:space="0" w:color="auto"/>
      </w:divBdr>
    </w:div>
    <w:div w:id="411900712">
      <w:bodyDiv w:val="1"/>
      <w:marLeft w:val="0"/>
      <w:marRight w:val="0"/>
      <w:marTop w:val="0"/>
      <w:marBottom w:val="0"/>
      <w:divBdr>
        <w:top w:val="none" w:sz="0" w:space="0" w:color="auto"/>
        <w:left w:val="none" w:sz="0" w:space="0" w:color="auto"/>
        <w:bottom w:val="none" w:sz="0" w:space="0" w:color="auto"/>
        <w:right w:val="none" w:sz="0" w:space="0" w:color="auto"/>
      </w:divBdr>
    </w:div>
    <w:div w:id="526404659">
      <w:bodyDiv w:val="1"/>
      <w:marLeft w:val="0"/>
      <w:marRight w:val="0"/>
      <w:marTop w:val="0"/>
      <w:marBottom w:val="0"/>
      <w:divBdr>
        <w:top w:val="none" w:sz="0" w:space="0" w:color="auto"/>
        <w:left w:val="none" w:sz="0" w:space="0" w:color="auto"/>
        <w:bottom w:val="none" w:sz="0" w:space="0" w:color="auto"/>
        <w:right w:val="none" w:sz="0" w:space="0" w:color="auto"/>
      </w:divBdr>
    </w:div>
    <w:div w:id="955327044">
      <w:bodyDiv w:val="1"/>
      <w:marLeft w:val="0"/>
      <w:marRight w:val="0"/>
      <w:marTop w:val="0"/>
      <w:marBottom w:val="0"/>
      <w:divBdr>
        <w:top w:val="none" w:sz="0" w:space="0" w:color="auto"/>
        <w:left w:val="none" w:sz="0" w:space="0" w:color="auto"/>
        <w:bottom w:val="none" w:sz="0" w:space="0" w:color="auto"/>
        <w:right w:val="none" w:sz="0" w:space="0" w:color="auto"/>
      </w:divBdr>
    </w:div>
    <w:div w:id="968778960">
      <w:bodyDiv w:val="1"/>
      <w:marLeft w:val="0"/>
      <w:marRight w:val="0"/>
      <w:marTop w:val="0"/>
      <w:marBottom w:val="0"/>
      <w:divBdr>
        <w:top w:val="none" w:sz="0" w:space="0" w:color="auto"/>
        <w:left w:val="none" w:sz="0" w:space="0" w:color="auto"/>
        <w:bottom w:val="none" w:sz="0" w:space="0" w:color="auto"/>
        <w:right w:val="none" w:sz="0" w:space="0" w:color="auto"/>
      </w:divBdr>
    </w:div>
    <w:div w:id="1001129331">
      <w:bodyDiv w:val="1"/>
      <w:marLeft w:val="0"/>
      <w:marRight w:val="0"/>
      <w:marTop w:val="0"/>
      <w:marBottom w:val="0"/>
      <w:divBdr>
        <w:top w:val="none" w:sz="0" w:space="0" w:color="auto"/>
        <w:left w:val="none" w:sz="0" w:space="0" w:color="auto"/>
        <w:bottom w:val="none" w:sz="0" w:space="0" w:color="auto"/>
        <w:right w:val="none" w:sz="0" w:space="0" w:color="auto"/>
      </w:divBdr>
      <w:divsChild>
        <w:div w:id="2139713912">
          <w:marLeft w:val="0"/>
          <w:marRight w:val="0"/>
          <w:marTop w:val="0"/>
          <w:marBottom w:val="0"/>
          <w:divBdr>
            <w:top w:val="none" w:sz="0" w:space="0" w:color="auto"/>
            <w:left w:val="none" w:sz="0" w:space="0" w:color="auto"/>
            <w:bottom w:val="none" w:sz="0" w:space="0" w:color="auto"/>
            <w:right w:val="none" w:sz="0" w:space="0" w:color="auto"/>
          </w:divBdr>
          <w:divsChild>
            <w:div w:id="889271325">
              <w:marLeft w:val="0"/>
              <w:marRight w:val="0"/>
              <w:marTop w:val="0"/>
              <w:marBottom w:val="0"/>
              <w:divBdr>
                <w:top w:val="none" w:sz="0" w:space="0" w:color="auto"/>
                <w:left w:val="none" w:sz="0" w:space="0" w:color="auto"/>
                <w:bottom w:val="none" w:sz="0" w:space="0" w:color="auto"/>
                <w:right w:val="none" w:sz="0" w:space="0" w:color="auto"/>
              </w:divBdr>
            </w:div>
            <w:div w:id="753935819">
              <w:marLeft w:val="0"/>
              <w:marRight w:val="0"/>
              <w:marTop w:val="0"/>
              <w:marBottom w:val="0"/>
              <w:divBdr>
                <w:top w:val="none" w:sz="0" w:space="0" w:color="auto"/>
                <w:left w:val="none" w:sz="0" w:space="0" w:color="auto"/>
                <w:bottom w:val="none" w:sz="0" w:space="0" w:color="auto"/>
                <w:right w:val="none" w:sz="0" w:space="0" w:color="auto"/>
              </w:divBdr>
              <w:divsChild>
                <w:div w:id="8368449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56887251">
          <w:marLeft w:val="0"/>
          <w:marRight w:val="0"/>
          <w:marTop w:val="0"/>
          <w:marBottom w:val="0"/>
          <w:divBdr>
            <w:top w:val="none" w:sz="0" w:space="0" w:color="auto"/>
            <w:left w:val="none" w:sz="0" w:space="0" w:color="auto"/>
            <w:bottom w:val="none" w:sz="0" w:space="0" w:color="auto"/>
            <w:right w:val="none" w:sz="0" w:space="0" w:color="auto"/>
          </w:divBdr>
          <w:divsChild>
            <w:div w:id="314839161">
              <w:marLeft w:val="0"/>
              <w:marRight w:val="0"/>
              <w:marTop w:val="60"/>
              <w:marBottom w:val="60"/>
              <w:divBdr>
                <w:top w:val="none" w:sz="0" w:space="0" w:color="auto"/>
                <w:left w:val="none" w:sz="0" w:space="0" w:color="auto"/>
                <w:bottom w:val="none" w:sz="0" w:space="0" w:color="auto"/>
                <w:right w:val="none" w:sz="0" w:space="0" w:color="auto"/>
              </w:divBdr>
            </w:div>
            <w:div w:id="24792656">
              <w:marLeft w:val="0"/>
              <w:marRight w:val="0"/>
              <w:marTop w:val="0"/>
              <w:marBottom w:val="0"/>
              <w:divBdr>
                <w:top w:val="none" w:sz="0" w:space="0" w:color="auto"/>
                <w:left w:val="none" w:sz="0" w:space="0" w:color="auto"/>
                <w:bottom w:val="none" w:sz="0" w:space="0" w:color="auto"/>
                <w:right w:val="none" w:sz="0" w:space="0" w:color="auto"/>
              </w:divBdr>
              <w:divsChild>
                <w:div w:id="826364683">
                  <w:marLeft w:val="0"/>
                  <w:marRight w:val="0"/>
                  <w:marTop w:val="60"/>
                  <w:marBottom w:val="60"/>
                  <w:divBdr>
                    <w:top w:val="none" w:sz="0" w:space="0" w:color="auto"/>
                    <w:left w:val="none" w:sz="0" w:space="0" w:color="auto"/>
                    <w:bottom w:val="none" w:sz="0" w:space="0" w:color="auto"/>
                    <w:right w:val="none" w:sz="0" w:space="0" w:color="auto"/>
                  </w:divBdr>
                </w:div>
              </w:divsChild>
            </w:div>
            <w:div w:id="1185090821">
              <w:marLeft w:val="0"/>
              <w:marRight w:val="0"/>
              <w:marTop w:val="0"/>
              <w:marBottom w:val="0"/>
              <w:divBdr>
                <w:top w:val="none" w:sz="0" w:space="0" w:color="auto"/>
                <w:left w:val="none" w:sz="0" w:space="0" w:color="auto"/>
                <w:bottom w:val="none" w:sz="0" w:space="0" w:color="auto"/>
                <w:right w:val="none" w:sz="0" w:space="0" w:color="auto"/>
              </w:divBdr>
              <w:divsChild>
                <w:div w:id="1206673839">
                  <w:marLeft w:val="0"/>
                  <w:marRight w:val="0"/>
                  <w:marTop w:val="60"/>
                  <w:marBottom w:val="60"/>
                  <w:divBdr>
                    <w:top w:val="none" w:sz="0" w:space="0" w:color="auto"/>
                    <w:left w:val="none" w:sz="0" w:space="0" w:color="auto"/>
                    <w:bottom w:val="none" w:sz="0" w:space="0" w:color="auto"/>
                    <w:right w:val="none" w:sz="0" w:space="0" w:color="auto"/>
                  </w:divBdr>
                </w:div>
              </w:divsChild>
            </w:div>
            <w:div w:id="1811285750">
              <w:marLeft w:val="0"/>
              <w:marRight w:val="0"/>
              <w:marTop w:val="0"/>
              <w:marBottom w:val="0"/>
              <w:divBdr>
                <w:top w:val="none" w:sz="0" w:space="0" w:color="auto"/>
                <w:left w:val="none" w:sz="0" w:space="0" w:color="auto"/>
                <w:bottom w:val="none" w:sz="0" w:space="0" w:color="auto"/>
                <w:right w:val="none" w:sz="0" w:space="0" w:color="auto"/>
              </w:divBdr>
              <w:divsChild>
                <w:div w:id="13672185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72461246">
      <w:bodyDiv w:val="1"/>
      <w:marLeft w:val="0"/>
      <w:marRight w:val="0"/>
      <w:marTop w:val="0"/>
      <w:marBottom w:val="0"/>
      <w:divBdr>
        <w:top w:val="none" w:sz="0" w:space="0" w:color="auto"/>
        <w:left w:val="none" w:sz="0" w:space="0" w:color="auto"/>
        <w:bottom w:val="none" w:sz="0" w:space="0" w:color="auto"/>
        <w:right w:val="none" w:sz="0" w:space="0" w:color="auto"/>
      </w:divBdr>
      <w:divsChild>
        <w:div w:id="1863470978">
          <w:marLeft w:val="0"/>
          <w:marRight w:val="0"/>
          <w:marTop w:val="0"/>
          <w:marBottom w:val="0"/>
          <w:divBdr>
            <w:top w:val="none" w:sz="0" w:space="0" w:color="auto"/>
            <w:left w:val="none" w:sz="0" w:space="0" w:color="auto"/>
            <w:bottom w:val="none" w:sz="0" w:space="0" w:color="auto"/>
            <w:right w:val="none" w:sz="0" w:space="0" w:color="auto"/>
          </w:divBdr>
          <w:divsChild>
            <w:div w:id="428936276">
              <w:marLeft w:val="0"/>
              <w:marRight w:val="0"/>
              <w:marTop w:val="0"/>
              <w:marBottom w:val="0"/>
              <w:divBdr>
                <w:top w:val="none" w:sz="0" w:space="0" w:color="auto"/>
                <w:left w:val="none" w:sz="0" w:space="0" w:color="auto"/>
                <w:bottom w:val="none" w:sz="0" w:space="0" w:color="auto"/>
                <w:right w:val="none" w:sz="0" w:space="0" w:color="auto"/>
              </w:divBdr>
              <w:divsChild>
                <w:div w:id="1547060716">
                  <w:marLeft w:val="0"/>
                  <w:marRight w:val="0"/>
                  <w:marTop w:val="0"/>
                  <w:marBottom w:val="0"/>
                  <w:divBdr>
                    <w:top w:val="none" w:sz="0" w:space="0" w:color="auto"/>
                    <w:left w:val="none" w:sz="0" w:space="0" w:color="auto"/>
                    <w:bottom w:val="none" w:sz="0" w:space="0" w:color="auto"/>
                    <w:right w:val="none" w:sz="0" w:space="0" w:color="auto"/>
                  </w:divBdr>
                  <w:divsChild>
                    <w:div w:id="9137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5707">
      <w:bodyDiv w:val="1"/>
      <w:marLeft w:val="0"/>
      <w:marRight w:val="0"/>
      <w:marTop w:val="0"/>
      <w:marBottom w:val="0"/>
      <w:divBdr>
        <w:top w:val="none" w:sz="0" w:space="0" w:color="auto"/>
        <w:left w:val="none" w:sz="0" w:space="0" w:color="auto"/>
        <w:bottom w:val="none" w:sz="0" w:space="0" w:color="auto"/>
        <w:right w:val="none" w:sz="0" w:space="0" w:color="auto"/>
      </w:divBdr>
    </w:div>
    <w:div w:id="1468012685">
      <w:bodyDiv w:val="1"/>
      <w:marLeft w:val="0"/>
      <w:marRight w:val="0"/>
      <w:marTop w:val="0"/>
      <w:marBottom w:val="0"/>
      <w:divBdr>
        <w:top w:val="none" w:sz="0" w:space="0" w:color="auto"/>
        <w:left w:val="none" w:sz="0" w:space="0" w:color="auto"/>
        <w:bottom w:val="none" w:sz="0" w:space="0" w:color="auto"/>
        <w:right w:val="none" w:sz="0" w:space="0" w:color="auto"/>
      </w:divBdr>
    </w:div>
    <w:div w:id="1632636961">
      <w:bodyDiv w:val="1"/>
      <w:marLeft w:val="0"/>
      <w:marRight w:val="0"/>
      <w:marTop w:val="0"/>
      <w:marBottom w:val="0"/>
      <w:divBdr>
        <w:top w:val="none" w:sz="0" w:space="0" w:color="auto"/>
        <w:left w:val="none" w:sz="0" w:space="0" w:color="auto"/>
        <w:bottom w:val="none" w:sz="0" w:space="0" w:color="auto"/>
        <w:right w:val="none" w:sz="0" w:space="0" w:color="auto"/>
      </w:divBdr>
      <w:divsChild>
        <w:div w:id="1303581706">
          <w:marLeft w:val="0"/>
          <w:marRight w:val="0"/>
          <w:marTop w:val="0"/>
          <w:marBottom w:val="0"/>
          <w:divBdr>
            <w:top w:val="none" w:sz="0" w:space="0" w:color="auto"/>
            <w:left w:val="none" w:sz="0" w:space="0" w:color="auto"/>
            <w:bottom w:val="none" w:sz="0" w:space="0" w:color="auto"/>
            <w:right w:val="none" w:sz="0" w:space="0" w:color="auto"/>
          </w:divBdr>
          <w:divsChild>
            <w:div w:id="329529944">
              <w:marLeft w:val="0"/>
              <w:marRight w:val="0"/>
              <w:marTop w:val="0"/>
              <w:marBottom w:val="0"/>
              <w:divBdr>
                <w:top w:val="none" w:sz="0" w:space="0" w:color="auto"/>
                <w:left w:val="none" w:sz="0" w:space="0" w:color="auto"/>
                <w:bottom w:val="none" w:sz="0" w:space="0" w:color="auto"/>
                <w:right w:val="none" w:sz="0" w:space="0" w:color="auto"/>
              </w:divBdr>
              <w:divsChild>
                <w:div w:id="1568154036">
                  <w:marLeft w:val="0"/>
                  <w:marRight w:val="0"/>
                  <w:marTop w:val="0"/>
                  <w:marBottom w:val="0"/>
                  <w:divBdr>
                    <w:top w:val="none" w:sz="0" w:space="0" w:color="auto"/>
                    <w:left w:val="none" w:sz="0" w:space="0" w:color="auto"/>
                    <w:bottom w:val="none" w:sz="0" w:space="0" w:color="auto"/>
                    <w:right w:val="none" w:sz="0" w:space="0" w:color="auto"/>
                  </w:divBdr>
                  <w:divsChild>
                    <w:div w:id="1136097798">
                      <w:marLeft w:val="0"/>
                      <w:marRight w:val="0"/>
                      <w:marTop w:val="0"/>
                      <w:marBottom w:val="0"/>
                      <w:divBdr>
                        <w:top w:val="none" w:sz="0" w:space="0" w:color="auto"/>
                        <w:left w:val="none" w:sz="0" w:space="0" w:color="auto"/>
                        <w:bottom w:val="none" w:sz="0" w:space="0" w:color="auto"/>
                        <w:right w:val="none" w:sz="0" w:space="0" w:color="auto"/>
                      </w:divBdr>
                      <w:divsChild>
                        <w:div w:id="1626735316">
                          <w:marLeft w:val="0"/>
                          <w:marRight w:val="0"/>
                          <w:marTop w:val="0"/>
                          <w:marBottom w:val="0"/>
                          <w:divBdr>
                            <w:top w:val="none" w:sz="0" w:space="0" w:color="auto"/>
                            <w:left w:val="none" w:sz="0" w:space="0" w:color="auto"/>
                            <w:bottom w:val="none" w:sz="0" w:space="0" w:color="auto"/>
                            <w:right w:val="none" w:sz="0" w:space="0" w:color="auto"/>
                          </w:divBdr>
                        </w:div>
                        <w:div w:id="4268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739560">
      <w:bodyDiv w:val="1"/>
      <w:marLeft w:val="0"/>
      <w:marRight w:val="0"/>
      <w:marTop w:val="0"/>
      <w:marBottom w:val="0"/>
      <w:divBdr>
        <w:top w:val="none" w:sz="0" w:space="0" w:color="auto"/>
        <w:left w:val="none" w:sz="0" w:space="0" w:color="auto"/>
        <w:bottom w:val="none" w:sz="0" w:space="0" w:color="auto"/>
        <w:right w:val="none" w:sz="0" w:space="0" w:color="auto"/>
      </w:divBdr>
    </w:div>
    <w:div w:id="1941178234">
      <w:bodyDiv w:val="1"/>
      <w:marLeft w:val="0"/>
      <w:marRight w:val="0"/>
      <w:marTop w:val="0"/>
      <w:marBottom w:val="0"/>
      <w:divBdr>
        <w:top w:val="none" w:sz="0" w:space="0" w:color="auto"/>
        <w:left w:val="none" w:sz="0" w:space="0" w:color="auto"/>
        <w:bottom w:val="none" w:sz="0" w:space="0" w:color="auto"/>
        <w:right w:val="none" w:sz="0" w:space="0" w:color="auto"/>
      </w:divBdr>
    </w:div>
    <w:div w:id="204324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9790</ap:Words>
  <ap:Characters>53850</ap:Characters>
  <ap:DocSecurity>0</ap:DocSecurity>
  <ap:Lines>448</ap:Lines>
  <ap:Paragraphs>127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2024-04-24T13:53:00.0000000Z</lastPrinted>
  <dcterms:created xsi:type="dcterms:W3CDTF">2025-01-13T12:45:00.0000000Z</dcterms:created>
  <dcterms:modified xsi:type="dcterms:W3CDTF">2025-01-13T12:45:00.0000000Z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2022-11-22T14:27:58Z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895947b4-9f0f-454b-8d65-80984ccced44</vt:lpwstr>
  </property>
  <property fmtid="{D5CDD505-2E9C-101B-9397-08002B2CF9AE}" pid="8" name="MSIP_Label_6800fede-0e59-47ad-af95-4e63bbdb932d_ContentBits">
    <vt:lpwstr>0</vt:lpwstr>
  </property>
</Properties>
</file>