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E4915" w:rsidR="00B629F8" w:rsidP="00F245C8" w:rsidRDefault="000E23FB" w14:paraId="3527BF02" w14:textId="62CE295A">
      <w:pPr>
        <w:spacing w:line="240" w:lineRule="auto"/>
        <w:ind w:left="1416" w:hanging="1416"/>
        <w:rPr>
          <w:bCs/>
        </w:rPr>
      </w:pPr>
      <w:r w:rsidRPr="009E4915">
        <w:t>36663</w:t>
      </w:r>
      <w:r w:rsidRPr="009E4915" w:rsidR="00B629F8">
        <w:tab/>
      </w:r>
      <w:r w:rsidRPr="009E4915" w:rsidR="00B629F8">
        <w:rPr>
          <w:bCs/>
        </w:rPr>
        <w:t xml:space="preserve">Wijziging van de Leerplichtwet 1969 en enige andere onderwijswetten in verband met het voorkomen en het terugdringen van verzuim in het funderend onderwijs en het beroepsonderwijs (Wet terugdringen schoolverzuim) </w:t>
      </w:r>
    </w:p>
    <w:p w:rsidRPr="009E4915" w:rsidR="00B629F8" w:rsidP="000E23FB" w:rsidRDefault="00B629F8" w14:paraId="5A25FC39" w14:textId="77777777">
      <w:pPr>
        <w:pStyle w:val="standaard-tekst"/>
        <w:rPr>
          <w:rFonts w:asciiTheme="minorHAnsi" w:hAnsiTheme="minorHAnsi"/>
          <w:sz w:val="22"/>
          <w:szCs w:val="22"/>
          <w:lang w:val="nl-NL"/>
        </w:rPr>
      </w:pPr>
    </w:p>
    <w:p w:rsidRPr="009E4915" w:rsidR="00F245C8" w:rsidP="00F245C8" w:rsidRDefault="00B629F8" w14:paraId="378A767F" w14:textId="77777777">
      <w:pPr>
        <w:ind w:left="1410" w:hanging="1410"/>
      </w:pPr>
      <w:r w:rsidRPr="009E4915">
        <w:t xml:space="preserve">Nr. </w:t>
      </w:r>
      <w:r w:rsidRPr="009E4915">
        <w:t>5</w:t>
      </w:r>
      <w:r w:rsidRPr="009E4915" w:rsidR="00F245C8">
        <w:tab/>
      </w:r>
      <w:r w:rsidRPr="009E4915" w:rsidR="00F245C8">
        <w:tab/>
        <w:t>Brief van de staatssecretaris van Onderwijs, Cultuur en Wetenschap</w:t>
      </w:r>
    </w:p>
    <w:p w:rsidRPr="009E4915" w:rsidR="00F245C8" w:rsidP="00B629F8" w:rsidRDefault="00F245C8" w14:paraId="1C857074" w14:textId="77777777">
      <w:pPr>
        <w:pStyle w:val="standaard-tekst"/>
        <w:rPr>
          <w:rFonts w:asciiTheme="minorHAnsi" w:hAnsiTheme="minorHAnsi"/>
          <w:sz w:val="22"/>
          <w:szCs w:val="22"/>
          <w:lang w:val="nl-NL"/>
        </w:rPr>
      </w:pPr>
      <w:r w:rsidRPr="009E4915">
        <w:rPr>
          <w:rFonts w:asciiTheme="minorHAnsi" w:hAnsiTheme="minorHAnsi"/>
          <w:sz w:val="22"/>
          <w:szCs w:val="22"/>
          <w:lang w:val="nl-NL"/>
        </w:rPr>
        <w:t>Aan de Voorzitter van de Tweede Kamer der Staten-Generaal</w:t>
      </w:r>
    </w:p>
    <w:p w:rsidRPr="009E4915" w:rsidR="00F245C8" w:rsidP="00B629F8" w:rsidRDefault="00F245C8" w14:paraId="6614FF84" w14:textId="77777777">
      <w:pPr>
        <w:pStyle w:val="standaard-tekst"/>
        <w:rPr>
          <w:rFonts w:asciiTheme="minorHAnsi" w:hAnsiTheme="minorHAnsi"/>
          <w:sz w:val="22"/>
          <w:szCs w:val="22"/>
          <w:lang w:val="nl-NL"/>
        </w:rPr>
      </w:pPr>
    </w:p>
    <w:p w:rsidRPr="009E4915" w:rsidR="00B629F8" w:rsidP="00B629F8" w:rsidRDefault="00F245C8" w14:paraId="5D422BCA" w14:textId="2413F210">
      <w:pPr>
        <w:pStyle w:val="standaard-tekst"/>
        <w:rPr>
          <w:rFonts w:asciiTheme="minorHAnsi" w:hAnsiTheme="minorHAnsi"/>
          <w:sz w:val="22"/>
          <w:szCs w:val="22"/>
          <w:lang w:val="nl-NL"/>
        </w:rPr>
      </w:pPr>
      <w:r w:rsidRPr="009E4915">
        <w:rPr>
          <w:rFonts w:asciiTheme="minorHAnsi" w:hAnsiTheme="minorHAnsi"/>
          <w:sz w:val="22"/>
          <w:szCs w:val="22"/>
          <w:lang w:val="nl-NL"/>
        </w:rPr>
        <w:t xml:space="preserve">Den Haag, </w:t>
      </w:r>
      <w:r w:rsidRPr="009E4915" w:rsidR="009E4915">
        <w:rPr>
          <w:rFonts w:asciiTheme="minorHAnsi" w:hAnsiTheme="minorHAnsi"/>
          <w:sz w:val="22"/>
          <w:szCs w:val="22"/>
          <w:lang w:val="nl-NL"/>
        </w:rPr>
        <w:t>15 januari 2025</w:t>
      </w:r>
      <w:r w:rsidRPr="009E4915">
        <w:rPr>
          <w:rFonts w:asciiTheme="minorHAnsi" w:hAnsiTheme="minorHAnsi"/>
          <w:sz w:val="22"/>
          <w:szCs w:val="22"/>
          <w:lang w:val="nl-NL"/>
        </w:rPr>
        <w:tab/>
      </w:r>
    </w:p>
    <w:p w:rsidRPr="009E4915" w:rsidR="00B629F8" w:rsidP="000E23FB" w:rsidRDefault="00B629F8" w14:paraId="757E5DF3" w14:textId="4E96C903">
      <w:pPr>
        <w:pStyle w:val="standaard-tekst"/>
        <w:rPr>
          <w:rFonts w:asciiTheme="minorHAnsi" w:hAnsiTheme="minorHAnsi"/>
          <w:sz w:val="22"/>
          <w:szCs w:val="22"/>
          <w:lang w:val="nl-NL"/>
        </w:rPr>
      </w:pPr>
    </w:p>
    <w:p w:rsidRPr="009E4915" w:rsidR="000E23FB" w:rsidP="000E23FB" w:rsidRDefault="000E23FB" w14:paraId="38015060" w14:textId="77777777">
      <w:pPr>
        <w:pStyle w:val="standaard-tekst"/>
        <w:rPr>
          <w:rFonts w:asciiTheme="minorHAnsi" w:hAnsiTheme="minorHAnsi"/>
          <w:sz w:val="22"/>
          <w:szCs w:val="22"/>
          <w:lang w:val="nl-NL"/>
        </w:rPr>
      </w:pPr>
    </w:p>
    <w:p w:rsidRPr="009E4915" w:rsidR="000E23FB" w:rsidP="000E23FB" w:rsidRDefault="000E23FB" w14:paraId="59285571" w14:textId="77777777">
      <w:pPr>
        <w:pStyle w:val="standaard-tekst"/>
        <w:rPr>
          <w:rFonts w:asciiTheme="minorHAnsi" w:hAnsiTheme="minorHAnsi"/>
          <w:sz w:val="22"/>
          <w:szCs w:val="22"/>
          <w:lang w:val="nl-NL"/>
        </w:rPr>
      </w:pPr>
    </w:p>
    <w:p w:rsidRPr="009E4915" w:rsidR="000E23FB" w:rsidP="000E23FB" w:rsidRDefault="000E23FB" w14:paraId="2BCEECBE" w14:textId="3D2896A7">
      <w:pPr>
        <w:pStyle w:val="standaard-tekst"/>
        <w:rPr>
          <w:rFonts w:asciiTheme="minorHAnsi" w:hAnsiTheme="minorHAnsi"/>
          <w:sz w:val="22"/>
          <w:szCs w:val="22"/>
          <w:lang w:val="nl-NL"/>
        </w:rPr>
      </w:pPr>
      <w:r w:rsidRPr="009E4915">
        <w:rPr>
          <w:rFonts w:asciiTheme="minorHAnsi" w:hAnsiTheme="minorHAnsi"/>
          <w:sz w:val="22"/>
          <w:szCs w:val="22"/>
          <w:lang w:val="nl-NL"/>
        </w:rPr>
        <w:t xml:space="preserve">In de documenten die d.d. 26 november 2024 zijn meegezonden bij de indiening van de Wijziging van de Leerplichtwet 1969 en enige andere onderwijswetten in verband met het voorkomen en het terugdringen van verzuim in het funderend onderwijs en het beroepsonderwijs (Wet terugdringen schoolverzuim) ontbraken per abuis beslisnota’s. Hierbij bied ik u de ontbrekende beslisnota’s aan. </w:t>
      </w:r>
    </w:p>
    <w:p w:rsidRPr="009E4915" w:rsidR="000E23FB" w:rsidP="000E23FB" w:rsidRDefault="000E23FB" w14:paraId="3C5D063F" w14:textId="77777777">
      <w:pPr>
        <w:pStyle w:val="standaard-tekst"/>
        <w:rPr>
          <w:rFonts w:asciiTheme="minorHAnsi" w:hAnsiTheme="minorHAnsi"/>
          <w:sz w:val="22"/>
          <w:szCs w:val="22"/>
          <w:lang w:val="nl-NL"/>
        </w:rPr>
      </w:pPr>
    </w:p>
    <w:p w:rsidRPr="009E4915" w:rsidR="009E4915" w:rsidP="000E23FB" w:rsidRDefault="009E4915" w14:paraId="4660A4B5" w14:textId="77777777">
      <w:pPr>
        <w:pStyle w:val="standaard-tekst"/>
        <w:rPr>
          <w:rFonts w:asciiTheme="minorHAnsi" w:hAnsiTheme="minorHAnsi"/>
          <w:sz w:val="22"/>
          <w:szCs w:val="22"/>
          <w:lang w:val="nl-NL"/>
        </w:rPr>
      </w:pPr>
    </w:p>
    <w:p w:rsidRPr="009E4915" w:rsidR="009E4915" w:rsidP="000E23FB" w:rsidRDefault="009E4915" w14:paraId="5C9FA864" w14:textId="77777777">
      <w:pPr>
        <w:pStyle w:val="standaard-tekst"/>
        <w:rPr>
          <w:rFonts w:asciiTheme="minorHAnsi" w:hAnsiTheme="minorHAnsi"/>
          <w:sz w:val="22"/>
          <w:szCs w:val="22"/>
          <w:lang w:val="nl-NL"/>
        </w:rPr>
      </w:pPr>
    </w:p>
    <w:p w:rsidRPr="009E4915" w:rsidR="000E23FB" w:rsidP="000E23FB" w:rsidRDefault="000E23FB" w14:paraId="57C574D4" w14:textId="049B808F">
      <w:pPr>
        <w:pStyle w:val="standaard-tekst"/>
        <w:rPr>
          <w:rFonts w:asciiTheme="minorHAnsi" w:hAnsiTheme="minorHAnsi"/>
          <w:sz w:val="22"/>
          <w:szCs w:val="22"/>
          <w:lang w:val="nl-NL"/>
        </w:rPr>
      </w:pPr>
      <w:r w:rsidRPr="009E4915">
        <w:rPr>
          <w:rFonts w:asciiTheme="minorHAnsi" w:hAnsiTheme="minorHAnsi"/>
          <w:sz w:val="22"/>
          <w:szCs w:val="22"/>
          <w:lang w:val="nl-NL"/>
        </w:rPr>
        <w:t xml:space="preserve">De </w:t>
      </w:r>
      <w:r w:rsidRPr="009E4915" w:rsidR="009E4915">
        <w:rPr>
          <w:rFonts w:asciiTheme="minorHAnsi" w:hAnsiTheme="minorHAnsi"/>
          <w:sz w:val="22"/>
          <w:szCs w:val="22"/>
          <w:lang w:val="nl-NL"/>
        </w:rPr>
        <w:t>s</w:t>
      </w:r>
      <w:r w:rsidRPr="009E4915">
        <w:rPr>
          <w:rFonts w:asciiTheme="minorHAnsi" w:hAnsiTheme="minorHAnsi"/>
          <w:sz w:val="22"/>
          <w:szCs w:val="22"/>
          <w:lang w:val="nl-NL"/>
        </w:rPr>
        <w:t>taatssecretaris van Onderwijs, Cultuur en Wetenschap,</w:t>
      </w:r>
    </w:p>
    <w:p w:rsidRPr="009E4915" w:rsidR="000E23FB" w:rsidP="000E23FB" w:rsidRDefault="009E4915" w14:paraId="377BBA11" w14:textId="5D1EAAA0">
      <w:pPr>
        <w:pStyle w:val="standaard-tekst"/>
        <w:rPr>
          <w:rFonts w:asciiTheme="minorHAnsi" w:hAnsiTheme="minorHAnsi"/>
          <w:sz w:val="22"/>
          <w:szCs w:val="22"/>
          <w:lang w:val="nl-NL"/>
        </w:rPr>
      </w:pPr>
      <w:r w:rsidRPr="009E4915">
        <w:rPr>
          <w:rFonts w:asciiTheme="minorHAnsi" w:hAnsiTheme="minorHAnsi"/>
          <w:sz w:val="22"/>
          <w:szCs w:val="22"/>
          <w:lang w:val="nl-NL"/>
        </w:rPr>
        <w:t xml:space="preserve">M.L.J. </w:t>
      </w:r>
      <w:r w:rsidRPr="009E4915" w:rsidR="000E23FB">
        <w:rPr>
          <w:rFonts w:asciiTheme="minorHAnsi" w:hAnsiTheme="minorHAnsi"/>
          <w:sz w:val="22"/>
          <w:szCs w:val="22"/>
          <w:lang w:val="nl-NL"/>
        </w:rPr>
        <w:t>Paul</w:t>
      </w:r>
    </w:p>
    <w:p w:rsidRPr="009E4915" w:rsidR="000E23FB" w:rsidP="000E23FB" w:rsidRDefault="000E23FB" w14:paraId="209DEA61" w14:textId="77777777"/>
    <w:p w:rsidRPr="009E4915" w:rsidR="000E23FB" w:rsidP="000E23FB" w:rsidRDefault="000E23FB" w14:paraId="65355AA9" w14:textId="77777777"/>
    <w:p w:rsidRPr="009E4915" w:rsidR="000E23FB" w:rsidP="000E23FB" w:rsidRDefault="000E23FB" w14:paraId="4AE3F3EA" w14:textId="77777777"/>
    <w:p w:rsidRPr="009E4915" w:rsidR="000E23FB" w:rsidP="000E23FB" w:rsidRDefault="000E23FB" w14:paraId="26112EC7" w14:textId="77777777"/>
    <w:p w:rsidRPr="009E4915" w:rsidR="00E6311E" w:rsidRDefault="00E6311E" w14:paraId="7C3C48CE" w14:textId="77777777"/>
    <w:sectPr w:rsidRPr="009E4915" w:rsidR="00E6311E" w:rsidSect="000E23F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F5661" w14:textId="77777777" w:rsidR="000E23FB" w:rsidRDefault="000E23FB" w:rsidP="000E23FB">
      <w:pPr>
        <w:spacing w:after="0" w:line="240" w:lineRule="auto"/>
      </w:pPr>
      <w:r>
        <w:separator/>
      </w:r>
    </w:p>
  </w:endnote>
  <w:endnote w:type="continuationSeparator" w:id="0">
    <w:p w14:paraId="6932CB89" w14:textId="77777777" w:rsidR="000E23FB" w:rsidRDefault="000E23FB" w:rsidP="000E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25676" w14:textId="77777777" w:rsidR="000E23FB" w:rsidRPr="000E23FB" w:rsidRDefault="000E23FB" w:rsidP="000E23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8FC57" w14:textId="77777777" w:rsidR="000E23FB" w:rsidRPr="000E23FB" w:rsidRDefault="000E23FB" w:rsidP="000E23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0BDA2" w14:textId="77777777" w:rsidR="000E23FB" w:rsidRPr="000E23FB" w:rsidRDefault="000E23FB" w:rsidP="000E23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68DA7" w14:textId="77777777" w:rsidR="000E23FB" w:rsidRDefault="000E23FB" w:rsidP="000E23FB">
      <w:pPr>
        <w:spacing w:after="0" w:line="240" w:lineRule="auto"/>
      </w:pPr>
      <w:r>
        <w:separator/>
      </w:r>
    </w:p>
  </w:footnote>
  <w:footnote w:type="continuationSeparator" w:id="0">
    <w:p w14:paraId="50FED7F5" w14:textId="77777777" w:rsidR="000E23FB" w:rsidRDefault="000E23FB" w:rsidP="000E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8731A" w14:textId="77777777" w:rsidR="000E23FB" w:rsidRPr="000E23FB" w:rsidRDefault="000E23FB" w:rsidP="000E23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F1F3" w14:textId="77777777" w:rsidR="000E23FB" w:rsidRPr="000E23FB" w:rsidRDefault="000E23FB" w:rsidP="000E23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CF5A2" w14:textId="77777777" w:rsidR="000E23FB" w:rsidRPr="000E23FB" w:rsidRDefault="000E23FB" w:rsidP="000E23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FB"/>
    <w:rsid w:val="000E23FB"/>
    <w:rsid w:val="0025703A"/>
    <w:rsid w:val="00463F08"/>
    <w:rsid w:val="004C2A3C"/>
    <w:rsid w:val="009E4915"/>
    <w:rsid w:val="00B629F8"/>
    <w:rsid w:val="00C57495"/>
    <w:rsid w:val="00E6311E"/>
    <w:rsid w:val="00F245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78AA"/>
  <w15:chartTrackingRefBased/>
  <w15:docId w15:val="{BE74579E-AEB4-4071-90B3-BAEE165B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2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23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23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23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23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23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23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23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3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23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23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23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23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23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23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23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23FB"/>
    <w:rPr>
      <w:rFonts w:eastAsiaTheme="majorEastAsia" w:cstheme="majorBidi"/>
      <w:color w:val="272727" w:themeColor="text1" w:themeTint="D8"/>
    </w:rPr>
  </w:style>
  <w:style w:type="paragraph" w:styleId="Titel">
    <w:name w:val="Title"/>
    <w:basedOn w:val="Standaard"/>
    <w:next w:val="Standaard"/>
    <w:link w:val="TitelChar"/>
    <w:uiPriority w:val="10"/>
    <w:qFormat/>
    <w:rsid w:val="000E2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3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23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23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23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23FB"/>
    <w:rPr>
      <w:i/>
      <w:iCs/>
      <w:color w:val="404040" w:themeColor="text1" w:themeTint="BF"/>
    </w:rPr>
  </w:style>
  <w:style w:type="paragraph" w:styleId="Lijstalinea">
    <w:name w:val="List Paragraph"/>
    <w:basedOn w:val="Standaard"/>
    <w:uiPriority w:val="34"/>
    <w:qFormat/>
    <w:rsid w:val="000E23FB"/>
    <w:pPr>
      <w:ind w:left="720"/>
      <w:contextualSpacing/>
    </w:pPr>
  </w:style>
  <w:style w:type="character" w:styleId="Intensievebenadrukking">
    <w:name w:val="Intense Emphasis"/>
    <w:basedOn w:val="Standaardalinea-lettertype"/>
    <w:uiPriority w:val="21"/>
    <w:qFormat/>
    <w:rsid w:val="000E23FB"/>
    <w:rPr>
      <w:i/>
      <w:iCs/>
      <w:color w:val="0F4761" w:themeColor="accent1" w:themeShade="BF"/>
    </w:rPr>
  </w:style>
  <w:style w:type="paragraph" w:styleId="Duidelijkcitaat">
    <w:name w:val="Intense Quote"/>
    <w:basedOn w:val="Standaard"/>
    <w:next w:val="Standaard"/>
    <w:link w:val="DuidelijkcitaatChar"/>
    <w:uiPriority w:val="30"/>
    <w:qFormat/>
    <w:rsid w:val="000E2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23FB"/>
    <w:rPr>
      <w:i/>
      <w:iCs/>
      <w:color w:val="0F4761" w:themeColor="accent1" w:themeShade="BF"/>
    </w:rPr>
  </w:style>
  <w:style w:type="character" w:styleId="Intensieveverwijzing">
    <w:name w:val="Intense Reference"/>
    <w:basedOn w:val="Standaardalinea-lettertype"/>
    <w:uiPriority w:val="32"/>
    <w:qFormat/>
    <w:rsid w:val="000E23FB"/>
    <w:rPr>
      <w:b/>
      <w:bCs/>
      <w:smallCaps/>
      <w:color w:val="0F4761" w:themeColor="accent1" w:themeShade="BF"/>
      <w:spacing w:val="5"/>
    </w:rPr>
  </w:style>
  <w:style w:type="paragraph" w:styleId="Koptekst">
    <w:name w:val="header"/>
    <w:basedOn w:val="Standaard"/>
    <w:link w:val="KoptekstChar"/>
    <w:rsid w:val="000E23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E23F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E23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E23F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E23F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E23FB"/>
    <w:rPr>
      <w:rFonts w:ascii="Verdana" w:hAnsi="Verdana"/>
      <w:noProof/>
      <w:sz w:val="13"/>
      <w:szCs w:val="24"/>
      <w:lang w:eastAsia="nl-NL"/>
    </w:rPr>
  </w:style>
  <w:style w:type="paragraph" w:customStyle="1" w:styleId="Huisstijl-Gegeven">
    <w:name w:val="Huisstijl-Gegeven"/>
    <w:basedOn w:val="Standaard"/>
    <w:link w:val="Huisstijl-GegevenCharChar"/>
    <w:rsid w:val="000E23F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E23F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E23F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E23F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0E23FB"/>
    <w:pPr>
      <w:spacing w:after="0" w:line="240" w:lineRule="auto"/>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130</ap:Words>
  <ap:Characters>715</ap:Characters>
  <ap:DocSecurity>0</ap:DocSecurity>
  <ap:Lines>5</ap:Lines>
  <ap:Paragraphs>1</ap:Paragraphs>
  <ap:ScaleCrop>false</ap:ScaleCrop>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2025-01-20T12:33:00.0000000Z</dcterms:created>
  <dcterms:modified xsi:type="dcterms:W3CDTF">2025-01-20T12:33:00.0000000Z</dcterms:modified>
  <version/>
  <category/>
</coreProperties>
</file>