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33E7" w:rsidR="005433E7" w:rsidP="005433E7" w:rsidRDefault="009D00CC" w14:paraId="71BF4273" w14:textId="40F24678">
      <w:pPr>
        <w:ind w:left="1416" w:hanging="1416"/>
        <w:rPr>
          <w:rFonts w:ascii="Calibri" w:hAnsi="Calibri" w:cs="Calibri"/>
        </w:rPr>
      </w:pPr>
      <w:r w:rsidRPr="005433E7">
        <w:rPr>
          <w:rFonts w:ascii="Calibri" w:hAnsi="Calibri" w:eastAsia="Times New Roman" w:cs="Calibri"/>
        </w:rPr>
        <w:t>29</w:t>
      </w:r>
      <w:r w:rsidRPr="005433E7" w:rsidR="005433E7">
        <w:rPr>
          <w:rFonts w:ascii="Calibri" w:hAnsi="Calibri" w:eastAsia="Times New Roman" w:cs="Calibri"/>
        </w:rPr>
        <w:t xml:space="preserve"> </w:t>
      </w:r>
      <w:r w:rsidRPr="005433E7">
        <w:rPr>
          <w:rFonts w:ascii="Calibri" w:hAnsi="Calibri" w:eastAsia="Times New Roman" w:cs="Calibri"/>
        </w:rPr>
        <w:t>653</w:t>
      </w:r>
      <w:r w:rsidRPr="005433E7" w:rsidR="005433E7">
        <w:rPr>
          <w:rFonts w:ascii="Calibri" w:hAnsi="Calibri" w:eastAsia="Times New Roman" w:cs="Calibri"/>
        </w:rPr>
        <w:tab/>
      </w:r>
      <w:r w:rsidRPr="005433E7" w:rsidR="005433E7">
        <w:rPr>
          <w:rFonts w:ascii="Calibri" w:hAnsi="Calibri" w:cs="Calibri"/>
        </w:rPr>
        <w:t>Het Nederlands buitenlands beleid ten aanzien van Latijns-Amerika en de Cariben</w:t>
      </w:r>
    </w:p>
    <w:p w:rsidRPr="005433E7" w:rsidR="005433E7" w:rsidP="00D80872" w:rsidRDefault="005433E7" w14:paraId="60CFEC36" w14:textId="77777777">
      <w:pPr>
        <w:rPr>
          <w:rFonts w:ascii="Calibri" w:hAnsi="Calibri" w:cs="Calibri"/>
        </w:rPr>
      </w:pPr>
      <w:r w:rsidRPr="005433E7">
        <w:rPr>
          <w:rFonts w:ascii="Calibri" w:hAnsi="Calibri" w:eastAsia="Times New Roman" w:cs="Calibri"/>
        </w:rPr>
        <w:t xml:space="preserve">Nr. </w:t>
      </w:r>
      <w:r w:rsidRPr="005433E7" w:rsidR="009D00CC">
        <w:rPr>
          <w:rFonts w:ascii="Calibri" w:hAnsi="Calibri" w:eastAsia="Times New Roman" w:cs="Calibri"/>
        </w:rPr>
        <w:t>65</w:t>
      </w:r>
      <w:r w:rsidRPr="005433E7">
        <w:rPr>
          <w:rFonts w:ascii="Calibri" w:hAnsi="Calibri" w:eastAsia="Times New Roman" w:cs="Calibri"/>
        </w:rPr>
        <w:tab/>
      </w:r>
      <w:r w:rsidRPr="005433E7">
        <w:rPr>
          <w:rFonts w:ascii="Calibri" w:hAnsi="Calibri" w:eastAsia="Times New Roman" w:cs="Calibri"/>
        </w:rPr>
        <w:tab/>
        <w:t xml:space="preserve">Brief van de </w:t>
      </w:r>
      <w:r w:rsidRPr="005433E7">
        <w:rPr>
          <w:rFonts w:ascii="Calibri" w:hAnsi="Calibri" w:cs="Calibri"/>
        </w:rPr>
        <w:t>minister van Buitenlandse Zaken</w:t>
      </w:r>
    </w:p>
    <w:p w:rsidRPr="005433E7" w:rsidR="009D00CC" w:rsidP="009D00CC" w:rsidRDefault="005433E7" w14:paraId="40EC8E37" w14:textId="052A2F53">
      <w:pPr>
        <w:spacing w:line="240" w:lineRule="atLeast"/>
        <w:rPr>
          <w:rFonts w:ascii="Calibri" w:hAnsi="Calibri" w:eastAsia="Times New Roman" w:cs="Calibri"/>
        </w:rPr>
      </w:pPr>
      <w:r w:rsidRPr="005433E7">
        <w:rPr>
          <w:rFonts w:ascii="Calibri" w:hAnsi="Calibri" w:eastAsia="Times New Roman" w:cs="Calibri"/>
        </w:rPr>
        <w:t>Aan de Voorzitter van de Tweede Kamer der Staten-Generaal</w:t>
      </w:r>
    </w:p>
    <w:p w:rsidRPr="005433E7" w:rsidR="005433E7" w:rsidP="009D00CC" w:rsidRDefault="005433E7" w14:paraId="71C6561B" w14:textId="1FF95B61">
      <w:pPr>
        <w:spacing w:line="240" w:lineRule="atLeast"/>
        <w:rPr>
          <w:rFonts w:ascii="Calibri" w:hAnsi="Calibri" w:eastAsia="Times New Roman" w:cs="Calibri"/>
        </w:rPr>
      </w:pPr>
      <w:r w:rsidRPr="005433E7">
        <w:rPr>
          <w:rFonts w:ascii="Calibri" w:hAnsi="Calibri" w:eastAsia="Times New Roman" w:cs="Calibri"/>
        </w:rPr>
        <w:t>Den Haag, 15 januari 2025</w:t>
      </w:r>
    </w:p>
    <w:p w:rsidRPr="005433E7" w:rsidR="009D00CC" w:rsidP="009D00CC" w:rsidRDefault="009D00CC" w14:paraId="2369A79E" w14:textId="77777777">
      <w:pPr>
        <w:spacing w:line="240" w:lineRule="atLeast"/>
        <w:rPr>
          <w:rFonts w:ascii="Calibri" w:hAnsi="Calibri" w:eastAsia="Times New Roman" w:cs="Calibri"/>
        </w:rPr>
      </w:pPr>
    </w:p>
    <w:p w:rsidRPr="005433E7" w:rsidR="009D00CC" w:rsidP="009D00CC" w:rsidRDefault="009D00CC" w14:paraId="3C19F734" w14:textId="151E621C">
      <w:pPr>
        <w:spacing w:line="240" w:lineRule="atLeast"/>
        <w:rPr>
          <w:rFonts w:ascii="Calibri" w:hAnsi="Calibri" w:cs="Calibri"/>
        </w:rPr>
      </w:pPr>
      <w:r w:rsidRPr="005433E7">
        <w:rPr>
          <w:rFonts w:ascii="Calibri" w:hAnsi="Calibri" w:eastAsia="Times New Roman" w:cs="Calibri"/>
        </w:rPr>
        <w:t xml:space="preserve">De Venezolaanse minister van buitenlandse zaken Yvan Gil heeft op 14 januari jl. de Nederlandse Zaakgelastigde in Caracas ontboden, evenals diverse andere Europese collega’s. Venezuela heeft opdracht gegeven de diplomatieke presentie van het Koninkrijk der Nederlanden terug te brengen naar drie medewerkers. De geraakte collega’s dienen binnen 48 uur het land te verlaten. Dit betekent in de praktijk een afschaling van zes naar drie uitgezonden medewerkers. Daarnaast </w:t>
      </w:r>
      <w:r w:rsidRPr="005433E7">
        <w:rPr>
          <w:rFonts w:ascii="Calibri" w:hAnsi="Calibri" w:cs="Calibri"/>
        </w:rPr>
        <w:t>heeft Venezuela een reisbeperking opgelegd aan de nog aanwezige diplomatieke staf die erop neerkomt dat voor reizen buiten een straal van 40 kilometer gemeten vanaf het centrum van Caracas het Venezolaanse ministerie van Buitenlandse Zaken van te voren schriftelijke toestemming moet geven. Vergelijkbare maatregelen zijn gisteren ook opgelegd aan de vertegenwoordigingen van Italië en Frankrijk.</w:t>
      </w:r>
    </w:p>
    <w:p w:rsidRPr="005433E7" w:rsidR="009D00CC" w:rsidP="009D00CC" w:rsidRDefault="009D00CC" w14:paraId="4B2D4DAC" w14:textId="77777777">
      <w:pPr>
        <w:spacing w:line="240" w:lineRule="atLeast"/>
        <w:rPr>
          <w:rFonts w:ascii="Calibri" w:hAnsi="Calibri" w:cs="Calibri"/>
        </w:rPr>
      </w:pPr>
    </w:p>
    <w:p w:rsidRPr="005433E7" w:rsidR="009D00CC" w:rsidP="009D00CC" w:rsidRDefault="009D00CC" w14:paraId="240999C6" w14:textId="77777777">
      <w:pPr>
        <w:spacing w:line="240" w:lineRule="atLeast"/>
        <w:rPr>
          <w:rFonts w:ascii="Calibri" w:hAnsi="Calibri" w:cs="Calibri"/>
        </w:rPr>
      </w:pPr>
      <w:r w:rsidRPr="005433E7">
        <w:rPr>
          <w:rFonts w:ascii="Calibri" w:hAnsi="Calibri" w:cs="Calibri"/>
        </w:rPr>
        <w:t>Heden heb ik de Venezolaanse Zaakgelastigde ontboden. Haar is kenbaar gemaakt dat het Koninkrijk der Nederlanden deze stap betreurt en dat dit noopt tot een reactie. De Zaakgelastigde is opdracht gegeven de Venezolaanse diplomatieke staf terug te brengen van vier naar twee personen, hetgeen een evenredige reactie is op de aan Nederland opgelegde diplomatieke maatregel. Daarnaast is bezwaar aangetekend tegen de opgelegde reisbeperking en is te kennen gegeven dat, indien deze maatregel daadwerkelijk wordt gehandhaafd, ik mij zal beraden op verdere maatregelen hier in Nederland. Tenslotte is krachtig afstand genomen van de notie dat Nederland zich in binnenlandse aangelegenheden zou hebben gemengd en steun zou hebben verleend aan extremistische groepen. Het Koninkrijk der Nederlanden blijft zich onverminderd inzetten voor mensenrechten en het herstel van democratie en rechtsstaat in Venezuela.</w:t>
      </w:r>
    </w:p>
    <w:p w:rsidRPr="005433E7" w:rsidR="009D00CC" w:rsidP="009D00CC" w:rsidRDefault="009D00CC" w14:paraId="1F5D160D" w14:textId="77777777">
      <w:pPr>
        <w:spacing w:line="240" w:lineRule="atLeast"/>
        <w:rPr>
          <w:rFonts w:ascii="Calibri" w:hAnsi="Calibri" w:cs="Calibri"/>
        </w:rPr>
      </w:pPr>
    </w:p>
    <w:p w:rsidRPr="005433E7" w:rsidR="009D00CC" w:rsidP="009D00CC" w:rsidRDefault="009D00CC" w14:paraId="7BE86BC0" w14:textId="77777777">
      <w:pPr>
        <w:spacing w:line="240" w:lineRule="atLeast"/>
        <w:rPr>
          <w:rFonts w:ascii="Calibri" w:hAnsi="Calibri" w:cs="Calibri"/>
        </w:rPr>
      </w:pPr>
      <w:r w:rsidRPr="005433E7">
        <w:rPr>
          <w:rFonts w:ascii="Calibri" w:hAnsi="Calibri" w:cs="Calibri"/>
        </w:rPr>
        <w:t>Ik sta in nauw contact met de Hoge Vertegenwoordiger Kaja Kallas en andere Europese collega’s over een gezamenlijke positie en wat deze stap betekent voor onze betrekkingen.</w:t>
      </w:r>
    </w:p>
    <w:p w:rsidRPr="005433E7" w:rsidR="009D00CC" w:rsidP="009D00CC" w:rsidRDefault="009D00CC" w14:paraId="1E7A9C6A" w14:textId="77777777">
      <w:pPr>
        <w:spacing w:line="240" w:lineRule="atLeast"/>
        <w:rPr>
          <w:rFonts w:ascii="Calibri" w:hAnsi="Calibri" w:cs="Calibri"/>
        </w:rPr>
      </w:pPr>
    </w:p>
    <w:p w:rsidRPr="005433E7" w:rsidR="009D00CC" w:rsidP="005433E7" w:rsidRDefault="009D00CC" w14:paraId="1AD7C725" w14:textId="79DDEC33">
      <w:pPr>
        <w:pStyle w:val="Geenafstand"/>
        <w:rPr>
          <w:rFonts w:ascii="Calibri" w:hAnsi="Calibri" w:cs="Calibri"/>
        </w:rPr>
      </w:pPr>
      <w:r w:rsidRPr="005433E7">
        <w:rPr>
          <w:rFonts w:ascii="Calibri" w:hAnsi="Calibri" w:cs="Calibri"/>
        </w:rPr>
        <w:t>De minister van Buitenlandse Zaken,</w:t>
      </w:r>
      <w:r w:rsidRPr="005433E7">
        <w:rPr>
          <w:rFonts w:ascii="Calibri" w:hAnsi="Calibri" w:cs="Calibri"/>
        </w:rPr>
        <w:br/>
        <w:t>C</w:t>
      </w:r>
      <w:r w:rsidRPr="005433E7" w:rsidR="005433E7">
        <w:rPr>
          <w:rFonts w:ascii="Calibri" w:hAnsi="Calibri" w:cs="Calibri"/>
        </w:rPr>
        <w:t>.C.J.</w:t>
      </w:r>
      <w:r w:rsidRPr="005433E7">
        <w:rPr>
          <w:rFonts w:ascii="Calibri" w:hAnsi="Calibri" w:cs="Calibri"/>
        </w:rPr>
        <w:t xml:space="preserve"> Veldkamp</w:t>
      </w:r>
    </w:p>
    <w:p w:rsidRPr="005433E7" w:rsidR="005433E7" w:rsidP="005433E7" w:rsidRDefault="005433E7" w14:paraId="08B4A4AE" w14:textId="77777777">
      <w:pPr>
        <w:pStyle w:val="Geenafstand"/>
        <w:rPr>
          <w:rFonts w:ascii="Calibri" w:hAnsi="Calibri" w:cs="Calibri"/>
        </w:rPr>
      </w:pPr>
    </w:p>
    <w:sectPr w:rsidRPr="005433E7" w:rsidR="005433E7" w:rsidSect="00856F51">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0500" w14:textId="77777777" w:rsidR="009D00CC" w:rsidRDefault="009D00CC" w:rsidP="009D00CC">
      <w:pPr>
        <w:spacing w:after="0" w:line="240" w:lineRule="auto"/>
      </w:pPr>
      <w:r>
        <w:separator/>
      </w:r>
    </w:p>
  </w:endnote>
  <w:endnote w:type="continuationSeparator" w:id="0">
    <w:p w14:paraId="2BB41CB4" w14:textId="77777777" w:rsidR="009D00CC" w:rsidRDefault="009D00CC" w:rsidP="009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29CC" w14:textId="77777777" w:rsidR="009D00CC" w:rsidRPr="009D00CC" w:rsidRDefault="009D00CC" w:rsidP="009D00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C51D" w14:textId="77777777" w:rsidR="009D00CC" w:rsidRPr="009D00CC" w:rsidRDefault="009D00CC" w:rsidP="009D00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D552" w14:textId="77777777" w:rsidR="009D00CC" w:rsidRPr="009D00CC" w:rsidRDefault="009D00CC" w:rsidP="009D0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4320E" w14:textId="77777777" w:rsidR="009D00CC" w:rsidRDefault="009D00CC" w:rsidP="009D00CC">
      <w:pPr>
        <w:spacing w:after="0" w:line="240" w:lineRule="auto"/>
      </w:pPr>
      <w:r>
        <w:separator/>
      </w:r>
    </w:p>
  </w:footnote>
  <w:footnote w:type="continuationSeparator" w:id="0">
    <w:p w14:paraId="0B80F6E9" w14:textId="77777777" w:rsidR="009D00CC" w:rsidRDefault="009D00CC" w:rsidP="009D0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939C" w14:textId="77777777" w:rsidR="009D00CC" w:rsidRPr="009D00CC" w:rsidRDefault="009D00CC" w:rsidP="009D00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23FE" w14:textId="77777777" w:rsidR="009D00CC" w:rsidRPr="009D00CC" w:rsidRDefault="009D00CC" w:rsidP="009D00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2EBA" w14:textId="77777777" w:rsidR="009D00CC" w:rsidRPr="009D00CC" w:rsidRDefault="009D00CC" w:rsidP="009D00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C"/>
    <w:rsid w:val="00077A04"/>
    <w:rsid w:val="001C3EE7"/>
    <w:rsid w:val="005433E7"/>
    <w:rsid w:val="00856F51"/>
    <w:rsid w:val="009D00CC"/>
    <w:rsid w:val="00DE1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9815"/>
  <w15:chartTrackingRefBased/>
  <w15:docId w15:val="{9DDE26FD-8522-412A-A315-0FE056A5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0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0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00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00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00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00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00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00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00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00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00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00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00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00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00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00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00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00CC"/>
    <w:rPr>
      <w:rFonts w:eastAsiaTheme="majorEastAsia" w:cstheme="majorBidi"/>
      <w:color w:val="272727" w:themeColor="text1" w:themeTint="D8"/>
    </w:rPr>
  </w:style>
  <w:style w:type="paragraph" w:styleId="Titel">
    <w:name w:val="Title"/>
    <w:basedOn w:val="Standaard"/>
    <w:next w:val="Standaard"/>
    <w:link w:val="TitelChar"/>
    <w:uiPriority w:val="10"/>
    <w:qFormat/>
    <w:rsid w:val="009D0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00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00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00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00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00CC"/>
    <w:rPr>
      <w:i/>
      <w:iCs/>
      <w:color w:val="404040" w:themeColor="text1" w:themeTint="BF"/>
    </w:rPr>
  </w:style>
  <w:style w:type="paragraph" w:styleId="Lijstalinea">
    <w:name w:val="List Paragraph"/>
    <w:basedOn w:val="Standaard"/>
    <w:uiPriority w:val="34"/>
    <w:qFormat/>
    <w:rsid w:val="009D00CC"/>
    <w:pPr>
      <w:ind w:left="720"/>
      <w:contextualSpacing/>
    </w:pPr>
  </w:style>
  <w:style w:type="character" w:styleId="Intensievebenadrukking">
    <w:name w:val="Intense Emphasis"/>
    <w:basedOn w:val="Standaardalinea-lettertype"/>
    <w:uiPriority w:val="21"/>
    <w:qFormat/>
    <w:rsid w:val="009D00CC"/>
    <w:rPr>
      <w:i/>
      <w:iCs/>
      <w:color w:val="0F4761" w:themeColor="accent1" w:themeShade="BF"/>
    </w:rPr>
  </w:style>
  <w:style w:type="paragraph" w:styleId="Duidelijkcitaat">
    <w:name w:val="Intense Quote"/>
    <w:basedOn w:val="Standaard"/>
    <w:next w:val="Standaard"/>
    <w:link w:val="DuidelijkcitaatChar"/>
    <w:uiPriority w:val="30"/>
    <w:qFormat/>
    <w:rsid w:val="009D0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00CC"/>
    <w:rPr>
      <w:i/>
      <w:iCs/>
      <w:color w:val="0F4761" w:themeColor="accent1" w:themeShade="BF"/>
    </w:rPr>
  </w:style>
  <w:style w:type="character" w:styleId="Intensieveverwijzing">
    <w:name w:val="Intense Reference"/>
    <w:basedOn w:val="Standaardalinea-lettertype"/>
    <w:uiPriority w:val="32"/>
    <w:qFormat/>
    <w:rsid w:val="009D00CC"/>
    <w:rPr>
      <w:b/>
      <w:bCs/>
      <w:smallCaps/>
      <w:color w:val="0F4761" w:themeColor="accent1" w:themeShade="BF"/>
      <w:spacing w:val="5"/>
    </w:rPr>
  </w:style>
  <w:style w:type="paragraph" w:customStyle="1" w:styleId="Referentiegegevens">
    <w:name w:val="Referentiegegevens"/>
    <w:basedOn w:val="Standaard"/>
    <w:next w:val="Standaard"/>
    <w:uiPriority w:val="9"/>
    <w:qFormat/>
    <w:rsid w:val="009D00C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9D00C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9D00C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9D00C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9D00C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D00C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D00C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D00C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D00C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D00C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433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342</ap:Words>
  <ap:Characters>1884</ap:Characters>
  <ap:DocSecurity>0</ap:DocSecurity>
  <ap:Lines>15</ap:Lines>
  <ap:Paragraphs>4</ap:Paragraphs>
  <ap:ScaleCrop>false</ap:ScaleCrop>
  <ap:LinksUpToDate>false</ap:LinksUpToDate>
  <ap:CharactersWithSpaces>2222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2025-01-22T15:49:00.0000000Z</dcterms:created>
  <dcterms:modified xsi:type="dcterms:W3CDTF">2025-01-22T15:49:00.0000000Z</dcterms:modified>
  <version/>
  <category/>
</coreProperties>
</file>