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AC6" w:rsidP="009A4222" w:rsidRDefault="00826AC6" w14:paraId="4F410E0E" w14:textId="77777777">
      <w:bookmarkStart w:name="_GoBack" w:id="0"/>
      <w:bookmarkEnd w:id="0"/>
    </w:p>
    <w:p w:rsidRPr="00826AC6" w:rsidR="00427CB0" w:rsidP="00826AC6" w:rsidRDefault="006D46D0" w14:paraId="4527D5F2" w14:textId="67B2BE72">
      <w:r w:rsidRPr="00826AC6">
        <w:t>Op</w:t>
      </w:r>
      <w:r w:rsidRPr="00826AC6" w:rsidR="004408AB">
        <w:t xml:space="preserve"> 12 december </w:t>
      </w:r>
      <w:r w:rsidRPr="00826AC6" w:rsidR="00A305E8">
        <w:t>jl.</w:t>
      </w:r>
      <w:r w:rsidRPr="00826AC6" w:rsidR="004408AB">
        <w:t xml:space="preserve"> verzocht de Vaste Commissie voor Justitie en Veiligheid mij te reageren op een brief van Amnesty International van 4 december </w:t>
      </w:r>
      <w:r w:rsidRPr="00826AC6" w:rsidR="00AD56C9">
        <w:t>2024</w:t>
      </w:r>
      <w:r w:rsidRPr="00826AC6" w:rsidR="004408AB">
        <w:t>. Deze brief heeft betrekking op het nog plaats te vinden debat over het demonstratierecht in Nederland. Ik r</w:t>
      </w:r>
      <w:r w:rsidRPr="00826AC6">
        <w:t xml:space="preserve">eageer hierbij mede namens de minister van Binnenlandse Zaken en Koninkrijksrelaties. </w:t>
      </w:r>
    </w:p>
    <w:p w:rsidRPr="00826AC6" w:rsidR="00427CB0" w:rsidP="009A4222" w:rsidRDefault="00427CB0" w14:paraId="642D16EC" w14:textId="77777777"/>
    <w:p w:rsidRPr="00826AC6" w:rsidR="00427CB0" w:rsidP="00826AC6" w:rsidRDefault="009A4222" w14:paraId="1EE8D3B8" w14:textId="39244712">
      <w:r w:rsidRPr="00826AC6">
        <w:t>Allereerst dank ik Amnesty International voor de brief</w:t>
      </w:r>
      <w:r w:rsidRPr="00826AC6" w:rsidR="00AD56C9">
        <w:t xml:space="preserve">. </w:t>
      </w:r>
      <w:r w:rsidRPr="00826AC6" w:rsidR="00427CB0">
        <w:t>Om het demonstratierecht in Nederland te borgen wil h</w:t>
      </w:r>
      <w:r w:rsidRPr="00826AC6" w:rsidR="00AD56C9">
        <w:t xml:space="preserve">et kabinet een scherper onderscheid maken tussen vreedzame demonstraties en ordeverstorende acties. Daarom werk ik samen met burgemeesters, politie, OM en anderen die een bijdrage kunnen leveren aan een optimale mix van maatregelen om zowel vreedzame demonstraties te faciliteren en beschermen alsook om kordaat op te kunnen treden tegen degenen die zich niet aan de wet houden. De vraag hoe hier een juiste balans in wordt bereikt gaat gepaard met de nodige dilemma’s. </w:t>
      </w:r>
    </w:p>
    <w:p w:rsidRPr="00826AC6" w:rsidR="00427CB0" w:rsidP="009A4222" w:rsidRDefault="00427CB0" w14:paraId="0C67C9C9" w14:textId="77777777"/>
    <w:p w:rsidRPr="00826AC6" w:rsidR="00AD56C9" w:rsidP="00826AC6" w:rsidRDefault="00AD56C9" w14:paraId="4FCB3251" w14:textId="110237C3">
      <w:r w:rsidRPr="00826AC6">
        <w:t>In de door mij brief toegezegde brief naar aanleiding van het debat op 13 november jl. over de gewelddadigheden in Amsterdam op 7-8 november ga</w:t>
      </w:r>
      <w:r w:rsidRPr="00826AC6" w:rsidR="00716229">
        <w:t>at</w:t>
      </w:r>
      <w:r w:rsidRPr="00826AC6">
        <w:t xml:space="preserve"> </w:t>
      </w:r>
      <w:r w:rsidRPr="00826AC6" w:rsidR="00716229">
        <w:t>het kabinet</w:t>
      </w:r>
      <w:r w:rsidRPr="00826AC6">
        <w:t xml:space="preserve"> in</w:t>
      </w:r>
      <w:r w:rsidRPr="00826AC6" w:rsidR="001803B7">
        <w:t xml:space="preserve"> op d</w:t>
      </w:r>
      <w:r w:rsidRPr="00826AC6" w:rsidR="00032175">
        <w:t>i</w:t>
      </w:r>
      <w:r w:rsidRPr="00826AC6" w:rsidR="001803B7">
        <w:t>e zorgen rondom het demonstratierecht en</w:t>
      </w:r>
      <w:r w:rsidRPr="00826AC6">
        <w:t xml:space="preserve"> d</w:t>
      </w:r>
      <w:r w:rsidRPr="00826AC6" w:rsidR="00032175">
        <w:t>i</w:t>
      </w:r>
      <w:r w:rsidRPr="00826AC6">
        <w:t>e</w:t>
      </w:r>
      <w:r w:rsidRPr="00826AC6" w:rsidR="00427CB0">
        <w:t xml:space="preserve"> </w:t>
      </w:r>
      <w:r w:rsidRPr="00826AC6">
        <w:t xml:space="preserve">dilemma’s die </w:t>
      </w:r>
      <w:r w:rsidRPr="00826AC6" w:rsidR="00427CB0">
        <w:t xml:space="preserve">hierbij </w:t>
      </w:r>
      <w:r w:rsidRPr="00826AC6">
        <w:t>een rol spelen</w:t>
      </w:r>
      <w:r w:rsidRPr="00826AC6" w:rsidR="00427CB0">
        <w:t xml:space="preserve">. Vandaar dat </w:t>
      </w:r>
      <w:r w:rsidRPr="00826AC6">
        <w:t xml:space="preserve">ik </w:t>
      </w:r>
      <w:r w:rsidRPr="00826AC6" w:rsidR="00427CB0">
        <w:t>uw Kamer</w:t>
      </w:r>
      <w:r w:rsidRPr="00826AC6">
        <w:t xml:space="preserve"> naar deze brief</w:t>
      </w:r>
      <w:r w:rsidRPr="00826AC6" w:rsidR="00427CB0">
        <w:t xml:space="preserve"> verwijs voor een inhoudelijke reactie op het schrijven van Amnesty International</w:t>
      </w:r>
      <w:r w:rsidRPr="00826AC6">
        <w:t xml:space="preserve">. De brief is op </w:t>
      </w:r>
      <w:r w:rsidRPr="00826AC6" w:rsidR="00A305E8">
        <w:t>10 januari 2025</w:t>
      </w:r>
      <w:r w:rsidRPr="00826AC6">
        <w:t xml:space="preserve"> naar uw Kamer verzonden.</w:t>
      </w:r>
      <w:r w:rsidR="00826AC6">
        <w:rPr>
          <w:rStyle w:val="Voetnootmarkering"/>
        </w:rPr>
        <w:footnoteReference w:id="1"/>
      </w:r>
    </w:p>
    <w:p w:rsidRPr="00826AC6" w:rsidR="00920071" w:rsidRDefault="00920071" w14:paraId="3AE2EFEB" w14:textId="77777777"/>
    <w:p w:rsidRPr="00826AC6" w:rsidR="00D14C6A" w:rsidRDefault="00D14C6A" w14:paraId="7EB450DA" w14:textId="77777777"/>
    <w:p w:rsidRPr="00826AC6" w:rsidR="00A305E8" w:rsidP="00A305E8" w:rsidRDefault="00A305E8" w14:paraId="00143FB2" w14:textId="057F7914">
      <w:pPr>
        <w:rPr>
          <w:iCs/>
        </w:rPr>
      </w:pPr>
      <w:r w:rsidRPr="00826AC6">
        <w:rPr>
          <w:iCs/>
        </w:rPr>
        <w:t>De Minister van Justitie en Veiligheid,</w:t>
      </w:r>
    </w:p>
    <w:p w:rsidRPr="00826AC6" w:rsidR="00D14C6A" w:rsidRDefault="00D14C6A" w14:paraId="668EBE8B" w14:textId="77777777"/>
    <w:p w:rsidRPr="00826AC6" w:rsidR="00D14C6A" w:rsidRDefault="00D14C6A" w14:paraId="0D30C460" w14:textId="77777777"/>
    <w:p w:rsidRPr="00826AC6" w:rsidR="00D14C6A" w:rsidRDefault="00D14C6A" w14:paraId="22EA3D3E" w14:textId="77777777"/>
    <w:p w:rsidRPr="00826AC6" w:rsidR="00D14C6A" w:rsidRDefault="00D14C6A" w14:paraId="0F3C2701" w14:textId="77777777"/>
    <w:p w:rsidR="00D14C6A" w:rsidRDefault="00551121" w14:paraId="11B0FCAD" w14:textId="05B1A643">
      <w:r w:rsidRPr="00826AC6">
        <w:t>D</w:t>
      </w:r>
      <w:r w:rsidRPr="00826AC6" w:rsidR="00A305E8">
        <w:t>.M.</w:t>
      </w:r>
      <w:r w:rsidRPr="00826AC6">
        <w:t xml:space="preserve"> van Weel</w:t>
      </w:r>
    </w:p>
    <w:p w:rsidR="00D14C6A" w:rsidRDefault="00D14C6A" w14:paraId="45D1FE9A" w14:textId="77777777"/>
    <w:p w:rsidR="00D14C6A" w:rsidRDefault="00D14C6A" w14:paraId="242125B3" w14:textId="77777777"/>
    <w:p w:rsidR="00D14C6A" w:rsidRDefault="00D14C6A" w14:paraId="26B01002" w14:textId="77777777"/>
    <w:sectPr w:rsidR="00D14C6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9D638" w14:textId="77777777" w:rsidR="00BC08A2" w:rsidRDefault="00BC08A2">
      <w:pPr>
        <w:spacing w:line="240" w:lineRule="auto"/>
      </w:pPr>
      <w:r>
        <w:separator/>
      </w:r>
    </w:p>
  </w:endnote>
  <w:endnote w:type="continuationSeparator" w:id="0">
    <w:p w14:paraId="7B5C4371" w14:textId="77777777" w:rsidR="00BC08A2" w:rsidRDefault="00BC0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E2B1" w14:textId="77777777" w:rsidR="00D14C6A" w:rsidRDefault="00D14C6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17C4B" w14:textId="77777777" w:rsidR="00BC08A2" w:rsidRDefault="00BC08A2">
      <w:pPr>
        <w:spacing w:line="240" w:lineRule="auto"/>
      </w:pPr>
      <w:r>
        <w:separator/>
      </w:r>
    </w:p>
  </w:footnote>
  <w:footnote w:type="continuationSeparator" w:id="0">
    <w:p w14:paraId="3025191E" w14:textId="77777777" w:rsidR="00BC08A2" w:rsidRDefault="00BC08A2">
      <w:pPr>
        <w:spacing w:line="240" w:lineRule="auto"/>
      </w:pPr>
      <w:r>
        <w:continuationSeparator/>
      </w:r>
    </w:p>
  </w:footnote>
  <w:footnote w:id="1">
    <w:p w14:paraId="1D21DF9A" w14:textId="2E6EB216" w:rsidR="00826AC6" w:rsidRPr="00826AC6" w:rsidRDefault="00826AC6">
      <w:pPr>
        <w:pStyle w:val="Voetnoottekst"/>
        <w:rPr>
          <w:lang w:val="en-US"/>
        </w:rPr>
      </w:pPr>
      <w:r>
        <w:rPr>
          <w:rStyle w:val="Voetnootmarkering"/>
        </w:rPr>
        <w:footnoteRef/>
      </w:r>
      <w:r>
        <w:t xml:space="preserve"> </w:t>
      </w:r>
      <w:r>
        <w:rPr>
          <w:lang w:val="en-US"/>
        </w:rPr>
        <w:t xml:space="preserve">Kamerstukken II, 2024-2025, </w:t>
      </w:r>
      <w:r w:rsidRPr="00826AC6">
        <w:rPr>
          <w:lang w:val="en-US"/>
        </w:rPr>
        <w:t>34324</w:t>
      </w:r>
      <w:r>
        <w:rPr>
          <w:lang w:val="en-US"/>
        </w:rPr>
        <w:t xml:space="preserve">, nr. </w:t>
      </w:r>
      <w:r w:rsidRPr="00826AC6">
        <w:rPr>
          <w:lang w:val="en-US"/>
        </w:rPr>
        <w:t>14</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F2C2" w14:textId="77777777" w:rsidR="00D14C6A" w:rsidRDefault="00551121">
    <w:r>
      <w:rPr>
        <w:noProof/>
      </w:rPr>
      <mc:AlternateContent>
        <mc:Choice Requires="wps">
          <w:drawing>
            <wp:anchor distT="0" distB="0" distL="0" distR="0" simplePos="0" relativeHeight="251652608" behindDoc="0" locked="1" layoutInCell="1" allowOverlap="1" wp14:anchorId="73F7D149" wp14:editId="0524CCB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EF34B0" w14:textId="77777777" w:rsidR="00D14C6A" w:rsidRDefault="00551121">
                          <w:pPr>
                            <w:pStyle w:val="Referentiegegevensbold"/>
                          </w:pPr>
                          <w:r>
                            <w:t>Directoraat-Generaal Rechtspleging en Rechtshandhaving</w:t>
                          </w:r>
                        </w:p>
                        <w:p w14:paraId="24C52EB6" w14:textId="77777777" w:rsidR="00D14C6A" w:rsidRDefault="00551121">
                          <w:pPr>
                            <w:pStyle w:val="Referentiegegevens"/>
                          </w:pPr>
                          <w:r>
                            <w:t>Directie Veiligheid en Bestuur</w:t>
                          </w:r>
                        </w:p>
                        <w:p w14:paraId="3B9DCFBD" w14:textId="77777777" w:rsidR="00D14C6A" w:rsidRDefault="00D14C6A">
                          <w:pPr>
                            <w:pStyle w:val="WitregelW2"/>
                          </w:pPr>
                        </w:p>
                        <w:p w14:paraId="30375469" w14:textId="77777777" w:rsidR="00D14C6A" w:rsidRDefault="00551121">
                          <w:pPr>
                            <w:pStyle w:val="Referentiegegevensbold"/>
                          </w:pPr>
                          <w:r>
                            <w:t>Datum</w:t>
                          </w:r>
                        </w:p>
                        <w:p w14:paraId="55AE1650" w14:textId="77777777" w:rsidR="00D14C6A" w:rsidRDefault="00E04772">
                          <w:pPr>
                            <w:pStyle w:val="Referentiegegevens"/>
                          </w:pPr>
                          <w:sdt>
                            <w:sdtPr>
                              <w:id w:val="-1261756061"/>
                              <w:date w:fullDate="2024-12-30T12:17:00Z">
                                <w:dateFormat w:val="d MMMM yyyy"/>
                                <w:lid w:val="nl"/>
                                <w:storeMappedDataAs w:val="dateTime"/>
                                <w:calendar w:val="gregorian"/>
                              </w:date>
                            </w:sdtPr>
                            <w:sdtEndPr/>
                            <w:sdtContent>
                              <w:r w:rsidR="00551121">
                                <w:t>30 december 2024</w:t>
                              </w:r>
                            </w:sdtContent>
                          </w:sdt>
                        </w:p>
                        <w:p w14:paraId="129AD08F" w14:textId="77777777" w:rsidR="00D14C6A" w:rsidRDefault="00D14C6A">
                          <w:pPr>
                            <w:pStyle w:val="WitregelW1"/>
                          </w:pPr>
                        </w:p>
                        <w:p w14:paraId="583FBB17" w14:textId="77777777" w:rsidR="00D14C6A" w:rsidRDefault="00551121">
                          <w:pPr>
                            <w:pStyle w:val="Referentiegegevensbold"/>
                          </w:pPr>
                          <w:r>
                            <w:t>Onze referentie</w:t>
                          </w:r>
                        </w:p>
                        <w:p w14:paraId="1FF94397" w14:textId="77777777" w:rsidR="00D14C6A" w:rsidRDefault="00551121">
                          <w:pPr>
                            <w:pStyle w:val="Referentiegegevens"/>
                          </w:pPr>
                          <w:r>
                            <w:t xml:space="preserve">- </w:t>
                          </w:r>
                        </w:p>
                      </w:txbxContent>
                    </wps:txbx>
                    <wps:bodyPr vert="horz" wrap="square" lIns="0" tIns="0" rIns="0" bIns="0" anchor="t" anchorCtr="0"/>
                  </wps:wsp>
                </a:graphicData>
              </a:graphic>
            </wp:anchor>
          </w:drawing>
        </mc:Choice>
        <mc:Fallback>
          <w:pict>
            <v:shapetype w14:anchorId="73F7D14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5EF34B0" w14:textId="77777777" w:rsidR="00D14C6A" w:rsidRDefault="00551121">
                    <w:pPr>
                      <w:pStyle w:val="Referentiegegevensbold"/>
                    </w:pPr>
                    <w:r>
                      <w:t>Directoraat-Generaal Rechtspleging en Rechtshandhaving</w:t>
                    </w:r>
                  </w:p>
                  <w:p w14:paraId="24C52EB6" w14:textId="77777777" w:rsidR="00D14C6A" w:rsidRDefault="00551121">
                    <w:pPr>
                      <w:pStyle w:val="Referentiegegevens"/>
                    </w:pPr>
                    <w:r>
                      <w:t>Directie Veiligheid en Bestuur</w:t>
                    </w:r>
                  </w:p>
                  <w:p w14:paraId="3B9DCFBD" w14:textId="77777777" w:rsidR="00D14C6A" w:rsidRDefault="00D14C6A">
                    <w:pPr>
                      <w:pStyle w:val="WitregelW2"/>
                    </w:pPr>
                  </w:p>
                  <w:p w14:paraId="30375469" w14:textId="77777777" w:rsidR="00D14C6A" w:rsidRDefault="00551121">
                    <w:pPr>
                      <w:pStyle w:val="Referentiegegevensbold"/>
                    </w:pPr>
                    <w:r>
                      <w:t>Datum</w:t>
                    </w:r>
                  </w:p>
                  <w:p w14:paraId="55AE1650" w14:textId="77777777" w:rsidR="00D14C6A" w:rsidRDefault="00E04772">
                    <w:pPr>
                      <w:pStyle w:val="Referentiegegevens"/>
                    </w:pPr>
                    <w:sdt>
                      <w:sdtPr>
                        <w:id w:val="-1261756061"/>
                        <w:date w:fullDate="2024-12-30T12:17:00Z">
                          <w:dateFormat w:val="d MMMM yyyy"/>
                          <w:lid w:val="nl"/>
                          <w:storeMappedDataAs w:val="dateTime"/>
                          <w:calendar w:val="gregorian"/>
                        </w:date>
                      </w:sdtPr>
                      <w:sdtEndPr/>
                      <w:sdtContent>
                        <w:r w:rsidR="00551121">
                          <w:t>30 december 2024</w:t>
                        </w:r>
                      </w:sdtContent>
                    </w:sdt>
                  </w:p>
                  <w:p w14:paraId="129AD08F" w14:textId="77777777" w:rsidR="00D14C6A" w:rsidRDefault="00D14C6A">
                    <w:pPr>
                      <w:pStyle w:val="WitregelW1"/>
                    </w:pPr>
                  </w:p>
                  <w:p w14:paraId="583FBB17" w14:textId="77777777" w:rsidR="00D14C6A" w:rsidRDefault="00551121">
                    <w:pPr>
                      <w:pStyle w:val="Referentiegegevensbold"/>
                    </w:pPr>
                    <w:r>
                      <w:t>Onze referentie</w:t>
                    </w:r>
                  </w:p>
                  <w:p w14:paraId="1FF94397" w14:textId="77777777" w:rsidR="00D14C6A" w:rsidRDefault="00551121">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CE5F9F" wp14:editId="5B373A1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5444E3" w14:textId="77777777" w:rsidR="00551121" w:rsidRDefault="00551121"/>
                      </w:txbxContent>
                    </wps:txbx>
                    <wps:bodyPr vert="horz" wrap="square" lIns="0" tIns="0" rIns="0" bIns="0" anchor="t" anchorCtr="0"/>
                  </wps:wsp>
                </a:graphicData>
              </a:graphic>
            </wp:anchor>
          </w:drawing>
        </mc:Choice>
        <mc:Fallback>
          <w:pict>
            <v:shape w14:anchorId="6FCE5F9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45444E3" w14:textId="77777777" w:rsidR="00551121" w:rsidRDefault="0055112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0BD6557" wp14:editId="2CE5AFA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3CF9D9" w14:textId="11C28829" w:rsidR="00D14C6A" w:rsidRDefault="00551121">
                          <w:pPr>
                            <w:pStyle w:val="Referentiegegevens"/>
                          </w:pPr>
                          <w:r>
                            <w:t xml:space="preserve">Pagina </w:t>
                          </w:r>
                          <w:r>
                            <w:fldChar w:fldCharType="begin"/>
                          </w:r>
                          <w:r>
                            <w:instrText>PAGE</w:instrText>
                          </w:r>
                          <w:r>
                            <w:fldChar w:fldCharType="separate"/>
                          </w:r>
                          <w:r w:rsidR="00920071">
                            <w:rPr>
                              <w:noProof/>
                            </w:rPr>
                            <w:t>2</w:t>
                          </w:r>
                          <w:r>
                            <w:fldChar w:fldCharType="end"/>
                          </w:r>
                          <w:r>
                            <w:t xml:space="preserve"> van </w:t>
                          </w:r>
                          <w:r>
                            <w:fldChar w:fldCharType="begin"/>
                          </w:r>
                          <w:r>
                            <w:instrText>NUMPAGES</w:instrText>
                          </w:r>
                          <w:r>
                            <w:fldChar w:fldCharType="separate"/>
                          </w:r>
                          <w:r w:rsidR="006D46D0">
                            <w:rPr>
                              <w:noProof/>
                            </w:rPr>
                            <w:t>1</w:t>
                          </w:r>
                          <w:r>
                            <w:fldChar w:fldCharType="end"/>
                          </w:r>
                        </w:p>
                      </w:txbxContent>
                    </wps:txbx>
                    <wps:bodyPr vert="horz" wrap="square" lIns="0" tIns="0" rIns="0" bIns="0" anchor="t" anchorCtr="0"/>
                  </wps:wsp>
                </a:graphicData>
              </a:graphic>
            </wp:anchor>
          </w:drawing>
        </mc:Choice>
        <mc:Fallback>
          <w:pict>
            <v:shape w14:anchorId="70BD655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73CF9D9" w14:textId="11C28829" w:rsidR="00D14C6A" w:rsidRDefault="00551121">
                    <w:pPr>
                      <w:pStyle w:val="Referentiegegevens"/>
                    </w:pPr>
                    <w:r>
                      <w:t xml:space="preserve">Pagina </w:t>
                    </w:r>
                    <w:r>
                      <w:fldChar w:fldCharType="begin"/>
                    </w:r>
                    <w:r>
                      <w:instrText>PAGE</w:instrText>
                    </w:r>
                    <w:r>
                      <w:fldChar w:fldCharType="separate"/>
                    </w:r>
                    <w:r w:rsidR="00920071">
                      <w:rPr>
                        <w:noProof/>
                      </w:rPr>
                      <w:t>2</w:t>
                    </w:r>
                    <w:r>
                      <w:fldChar w:fldCharType="end"/>
                    </w:r>
                    <w:r>
                      <w:t xml:space="preserve"> van </w:t>
                    </w:r>
                    <w:r>
                      <w:fldChar w:fldCharType="begin"/>
                    </w:r>
                    <w:r>
                      <w:instrText>NUMPAGES</w:instrText>
                    </w:r>
                    <w:r>
                      <w:fldChar w:fldCharType="separate"/>
                    </w:r>
                    <w:r w:rsidR="006D46D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34C7" w14:textId="77777777" w:rsidR="00D14C6A" w:rsidRDefault="00551121">
    <w:pPr>
      <w:spacing w:after="6377" w:line="14" w:lineRule="exact"/>
    </w:pPr>
    <w:r>
      <w:rPr>
        <w:noProof/>
      </w:rPr>
      <mc:AlternateContent>
        <mc:Choice Requires="wps">
          <w:drawing>
            <wp:anchor distT="0" distB="0" distL="0" distR="0" simplePos="0" relativeHeight="251655680" behindDoc="0" locked="1" layoutInCell="1" allowOverlap="1" wp14:anchorId="02901C4B" wp14:editId="6D9A2A6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32B052" w14:textId="77777777" w:rsidR="0077484D" w:rsidRDefault="00551121">
                          <w:r>
                            <w:t xml:space="preserve">Aan de Voorzitter van de Tweede Kamer </w:t>
                          </w:r>
                        </w:p>
                        <w:p w14:paraId="3D50816E" w14:textId="08A3E271" w:rsidR="00D14C6A" w:rsidRDefault="00551121">
                          <w:r>
                            <w:t>der Staten-Generaal</w:t>
                          </w:r>
                        </w:p>
                        <w:p w14:paraId="54821DE5" w14:textId="77777777" w:rsidR="00D14C6A" w:rsidRDefault="00551121">
                          <w:r>
                            <w:t xml:space="preserve">Postbus 20018 </w:t>
                          </w:r>
                        </w:p>
                        <w:p w14:paraId="1EC1B83B" w14:textId="77777777" w:rsidR="00D14C6A" w:rsidRDefault="00551121">
                          <w:r>
                            <w:t>2500 EA  DEN HAAG</w:t>
                          </w:r>
                        </w:p>
                      </w:txbxContent>
                    </wps:txbx>
                    <wps:bodyPr vert="horz" wrap="square" lIns="0" tIns="0" rIns="0" bIns="0" anchor="t" anchorCtr="0"/>
                  </wps:wsp>
                </a:graphicData>
              </a:graphic>
            </wp:anchor>
          </w:drawing>
        </mc:Choice>
        <mc:Fallback>
          <w:pict>
            <v:shapetype w14:anchorId="02901C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232B052" w14:textId="77777777" w:rsidR="0077484D" w:rsidRDefault="00551121">
                    <w:r>
                      <w:t xml:space="preserve">Aan de Voorzitter van de Tweede Kamer </w:t>
                    </w:r>
                  </w:p>
                  <w:p w14:paraId="3D50816E" w14:textId="08A3E271" w:rsidR="00D14C6A" w:rsidRDefault="00551121">
                    <w:r>
                      <w:t>der Staten-Generaal</w:t>
                    </w:r>
                  </w:p>
                  <w:p w14:paraId="54821DE5" w14:textId="77777777" w:rsidR="00D14C6A" w:rsidRDefault="00551121">
                    <w:r>
                      <w:t xml:space="preserve">Postbus 20018 </w:t>
                    </w:r>
                  </w:p>
                  <w:p w14:paraId="1EC1B83B" w14:textId="77777777" w:rsidR="00D14C6A" w:rsidRDefault="0055112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5ABF37" wp14:editId="2BAB80CE">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4C6A" w14:paraId="64169DE4" w14:textId="77777777">
                            <w:trPr>
                              <w:trHeight w:val="240"/>
                            </w:trPr>
                            <w:tc>
                              <w:tcPr>
                                <w:tcW w:w="1140" w:type="dxa"/>
                              </w:tcPr>
                              <w:p w14:paraId="1733F909" w14:textId="77777777" w:rsidR="00D14C6A" w:rsidRDefault="00551121">
                                <w:r>
                                  <w:t>Datum</w:t>
                                </w:r>
                              </w:p>
                            </w:tc>
                            <w:tc>
                              <w:tcPr>
                                <w:tcW w:w="5918" w:type="dxa"/>
                              </w:tcPr>
                              <w:p w14:paraId="3FE58B1D" w14:textId="2D2FEE04" w:rsidR="00D14C6A" w:rsidRDefault="00E04772">
                                <w:sdt>
                                  <w:sdtPr>
                                    <w:id w:val="1063443172"/>
                                    <w:date w:fullDate="2025-01-14T00:00:00Z">
                                      <w:dateFormat w:val="d MMMM yyyy"/>
                                      <w:lid w:val="nl"/>
                                      <w:storeMappedDataAs w:val="dateTime"/>
                                      <w:calendar w:val="gregorian"/>
                                    </w:date>
                                  </w:sdtPr>
                                  <w:sdtEndPr/>
                                  <w:sdtContent>
                                    <w:r w:rsidR="0077484D">
                                      <w:rPr>
                                        <w:lang w:val="nl"/>
                                      </w:rPr>
                                      <w:t>14 januari 2025</w:t>
                                    </w:r>
                                  </w:sdtContent>
                                </w:sdt>
                              </w:p>
                            </w:tc>
                          </w:tr>
                          <w:tr w:rsidR="00D14C6A" w14:paraId="5DD03DC1" w14:textId="77777777">
                            <w:trPr>
                              <w:trHeight w:val="240"/>
                            </w:trPr>
                            <w:tc>
                              <w:tcPr>
                                <w:tcW w:w="1140" w:type="dxa"/>
                              </w:tcPr>
                              <w:p w14:paraId="52B4232C" w14:textId="77777777" w:rsidR="00D14C6A" w:rsidRDefault="00551121">
                                <w:r>
                                  <w:t>Betreft</w:t>
                                </w:r>
                              </w:p>
                            </w:tc>
                            <w:tc>
                              <w:tcPr>
                                <w:tcW w:w="5918" w:type="dxa"/>
                              </w:tcPr>
                              <w:p w14:paraId="63B625AD" w14:textId="20BB2D75" w:rsidR="00D14C6A" w:rsidRDefault="00551121">
                                <w:r>
                                  <w:t xml:space="preserve">Beleidsreactie input Amnesty </w:t>
                                </w:r>
                                <w:r w:rsidR="006D46D0">
                                  <w:t xml:space="preserve">International </w:t>
                                </w:r>
                                <w:r>
                                  <w:t xml:space="preserve">debat demonstratierecht </w:t>
                                </w:r>
                              </w:p>
                            </w:tc>
                          </w:tr>
                        </w:tbl>
                        <w:p w14:paraId="18DE0223" w14:textId="77777777" w:rsidR="00551121" w:rsidRDefault="0055112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5ABF37" id="46feebd0-aa3c-11ea-a756-beb5f67e67be" o:spid="_x0000_s1030" type="#_x0000_t202" style="position:absolute;margin-left:325.8pt;margin-top:264pt;width:377pt;height: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4C6A" w14:paraId="64169DE4" w14:textId="77777777">
                      <w:trPr>
                        <w:trHeight w:val="240"/>
                      </w:trPr>
                      <w:tc>
                        <w:tcPr>
                          <w:tcW w:w="1140" w:type="dxa"/>
                        </w:tcPr>
                        <w:p w14:paraId="1733F909" w14:textId="77777777" w:rsidR="00D14C6A" w:rsidRDefault="00551121">
                          <w:r>
                            <w:t>Datum</w:t>
                          </w:r>
                        </w:p>
                      </w:tc>
                      <w:tc>
                        <w:tcPr>
                          <w:tcW w:w="5918" w:type="dxa"/>
                        </w:tcPr>
                        <w:p w14:paraId="3FE58B1D" w14:textId="2D2FEE04" w:rsidR="00D14C6A" w:rsidRDefault="00E04772">
                          <w:sdt>
                            <w:sdtPr>
                              <w:id w:val="1063443172"/>
                              <w:date w:fullDate="2025-01-14T00:00:00Z">
                                <w:dateFormat w:val="d MMMM yyyy"/>
                                <w:lid w:val="nl"/>
                                <w:storeMappedDataAs w:val="dateTime"/>
                                <w:calendar w:val="gregorian"/>
                              </w:date>
                            </w:sdtPr>
                            <w:sdtEndPr/>
                            <w:sdtContent>
                              <w:r w:rsidR="0077484D">
                                <w:rPr>
                                  <w:lang w:val="nl"/>
                                </w:rPr>
                                <w:t>14 januari 2025</w:t>
                              </w:r>
                            </w:sdtContent>
                          </w:sdt>
                        </w:p>
                      </w:tc>
                    </w:tr>
                    <w:tr w:rsidR="00D14C6A" w14:paraId="5DD03DC1" w14:textId="77777777">
                      <w:trPr>
                        <w:trHeight w:val="240"/>
                      </w:trPr>
                      <w:tc>
                        <w:tcPr>
                          <w:tcW w:w="1140" w:type="dxa"/>
                        </w:tcPr>
                        <w:p w14:paraId="52B4232C" w14:textId="77777777" w:rsidR="00D14C6A" w:rsidRDefault="00551121">
                          <w:r>
                            <w:t>Betreft</w:t>
                          </w:r>
                        </w:p>
                      </w:tc>
                      <w:tc>
                        <w:tcPr>
                          <w:tcW w:w="5918" w:type="dxa"/>
                        </w:tcPr>
                        <w:p w14:paraId="63B625AD" w14:textId="20BB2D75" w:rsidR="00D14C6A" w:rsidRDefault="00551121">
                          <w:r>
                            <w:t xml:space="preserve">Beleidsreactie input Amnesty </w:t>
                          </w:r>
                          <w:r w:rsidR="006D46D0">
                            <w:t xml:space="preserve">International </w:t>
                          </w:r>
                          <w:r>
                            <w:t xml:space="preserve">debat demonstratierecht </w:t>
                          </w:r>
                        </w:p>
                      </w:tc>
                    </w:tr>
                  </w:tbl>
                  <w:p w14:paraId="18DE0223" w14:textId="77777777" w:rsidR="00551121" w:rsidRDefault="0055112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81B209F" wp14:editId="63BF21B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53277" w14:textId="77777777" w:rsidR="00D14C6A" w:rsidRDefault="00551121">
                          <w:pPr>
                            <w:pStyle w:val="Referentiegegevensbold"/>
                          </w:pPr>
                          <w:r>
                            <w:t>Directoraat-Generaal Rechtspleging en Rechtshandhaving</w:t>
                          </w:r>
                        </w:p>
                        <w:p w14:paraId="649DBA46" w14:textId="77777777" w:rsidR="00D14C6A" w:rsidRDefault="00551121">
                          <w:pPr>
                            <w:pStyle w:val="Referentiegegevens"/>
                          </w:pPr>
                          <w:r>
                            <w:t>Directie Veiligheid en Bestuur</w:t>
                          </w:r>
                        </w:p>
                        <w:p w14:paraId="11FFEE5E" w14:textId="77777777" w:rsidR="00D14C6A" w:rsidRDefault="00D14C6A">
                          <w:pPr>
                            <w:pStyle w:val="WitregelW1"/>
                          </w:pPr>
                        </w:p>
                        <w:p w14:paraId="226844F2" w14:textId="77777777" w:rsidR="00D14C6A" w:rsidRPr="00032175" w:rsidRDefault="00551121">
                          <w:pPr>
                            <w:pStyle w:val="Referentiegegevens"/>
                            <w:rPr>
                              <w:lang w:val="de-DE"/>
                            </w:rPr>
                          </w:pPr>
                          <w:r w:rsidRPr="00032175">
                            <w:rPr>
                              <w:lang w:val="de-DE"/>
                            </w:rPr>
                            <w:t>Turfmarkt 147</w:t>
                          </w:r>
                        </w:p>
                        <w:p w14:paraId="1529C59E" w14:textId="77777777" w:rsidR="00D14C6A" w:rsidRPr="00032175" w:rsidRDefault="00551121">
                          <w:pPr>
                            <w:pStyle w:val="Referentiegegevens"/>
                            <w:rPr>
                              <w:lang w:val="de-DE"/>
                            </w:rPr>
                          </w:pPr>
                          <w:r w:rsidRPr="00032175">
                            <w:rPr>
                              <w:lang w:val="de-DE"/>
                            </w:rPr>
                            <w:t>2511 DP   Den Haag</w:t>
                          </w:r>
                        </w:p>
                        <w:p w14:paraId="7E8EFFBB" w14:textId="77777777" w:rsidR="00D14C6A" w:rsidRPr="00032175" w:rsidRDefault="00551121">
                          <w:pPr>
                            <w:pStyle w:val="Referentiegegevens"/>
                            <w:rPr>
                              <w:lang w:val="de-DE"/>
                            </w:rPr>
                          </w:pPr>
                          <w:r w:rsidRPr="00032175">
                            <w:rPr>
                              <w:lang w:val="de-DE"/>
                            </w:rPr>
                            <w:t>Postbus 20301</w:t>
                          </w:r>
                        </w:p>
                        <w:p w14:paraId="4EF5B81F" w14:textId="77777777" w:rsidR="00D14C6A" w:rsidRPr="00032175" w:rsidRDefault="00551121">
                          <w:pPr>
                            <w:pStyle w:val="Referentiegegevens"/>
                            <w:rPr>
                              <w:lang w:val="de-DE"/>
                            </w:rPr>
                          </w:pPr>
                          <w:r w:rsidRPr="00032175">
                            <w:rPr>
                              <w:lang w:val="de-DE"/>
                            </w:rPr>
                            <w:t>2500 EH   Den Haag</w:t>
                          </w:r>
                        </w:p>
                        <w:p w14:paraId="43A55B99" w14:textId="77777777" w:rsidR="00D14C6A" w:rsidRPr="00032175" w:rsidRDefault="00551121">
                          <w:pPr>
                            <w:pStyle w:val="Referentiegegevens"/>
                            <w:rPr>
                              <w:lang w:val="de-DE"/>
                            </w:rPr>
                          </w:pPr>
                          <w:r w:rsidRPr="00032175">
                            <w:rPr>
                              <w:lang w:val="de-DE"/>
                            </w:rPr>
                            <w:t>www.rijksoverheid.nl/jenv</w:t>
                          </w:r>
                        </w:p>
                        <w:p w14:paraId="39B7CA5C" w14:textId="77777777" w:rsidR="00D14C6A" w:rsidRPr="00032175" w:rsidRDefault="00D14C6A">
                          <w:pPr>
                            <w:pStyle w:val="WitregelW2"/>
                            <w:rPr>
                              <w:lang w:val="de-DE"/>
                            </w:rPr>
                          </w:pPr>
                        </w:p>
                        <w:p w14:paraId="5ADAF3BA" w14:textId="77777777" w:rsidR="00D14C6A" w:rsidRDefault="00551121">
                          <w:pPr>
                            <w:pStyle w:val="Referentiegegevensbold"/>
                          </w:pPr>
                          <w:r>
                            <w:t>Onze referentie</w:t>
                          </w:r>
                        </w:p>
                        <w:p w14:paraId="1CC50B47" w14:textId="203D2D27" w:rsidR="00D14C6A" w:rsidRDefault="00826AC6">
                          <w:pPr>
                            <w:pStyle w:val="Referentiegegevens"/>
                          </w:pPr>
                          <w:r>
                            <w:t>6030258</w:t>
                          </w:r>
                        </w:p>
                      </w:txbxContent>
                    </wps:txbx>
                    <wps:bodyPr vert="horz" wrap="square" lIns="0" tIns="0" rIns="0" bIns="0" anchor="t" anchorCtr="0"/>
                  </wps:wsp>
                </a:graphicData>
              </a:graphic>
            </wp:anchor>
          </w:drawing>
        </mc:Choice>
        <mc:Fallback>
          <w:pict>
            <v:shape w14:anchorId="181B209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7F53277" w14:textId="77777777" w:rsidR="00D14C6A" w:rsidRDefault="00551121">
                    <w:pPr>
                      <w:pStyle w:val="Referentiegegevensbold"/>
                    </w:pPr>
                    <w:r>
                      <w:t>Directoraat-Generaal Rechtspleging en Rechtshandhaving</w:t>
                    </w:r>
                  </w:p>
                  <w:p w14:paraId="649DBA46" w14:textId="77777777" w:rsidR="00D14C6A" w:rsidRDefault="00551121">
                    <w:pPr>
                      <w:pStyle w:val="Referentiegegevens"/>
                    </w:pPr>
                    <w:r>
                      <w:t>Directie Veiligheid en Bestuur</w:t>
                    </w:r>
                  </w:p>
                  <w:p w14:paraId="11FFEE5E" w14:textId="77777777" w:rsidR="00D14C6A" w:rsidRDefault="00D14C6A">
                    <w:pPr>
                      <w:pStyle w:val="WitregelW1"/>
                    </w:pPr>
                  </w:p>
                  <w:p w14:paraId="226844F2" w14:textId="77777777" w:rsidR="00D14C6A" w:rsidRPr="00032175" w:rsidRDefault="00551121">
                    <w:pPr>
                      <w:pStyle w:val="Referentiegegevens"/>
                      <w:rPr>
                        <w:lang w:val="de-DE"/>
                      </w:rPr>
                    </w:pPr>
                    <w:r w:rsidRPr="00032175">
                      <w:rPr>
                        <w:lang w:val="de-DE"/>
                      </w:rPr>
                      <w:t>Turfmarkt 147</w:t>
                    </w:r>
                  </w:p>
                  <w:p w14:paraId="1529C59E" w14:textId="77777777" w:rsidR="00D14C6A" w:rsidRPr="00032175" w:rsidRDefault="00551121">
                    <w:pPr>
                      <w:pStyle w:val="Referentiegegevens"/>
                      <w:rPr>
                        <w:lang w:val="de-DE"/>
                      </w:rPr>
                    </w:pPr>
                    <w:r w:rsidRPr="00032175">
                      <w:rPr>
                        <w:lang w:val="de-DE"/>
                      </w:rPr>
                      <w:t>2511 DP   Den Haag</w:t>
                    </w:r>
                  </w:p>
                  <w:p w14:paraId="7E8EFFBB" w14:textId="77777777" w:rsidR="00D14C6A" w:rsidRPr="00032175" w:rsidRDefault="00551121">
                    <w:pPr>
                      <w:pStyle w:val="Referentiegegevens"/>
                      <w:rPr>
                        <w:lang w:val="de-DE"/>
                      </w:rPr>
                    </w:pPr>
                    <w:r w:rsidRPr="00032175">
                      <w:rPr>
                        <w:lang w:val="de-DE"/>
                      </w:rPr>
                      <w:t>Postbus 20301</w:t>
                    </w:r>
                  </w:p>
                  <w:p w14:paraId="4EF5B81F" w14:textId="77777777" w:rsidR="00D14C6A" w:rsidRPr="00032175" w:rsidRDefault="00551121">
                    <w:pPr>
                      <w:pStyle w:val="Referentiegegevens"/>
                      <w:rPr>
                        <w:lang w:val="de-DE"/>
                      </w:rPr>
                    </w:pPr>
                    <w:r w:rsidRPr="00032175">
                      <w:rPr>
                        <w:lang w:val="de-DE"/>
                      </w:rPr>
                      <w:t>2500 EH   Den Haag</w:t>
                    </w:r>
                  </w:p>
                  <w:p w14:paraId="43A55B99" w14:textId="77777777" w:rsidR="00D14C6A" w:rsidRPr="00032175" w:rsidRDefault="00551121">
                    <w:pPr>
                      <w:pStyle w:val="Referentiegegevens"/>
                      <w:rPr>
                        <w:lang w:val="de-DE"/>
                      </w:rPr>
                    </w:pPr>
                    <w:r w:rsidRPr="00032175">
                      <w:rPr>
                        <w:lang w:val="de-DE"/>
                      </w:rPr>
                      <w:t>www.rijksoverheid.nl/jenv</w:t>
                    </w:r>
                  </w:p>
                  <w:p w14:paraId="39B7CA5C" w14:textId="77777777" w:rsidR="00D14C6A" w:rsidRPr="00032175" w:rsidRDefault="00D14C6A">
                    <w:pPr>
                      <w:pStyle w:val="WitregelW2"/>
                      <w:rPr>
                        <w:lang w:val="de-DE"/>
                      </w:rPr>
                    </w:pPr>
                  </w:p>
                  <w:p w14:paraId="5ADAF3BA" w14:textId="77777777" w:rsidR="00D14C6A" w:rsidRDefault="00551121">
                    <w:pPr>
                      <w:pStyle w:val="Referentiegegevensbold"/>
                    </w:pPr>
                    <w:r>
                      <w:t>Onze referentie</w:t>
                    </w:r>
                  </w:p>
                  <w:p w14:paraId="1CC50B47" w14:textId="203D2D27" w:rsidR="00D14C6A" w:rsidRDefault="00826AC6">
                    <w:pPr>
                      <w:pStyle w:val="Referentiegegevens"/>
                    </w:pPr>
                    <w:r>
                      <w:t>6030258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7C6A67" wp14:editId="5E0AC8D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085E76" w14:textId="77777777" w:rsidR="00551121" w:rsidRDefault="00551121"/>
                      </w:txbxContent>
                    </wps:txbx>
                    <wps:bodyPr vert="horz" wrap="square" lIns="0" tIns="0" rIns="0" bIns="0" anchor="t" anchorCtr="0"/>
                  </wps:wsp>
                </a:graphicData>
              </a:graphic>
            </wp:anchor>
          </w:drawing>
        </mc:Choice>
        <mc:Fallback>
          <w:pict>
            <v:shape w14:anchorId="367C6A6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F085E76" w14:textId="77777777" w:rsidR="00551121" w:rsidRDefault="0055112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C878C9" wp14:editId="4BCEA13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0DDFED" w14:textId="4B9D887E" w:rsidR="00D14C6A" w:rsidRDefault="00551121">
                          <w:pPr>
                            <w:pStyle w:val="Referentiegegevens"/>
                          </w:pPr>
                          <w:r>
                            <w:t xml:space="preserve">Pagina </w:t>
                          </w:r>
                          <w:r>
                            <w:fldChar w:fldCharType="begin"/>
                          </w:r>
                          <w:r>
                            <w:instrText>PAGE</w:instrText>
                          </w:r>
                          <w:r>
                            <w:fldChar w:fldCharType="separate"/>
                          </w:r>
                          <w:r w:rsidR="00E04772">
                            <w:rPr>
                              <w:noProof/>
                            </w:rPr>
                            <w:t>1</w:t>
                          </w:r>
                          <w:r>
                            <w:fldChar w:fldCharType="end"/>
                          </w:r>
                          <w:r>
                            <w:t xml:space="preserve"> van </w:t>
                          </w:r>
                          <w:r>
                            <w:fldChar w:fldCharType="begin"/>
                          </w:r>
                          <w:r>
                            <w:instrText>NUMPAGES</w:instrText>
                          </w:r>
                          <w:r>
                            <w:fldChar w:fldCharType="separate"/>
                          </w:r>
                          <w:r w:rsidR="00E04772">
                            <w:rPr>
                              <w:noProof/>
                            </w:rPr>
                            <w:t>1</w:t>
                          </w:r>
                          <w:r>
                            <w:fldChar w:fldCharType="end"/>
                          </w:r>
                        </w:p>
                      </w:txbxContent>
                    </wps:txbx>
                    <wps:bodyPr vert="horz" wrap="square" lIns="0" tIns="0" rIns="0" bIns="0" anchor="t" anchorCtr="0"/>
                  </wps:wsp>
                </a:graphicData>
              </a:graphic>
            </wp:anchor>
          </w:drawing>
        </mc:Choice>
        <mc:Fallback>
          <w:pict>
            <v:shape w14:anchorId="5EC878C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B0DDFED" w14:textId="4B9D887E" w:rsidR="00D14C6A" w:rsidRDefault="00551121">
                    <w:pPr>
                      <w:pStyle w:val="Referentiegegevens"/>
                    </w:pPr>
                    <w:r>
                      <w:t xml:space="preserve">Pagina </w:t>
                    </w:r>
                    <w:r>
                      <w:fldChar w:fldCharType="begin"/>
                    </w:r>
                    <w:r>
                      <w:instrText>PAGE</w:instrText>
                    </w:r>
                    <w:r>
                      <w:fldChar w:fldCharType="separate"/>
                    </w:r>
                    <w:r w:rsidR="00E04772">
                      <w:rPr>
                        <w:noProof/>
                      </w:rPr>
                      <w:t>1</w:t>
                    </w:r>
                    <w:r>
                      <w:fldChar w:fldCharType="end"/>
                    </w:r>
                    <w:r>
                      <w:t xml:space="preserve"> van </w:t>
                    </w:r>
                    <w:r>
                      <w:fldChar w:fldCharType="begin"/>
                    </w:r>
                    <w:r>
                      <w:instrText>NUMPAGES</w:instrText>
                    </w:r>
                    <w:r>
                      <w:fldChar w:fldCharType="separate"/>
                    </w:r>
                    <w:r w:rsidR="00E047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0ABD66" wp14:editId="2410E1C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B338E6" w14:textId="77777777" w:rsidR="00D14C6A" w:rsidRDefault="00551121">
                          <w:pPr>
                            <w:spacing w:line="240" w:lineRule="auto"/>
                          </w:pPr>
                          <w:r>
                            <w:rPr>
                              <w:noProof/>
                            </w:rPr>
                            <w:drawing>
                              <wp:inline distT="0" distB="0" distL="0" distR="0" wp14:anchorId="2956EC6F" wp14:editId="06B91E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0ABD6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4B338E6" w14:textId="77777777" w:rsidR="00D14C6A" w:rsidRDefault="00551121">
                    <w:pPr>
                      <w:spacing w:line="240" w:lineRule="auto"/>
                    </w:pPr>
                    <w:r>
                      <w:rPr>
                        <w:noProof/>
                      </w:rPr>
                      <w:drawing>
                        <wp:inline distT="0" distB="0" distL="0" distR="0" wp14:anchorId="2956EC6F" wp14:editId="06B91E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B23C1A" wp14:editId="6EB87CB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7C725" w14:textId="77777777" w:rsidR="00D14C6A" w:rsidRDefault="00551121">
                          <w:pPr>
                            <w:spacing w:line="240" w:lineRule="auto"/>
                          </w:pPr>
                          <w:r>
                            <w:rPr>
                              <w:noProof/>
                            </w:rPr>
                            <w:drawing>
                              <wp:inline distT="0" distB="0" distL="0" distR="0" wp14:anchorId="06E6A063" wp14:editId="58A3AC9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B23C1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667C725" w14:textId="77777777" w:rsidR="00D14C6A" w:rsidRDefault="00551121">
                    <w:pPr>
                      <w:spacing w:line="240" w:lineRule="auto"/>
                    </w:pPr>
                    <w:r>
                      <w:rPr>
                        <w:noProof/>
                      </w:rPr>
                      <w:drawing>
                        <wp:inline distT="0" distB="0" distL="0" distR="0" wp14:anchorId="06E6A063" wp14:editId="58A3AC9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969A48" wp14:editId="4AA98F6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418ACC" w14:textId="77777777" w:rsidR="00D14C6A" w:rsidRDefault="0055112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969A4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A418ACC" w14:textId="77777777" w:rsidR="00D14C6A" w:rsidRDefault="0055112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368B39"/>
    <w:multiLevelType w:val="multilevel"/>
    <w:tmpl w:val="D5EFA3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D5ACF68"/>
    <w:multiLevelType w:val="multilevel"/>
    <w:tmpl w:val="27D650E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3D4799"/>
    <w:multiLevelType w:val="multilevel"/>
    <w:tmpl w:val="6E1781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D00A84"/>
    <w:multiLevelType w:val="multilevel"/>
    <w:tmpl w:val="C6614A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7451EEB"/>
    <w:multiLevelType w:val="multilevel"/>
    <w:tmpl w:val="3629D0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5CF0BD3"/>
    <w:multiLevelType w:val="multilevel"/>
    <w:tmpl w:val="488C3F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D0"/>
    <w:rsid w:val="000043BB"/>
    <w:rsid w:val="0002099D"/>
    <w:rsid w:val="00032175"/>
    <w:rsid w:val="001803B7"/>
    <w:rsid w:val="001E2751"/>
    <w:rsid w:val="00427CB0"/>
    <w:rsid w:val="004408AB"/>
    <w:rsid w:val="004B6960"/>
    <w:rsid w:val="00551121"/>
    <w:rsid w:val="005B31A1"/>
    <w:rsid w:val="006A41FB"/>
    <w:rsid w:val="006D46D0"/>
    <w:rsid w:val="00716229"/>
    <w:rsid w:val="0077484D"/>
    <w:rsid w:val="00826AC6"/>
    <w:rsid w:val="00833A6C"/>
    <w:rsid w:val="00920071"/>
    <w:rsid w:val="00920B3F"/>
    <w:rsid w:val="009A4222"/>
    <w:rsid w:val="00A305E8"/>
    <w:rsid w:val="00AD56C9"/>
    <w:rsid w:val="00B84C2E"/>
    <w:rsid w:val="00BC08A2"/>
    <w:rsid w:val="00D14C6A"/>
    <w:rsid w:val="00E04772"/>
    <w:rsid w:val="00E51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9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D46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46D0"/>
    <w:rPr>
      <w:rFonts w:ascii="Verdana" w:hAnsi="Verdana"/>
      <w:color w:val="000000"/>
      <w:sz w:val="18"/>
      <w:szCs w:val="18"/>
    </w:rPr>
  </w:style>
  <w:style w:type="character" w:styleId="Verwijzingopmerking">
    <w:name w:val="annotation reference"/>
    <w:basedOn w:val="Standaardalinea-lettertype"/>
    <w:uiPriority w:val="99"/>
    <w:semiHidden/>
    <w:unhideWhenUsed/>
    <w:rsid w:val="009A4222"/>
    <w:rPr>
      <w:sz w:val="16"/>
      <w:szCs w:val="16"/>
    </w:rPr>
  </w:style>
  <w:style w:type="paragraph" w:styleId="Tekstopmerking">
    <w:name w:val="annotation text"/>
    <w:basedOn w:val="Standaard"/>
    <w:link w:val="TekstopmerkingChar"/>
    <w:uiPriority w:val="99"/>
    <w:unhideWhenUsed/>
    <w:rsid w:val="009A4222"/>
    <w:pPr>
      <w:spacing w:line="240" w:lineRule="auto"/>
    </w:pPr>
    <w:rPr>
      <w:sz w:val="20"/>
      <w:szCs w:val="20"/>
    </w:rPr>
  </w:style>
  <w:style w:type="character" w:customStyle="1" w:styleId="TekstopmerkingChar">
    <w:name w:val="Tekst opmerking Char"/>
    <w:basedOn w:val="Standaardalinea-lettertype"/>
    <w:link w:val="Tekstopmerking"/>
    <w:uiPriority w:val="99"/>
    <w:rsid w:val="009A42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4222"/>
    <w:rPr>
      <w:b/>
      <w:bCs/>
    </w:rPr>
  </w:style>
  <w:style w:type="character" w:customStyle="1" w:styleId="OnderwerpvanopmerkingChar">
    <w:name w:val="Onderwerp van opmerking Char"/>
    <w:basedOn w:val="TekstopmerkingChar"/>
    <w:link w:val="Onderwerpvanopmerking"/>
    <w:uiPriority w:val="99"/>
    <w:semiHidden/>
    <w:rsid w:val="009A4222"/>
    <w:rPr>
      <w:rFonts w:ascii="Verdana" w:hAnsi="Verdana"/>
      <w:b/>
      <w:bCs/>
      <w:color w:val="000000"/>
    </w:rPr>
  </w:style>
  <w:style w:type="paragraph" w:styleId="Voetnoottekst">
    <w:name w:val="footnote text"/>
    <w:basedOn w:val="Standaard"/>
    <w:link w:val="VoetnoottekstChar"/>
    <w:uiPriority w:val="99"/>
    <w:semiHidden/>
    <w:unhideWhenUsed/>
    <w:rsid w:val="004408AB"/>
    <w:pPr>
      <w:autoSpaceDN/>
      <w:textAlignment w:val="auto"/>
    </w:pPr>
    <w:rPr>
      <w:rFonts w:eastAsiaTheme="minorHAnsi" w:cs="Calibri"/>
      <w:color w:val="auto"/>
      <w:sz w:val="16"/>
      <w:szCs w:val="16"/>
    </w:rPr>
  </w:style>
  <w:style w:type="character" w:customStyle="1" w:styleId="VoetnoottekstChar">
    <w:name w:val="Voetnoottekst Char"/>
    <w:basedOn w:val="Standaardalinea-lettertype"/>
    <w:link w:val="Voetnoottekst"/>
    <w:uiPriority w:val="99"/>
    <w:semiHidden/>
    <w:rsid w:val="004408AB"/>
    <w:rPr>
      <w:rFonts w:ascii="Verdana" w:eastAsiaTheme="minorHAnsi" w:hAnsi="Verdana" w:cs="Calibri"/>
      <w:sz w:val="16"/>
      <w:szCs w:val="16"/>
    </w:rPr>
  </w:style>
  <w:style w:type="character" w:styleId="Voetnootmarkering">
    <w:name w:val="footnote reference"/>
    <w:basedOn w:val="Standaardalinea-lettertype"/>
    <w:uiPriority w:val="99"/>
    <w:semiHidden/>
    <w:unhideWhenUsed/>
    <w:rsid w:val="00440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73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218</ap:Words>
  <ap:Characters>1201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aan Parlement - Beleidsreactie input Amnesty debat demonstratierecht</vt:lpstr>
    </vt:vector>
  </ap:TitlesOfParts>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2025-01-14T15:24:00.0000000Z</dcterms:created>
  <dcterms:modified xsi:type="dcterms:W3CDTF">2025-01-14T15:24:00.0000000Z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input Amnesty debat demonstratierecht </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december 2024</vt:lpwstr>
  </property>
  <property fmtid="{D5CDD505-2E9C-101B-9397-08002B2CF9AE}" pid="13" name="Opgesteld door, Naam">
    <vt:lpwstr>mr. drs. S.S. Rewti</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