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2025Z00508</w:t>
        <w:br/>
      </w:r>
      <w:proofErr w:type="spellEnd"/>
    </w:p>
    <w:p>
      <w:pPr>
        <w:pStyle w:val="Normal"/>
        <w:rPr>
          <w:b w:val="1"/>
          <w:bCs w:val="1"/>
        </w:rPr>
      </w:pPr>
      <w:r w:rsidR="250AE766">
        <w:rPr>
          <w:b w:val="0"/>
          <w:bCs w:val="0"/>
        </w:rPr>
        <w:t>(ingezonden 16 januari 2025)</w:t>
        <w:br/>
      </w:r>
    </w:p>
    <w:p>
      <w:r>
        <w:t xml:space="preserve">Vragen van de leden Van den Hil en Dral (beiden VVD) aan de staatssecretarissen van Volksgezondheid, Welzijn en Sport en van Justitie en Veiligheid over het bericht ‘Jeugdzorginstellingen onder verscherpt toezicht: 'Jongeren opgesloten in kamer''</w:t>
      </w:r>
      <w:r>
        <w:br/>
      </w:r>
    </w:p>
    <w:p>
      <w:r>
        <w:t xml:space="preserve"> </w:t>
      </w:r>
      <w:r>
        <w:br/>
      </w:r>
    </w:p>
    <w:p>
      <w:pPr>
        <w:pStyle w:val="ListParagraph"/>
        <w:numPr>
          <w:ilvl w:val="0"/>
          <w:numId w:val="100465300"/>
        </w:numPr>
        <w:ind w:left="360"/>
      </w:pPr>
      <w:r>
        <w:t>Bent u bekend met het bericht ‘Jeugdzorginstellingen onder verscherpt toezicht: 'Jongeren opgesloten in kamer'’? 1)</w:t>
      </w:r>
      <w:r>
        <w:br/>
      </w:r>
    </w:p>
    <w:p>
      <w:pPr>
        <w:pStyle w:val="ListParagraph"/>
        <w:numPr>
          <w:ilvl w:val="0"/>
          <w:numId w:val="100465300"/>
        </w:numPr>
        <w:ind w:left="360"/>
      </w:pPr>
      <w:r>
        <w:t>Hoe ondersteunt u de jeugdzorginstellingen tijdens de transitie naar jeugdzorg zonder gesloten deuren?</w:t>
      </w:r>
      <w:r>
        <w:br/>
      </w:r>
    </w:p>
    <w:p>
      <w:pPr>
        <w:pStyle w:val="ListParagraph"/>
        <w:numPr>
          <w:ilvl w:val="0"/>
          <w:numId w:val="100465300"/>
        </w:numPr>
        <w:ind w:left="360"/>
      </w:pPr>
      <w:r>
        <w:t>Hoe bent u van plan in te grijpen als instellingen zich niet aan de afspraken houden en afwijken van de gestelde norm met betrekking tot de af- en ombouw van de gesloten jeugdzorg?</w:t>
      </w:r>
      <w:r>
        <w:br/>
      </w:r>
    </w:p>
    <w:p>
      <w:pPr>
        <w:pStyle w:val="ListParagraph"/>
        <w:numPr>
          <w:ilvl w:val="0"/>
          <w:numId w:val="100465300"/>
        </w:numPr>
        <w:ind w:left="360"/>
      </w:pPr>
      <w:r>
        <w:t>Hoe gaat u, nu en in de toekomst, de vinger aan de pols houden bij instellingen in de af- en ombouw van de gesloten jeugdzorg zodat in 2030, of eerder, de gesloten jeugdzorg is vervangen door andere zorgvormen?</w:t>
      </w:r>
      <w:r>
        <w:br/>
      </w:r>
    </w:p>
    <w:p>
      <w:pPr>
        <w:pStyle w:val="ListParagraph"/>
        <w:numPr>
          <w:ilvl w:val="0"/>
          <w:numId w:val="100465300"/>
        </w:numPr>
        <w:ind w:left="360"/>
      </w:pPr>
      <w:r>
        <w:t>Deelt u de opvatting van Jeugdzorg Nederland dat het op dit moment niet mogelijk is om de gesloten jeugdzorg volledig af te bouwen? Hoe verzekert u dat in de af- en ombouw van de gesloten jeugdzorg de huidige ervaringen voldoende zullen worden betrokken?</w:t>
      </w:r>
      <w:r>
        <w:br/>
      </w:r>
    </w:p>
    <w:p>
      <w:r>
        <w:t xml:space="preserve"> </w:t>
      </w:r>
      <w:r>
        <w:br/>
      </w:r>
    </w:p>
    <w:p>
      <w:r>
        <w:t xml:space="preserve">1) NU.nl, 13 januari 2025, https://www.nu.nl/binnenland/6342214/jeugdzorginstellingen-onder-verscherpt-toezicht-jongeren-opgesloten-in-kamer.html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