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2025Z00516</w:t>
        <w:br/>
      </w:r>
      <w:proofErr w:type="spellEnd"/>
    </w:p>
    <w:p>
      <w:pPr>
        <w:pStyle w:val="Normal"/>
        <w:rPr>
          <w:b w:val="1"/>
          <w:bCs w:val="1"/>
        </w:rPr>
      </w:pPr>
      <w:r w:rsidR="250AE766">
        <w:rPr>
          <w:b w:val="0"/>
          <w:bCs w:val="0"/>
        </w:rPr>
        <w:t>(ingezonden 16 januari 2025)</w:t>
        <w:br/>
      </w:r>
    </w:p>
    <w:p>
      <w:r>
        <w:t xml:space="preserve">Vragen van het lid Van Baarle (DENK) aan de minister van Buitenlandse Zaken over het bericht ‘Nederlandse Syriëgezant spreekt met interim-bestuur in Damascus’</w:t>
      </w:r>
      <w:r>
        <w:br/>
      </w:r>
    </w:p>
    <w:p>
      <w:r>
        <w:t xml:space="preserve"> </w:t>
      </w:r>
      <w:r>
        <w:br/>
      </w:r>
    </w:p>
    <w:p>
      <w:r>
        <w:t xml:space="preserve"> </w:t>
      </w:r>
      <w:r>
        <w:br/>
      </w:r>
    </w:p>
    <w:p>
      <w:pPr>
        <w:pStyle w:val="ListParagraph"/>
        <w:numPr>
          <w:ilvl w:val="0"/>
          <w:numId w:val="100465390"/>
        </w:numPr>
        <w:ind w:left="360"/>
      </w:pPr>
      <w:r>
        <w:t>Bent u bekend met het bericht ‘Nederlandse Syriëgezant spreekt met interim-bestuur in Damascus’?[1]</w:t>
      </w:r>
      <w:r>
        <w:br/>
      </w:r>
    </w:p>
    <w:p>
      <w:pPr>
        <w:pStyle w:val="ListParagraph"/>
        <w:numPr>
          <w:ilvl w:val="0"/>
          <w:numId w:val="100465390"/>
        </w:numPr>
        <w:ind w:left="360"/>
      </w:pPr>
      <w:r>
        <w:t>Bent u ook bekend met de waarschuwing van de Verenigde Naties (VN) Commission of Inquiry voor Syrië dat het bewijs van internationale misdrijven niet mag worden vernietigd of gemanipuleerd omdat ‘dit bewijs de beste hoop van Syriërs kan zijn om de waarheid over hun vermiste familieleden te achterhalen’?[2] Welke inspanningen worden er genomen om het bewijs voor mogelijke schendingen gepleegd door het Assad-regime veilig te stellen?</w:t>
      </w:r>
      <w:r>
        <w:br/>
      </w:r>
    </w:p>
    <w:p>
      <w:pPr>
        <w:pStyle w:val="ListParagraph"/>
        <w:numPr>
          <w:ilvl w:val="0"/>
          <w:numId w:val="100465390"/>
        </w:numPr>
        <w:ind w:left="360"/>
      </w:pPr>
      <w:r>
        <w:t>Hoe heeft de Speciaal Gezant voor Syrië het belang benadrukt van zorgvuldige bewijsvergaring tegen het oude regime, zoals mede is benoemd in de motie Van Baarle (Kamerstuk 21501-02, nr. 2995)?</w:t>
      </w:r>
      <w:r>
        <w:br/>
      </w:r>
    </w:p>
    <w:p>
      <w:pPr>
        <w:pStyle w:val="ListParagraph"/>
        <w:numPr>
          <w:ilvl w:val="0"/>
          <w:numId w:val="100465390"/>
        </w:numPr>
        <w:ind w:left="360"/>
      </w:pPr>
      <w:r>
        <w:t>Wat vindt u ervan dat cruciale documentatie uit gevangenissen zoals Sednaya naar alle waarschijnlijkheid verloren is geraakt?[3] Wat zijn de kansen en mogelijkheden om het terug te vinden?</w:t>
      </w:r>
      <w:r>
        <w:br/>
      </w:r>
    </w:p>
    <w:p>
      <w:pPr>
        <w:pStyle w:val="ListParagraph"/>
        <w:numPr>
          <w:ilvl w:val="0"/>
          <w:numId w:val="100465390"/>
        </w:numPr>
        <w:ind w:left="360"/>
      </w:pPr>
      <w:r>
        <w:t>Welke inspanningen gaat u de komende periode leveren ter uitvoering van de motie Van Baarle (Kamerstuk 21501-02, nr. 2995) om in te zetten op vervolging en bestraffing van leden van het Assad-regime, alsmede voor versterking van de bewijsbank?</w:t>
      </w:r>
      <w:r>
        <w:br/>
      </w:r>
    </w:p>
    <w:p>
      <w:pPr>
        <w:pStyle w:val="ListParagraph"/>
        <w:numPr>
          <w:ilvl w:val="0"/>
          <w:numId w:val="100465390"/>
        </w:numPr>
        <w:ind w:left="360"/>
      </w:pPr>
      <w:r>
        <w:t>Heeft u specifiek antwoord op de vraag hoe Mazen al-Humada na zijn verblijf in Nederland in de Sednaya gevangenis is beland en is overleden? Bent u bereid om alles op alles te zetten om de toedracht te achterhalen en in te zetten op het vinden van de daders?</w:t>
      </w:r>
      <w:r>
        <w:br/>
      </w:r>
    </w:p>
    <w:p>
      <w:r>
        <w:t xml:space="preserve"> </w:t>
      </w:r>
      <w:r>
        <w:br/>
      </w:r>
    </w:p>
    <w:p>
      <w:r>
        <w:t xml:space="preserve">[1] Rijksoverheid, 5 januari 2025, 'Nederlandse Syriëgezant spreekt met interim-bestuur in Damascus' (https://www.rijksoverheid.nl/actueel/nieuws/2025/01/05/nederlandse-syriegezant-spreekt-met-interim-bestuur-in-damascus)</w:t>
      </w:r>
      <w:r>
        <w:br/>
      </w:r>
    </w:p>
    <w:p>
      <w:r>
        <w:t xml:space="preserve">[2] United Nations Human Rights Office, 16 december 2024, 'UN Syria Commission calls for protection of civilians, humane treatment of ex-combatants and the safeguarding of evidence of crimes' (https://www.ohchr.org/en/press-releases/2024/12/un-syria-commission-calls-protection-civilians-humane-treatment-ex)</w:t>
      </w:r>
      <w:r>
        <w:br/>
      </w:r>
    </w:p>
    <w:p>
      <w:r>
        <w:t xml:space="preserve">[3] The National, 16 december 2024, 'Protecting evidence 'best hope' to uncover truth about people missing in Syria, experts say' (https://www.thenationalnews.com/news/us/2024/12/16/protecting-evidence-best-hope-to-uncover-truth-about-people-missing-in-syria-experts-say/)</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53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5300">
    <w:abstractNumId w:val="1004653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