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92" w:rsidRDefault="00094BA8" w14:paraId="08E57E12" w14:textId="77777777">
      <w:pPr>
        <w:pStyle w:val="BodyText"/>
        <w:ind w:left="4124"/>
        <w:rPr>
          <w:rFonts w:ascii="Times New Roman"/>
          <w:sz w:val="20"/>
        </w:rPr>
      </w:pPr>
      <w:bookmarkStart w:name="_GoBack" w:id="0"/>
      <w:bookmarkEnd w:id="0"/>
      <w:r>
        <w:rPr>
          <w:rFonts w:ascii="Times New Roman"/>
          <w:noProof/>
          <w:sz w:val="20"/>
          <w:lang w:val="en-GB" w:eastAsia="en-GB"/>
        </w:rPr>
        <w:drawing>
          <wp:inline distT="0" distB="0" distL="0" distR="0" wp14:anchorId="74D9E8F6" wp14:editId="66CB0DD1">
            <wp:extent cx="2812369" cy="15849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12369" cy="1584959"/>
                    </a:xfrm>
                    <a:prstGeom prst="rect">
                      <a:avLst/>
                    </a:prstGeom>
                  </pic:spPr>
                </pic:pic>
              </a:graphicData>
            </a:graphic>
          </wp:inline>
        </w:drawing>
      </w:r>
    </w:p>
    <w:p w:rsidR="00EC6192" w:rsidRDefault="00EC6192" w14:paraId="67222040" w14:textId="77777777">
      <w:pPr>
        <w:pStyle w:val="BodyText"/>
        <w:spacing w:before="59"/>
        <w:rPr>
          <w:rFonts w:ascii="Times New Roman"/>
          <w:sz w:val="13"/>
        </w:rPr>
      </w:pPr>
    </w:p>
    <w:p w:rsidR="00EC6192" w:rsidRDefault="00094BA8" w14:paraId="233C1B6E" w14:textId="77777777">
      <w:pPr>
        <w:ind w:left="131"/>
        <w:rPr>
          <w:sz w:val="13"/>
        </w:rPr>
      </w:pPr>
      <w:r>
        <w:rPr>
          <w:sz w:val="13"/>
        </w:rPr>
        <w:t>&gt;</w:t>
      </w:r>
      <w:r>
        <w:rPr>
          <w:spacing w:val="-6"/>
          <w:sz w:val="13"/>
        </w:rPr>
        <w:t xml:space="preserve"> </w:t>
      </w:r>
      <w:r>
        <w:rPr>
          <w:sz w:val="13"/>
        </w:rPr>
        <w:t>Retouradres</w:t>
      </w:r>
      <w:r>
        <w:rPr>
          <w:spacing w:val="-5"/>
          <w:sz w:val="13"/>
        </w:rPr>
        <w:t xml:space="preserve"> </w:t>
      </w:r>
      <w:r>
        <w:rPr>
          <w:sz w:val="13"/>
        </w:rPr>
        <w:t>Postbus</w:t>
      </w:r>
      <w:r>
        <w:rPr>
          <w:spacing w:val="-5"/>
          <w:sz w:val="13"/>
        </w:rPr>
        <w:t xml:space="preserve"> </w:t>
      </w:r>
      <w:r>
        <w:rPr>
          <w:sz w:val="13"/>
        </w:rPr>
        <w:t>20901</w:t>
      </w:r>
      <w:r>
        <w:rPr>
          <w:spacing w:val="-4"/>
          <w:sz w:val="13"/>
        </w:rPr>
        <w:t xml:space="preserve"> </w:t>
      </w:r>
      <w:r>
        <w:rPr>
          <w:sz w:val="13"/>
        </w:rPr>
        <w:t>2500</w:t>
      </w:r>
      <w:r>
        <w:rPr>
          <w:spacing w:val="-5"/>
          <w:sz w:val="13"/>
        </w:rPr>
        <w:t xml:space="preserve"> </w:t>
      </w:r>
      <w:r>
        <w:rPr>
          <w:sz w:val="13"/>
        </w:rPr>
        <w:t>EX</w:t>
      </w:r>
      <w:r>
        <w:rPr>
          <w:spacing w:val="36"/>
          <w:sz w:val="13"/>
        </w:rPr>
        <w:t xml:space="preserve"> </w:t>
      </w:r>
      <w:r>
        <w:rPr>
          <w:sz w:val="13"/>
        </w:rPr>
        <w:t>Den</w:t>
      </w:r>
      <w:r>
        <w:rPr>
          <w:spacing w:val="-4"/>
          <w:sz w:val="13"/>
        </w:rPr>
        <w:t xml:space="preserve"> Haag</w:t>
      </w:r>
    </w:p>
    <w:p w:rsidR="00EC6192" w:rsidRDefault="00EC6192" w14:paraId="53F51F2E" w14:textId="77777777">
      <w:pPr>
        <w:pStyle w:val="BodyText"/>
        <w:spacing w:before="10"/>
        <w:rPr>
          <w:sz w:val="9"/>
        </w:rPr>
      </w:pPr>
    </w:p>
    <w:p w:rsidR="00EC6192" w:rsidRDefault="00EC6192" w14:paraId="7DBA07D7" w14:textId="77777777">
      <w:pPr>
        <w:rPr>
          <w:sz w:val="9"/>
        </w:rPr>
        <w:sectPr w:rsidR="00EC6192">
          <w:footerReference w:type="default" r:id="rId7"/>
          <w:type w:val="continuous"/>
          <w:pgSz w:w="11910" w:h="16840"/>
          <w:pgMar w:top="0" w:right="840" w:bottom="760" w:left="1460" w:header="0" w:footer="569" w:gutter="0"/>
          <w:pgNumType w:start="1"/>
          <w:cols w:space="708"/>
        </w:sectPr>
      </w:pPr>
    </w:p>
    <w:p w:rsidR="00EC6192" w:rsidRDefault="00094BA8" w14:paraId="64CBC507" w14:textId="77777777">
      <w:pPr>
        <w:pStyle w:val="BodyText"/>
        <w:spacing w:before="100" w:line="264" w:lineRule="auto"/>
        <w:ind w:left="126" w:right="2802"/>
      </w:pPr>
      <w:r>
        <w:t>De</w:t>
      </w:r>
      <w:r>
        <w:rPr>
          <w:spacing w:val="-8"/>
        </w:rPr>
        <w:t xml:space="preserve"> </w:t>
      </w:r>
      <w:r>
        <w:t>voorzitter</w:t>
      </w:r>
      <w:r>
        <w:rPr>
          <w:spacing w:val="-8"/>
        </w:rPr>
        <w:t xml:space="preserve"> </w:t>
      </w:r>
      <w:r>
        <w:t>van</w:t>
      </w:r>
      <w:r>
        <w:rPr>
          <w:spacing w:val="-8"/>
        </w:rPr>
        <w:t xml:space="preserve"> </w:t>
      </w:r>
      <w:r>
        <w:t>de</w:t>
      </w:r>
      <w:r>
        <w:rPr>
          <w:spacing w:val="-8"/>
        </w:rPr>
        <w:t xml:space="preserve"> </w:t>
      </w:r>
      <w:r>
        <w:t>Tweede</w:t>
      </w:r>
      <w:r>
        <w:rPr>
          <w:spacing w:val="-8"/>
        </w:rPr>
        <w:t xml:space="preserve"> </w:t>
      </w:r>
      <w:r>
        <w:t>Kamer der Staten-Generaal</w:t>
      </w:r>
    </w:p>
    <w:p w:rsidRPr="008D3337" w:rsidR="00EC6192" w:rsidRDefault="00094BA8" w14:paraId="78529C8B" w14:textId="77777777">
      <w:pPr>
        <w:pStyle w:val="BodyText"/>
        <w:spacing w:line="264" w:lineRule="auto"/>
        <w:ind w:left="126" w:right="4292"/>
        <w:rPr>
          <w:lang w:val="de-DE"/>
        </w:rPr>
      </w:pPr>
      <w:r w:rsidRPr="008D3337">
        <w:rPr>
          <w:lang w:val="de-DE"/>
        </w:rPr>
        <w:t>Postbus 20018 2500EA</w:t>
      </w:r>
      <w:r w:rsidRPr="008D3337">
        <w:rPr>
          <w:spacing w:val="40"/>
          <w:lang w:val="de-DE"/>
        </w:rPr>
        <w:t xml:space="preserve"> </w:t>
      </w:r>
      <w:r w:rsidRPr="008D3337">
        <w:rPr>
          <w:lang w:val="de-DE"/>
        </w:rPr>
        <w:t>DEN</w:t>
      </w:r>
      <w:r w:rsidRPr="008D3337">
        <w:rPr>
          <w:spacing w:val="-12"/>
          <w:lang w:val="de-DE"/>
        </w:rPr>
        <w:t xml:space="preserve"> </w:t>
      </w:r>
      <w:r w:rsidRPr="008D3337">
        <w:rPr>
          <w:lang w:val="de-DE"/>
        </w:rPr>
        <w:t>HAAG</w:t>
      </w:r>
    </w:p>
    <w:p w:rsidRPr="008D3337" w:rsidR="00EC6192" w:rsidRDefault="00EC6192" w14:paraId="144C7C21" w14:textId="77777777">
      <w:pPr>
        <w:pStyle w:val="BodyText"/>
        <w:rPr>
          <w:lang w:val="de-DE"/>
        </w:rPr>
      </w:pPr>
    </w:p>
    <w:p w:rsidRPr="008D3337" w:rsidR="00EC6192" w:rsidRDefault="00EC6192" w14:paraId="5542CCBD" w14:textId="77777777">
      <w:pPr>
        <w:pStyle w:val="BodyText"/>
        <w:rPr>
          <w:lang w:val="de-DE"/>
        </w:rPr>
      </w:pPr>
    </w:p>
    <w:p w:rsidRPr="008D3337" w:rsidR="00EC6192" w:rsidRDefault="00EC6192" w14:paraId="7EB544D3" w14:textId="77777777">
      <w:pPr>
        <w:pStyle w:val="BodyText"/>
        <w:rPr>
          <w:lang w:val="de-DE"/>
        </w:rPr>
      </w:pPr>
    </w:p>
    <w:p w:rsidRPr="008D3337" w:rsidR="00EC6192" w:rsidRDefault="00EC6192" w14:paraId="0B1E4E83" w14:textId="77777777">
      <w:pPr>
        <w:pStyle w:val="BodyText"/>
        <w:rPr>
          <w:lang w:val="de-DE"/>
        </w:rPr>
      </w:pPr>
    </w:p>
    <w:p w:rsidRPr="008D3337" w:rsidR="00EC6192" w:rsidRDefault="00EC6192" w14:paraId="24B6B4CF" w14:textId="77777777">
      <w:pPr>
        <w:pStyle w:val="BodyText"/>
        <w:spacing w:before="146"/>
        <w:rPr>
          <w:lang w:val="de-DE"/>
        </w:rPr>
      </w:pPr>
    </w:p>
    <w:p w:rsidRPr="008D3337" w:rsidR="00EC6192" w:rsidRDefault="00094BA8" w14:paraId="10432C0A" w14:textId="5A1EDCCF">
      <w:pPr>
        <w:pStyle w:val="BodyText"/>
        <w:tabs>
          <w:tab w:val="left" w:pos="1255"/>
        </w:tabs>
        <w:ind w:left="115"/>
        <w:rPr>
          <w:lang w:val="de-DE"/>
        </w:rPr>
      </w:pPr>
      <w:r w:rsidRPr="008D3337">
        <w:rPr>
          <w:spacing w:val="-2"/>
          <w:lang w:val="de-DE"/>
        </w:rPr>
        <w:t>Datum</w:t>
      </w:r>
      <w:r w:rsidRPr="008D3337">
        <w:rPr>
          <w:lang w:val="de-DE"/>
        </w:rPr>
        <w:tab/>
      </w:r>
      <w:r w:rsidR="003216C3">
        <w:rPr>
          <w:lang w:val="de-DE"/>
        </w:rPr>
        <w:t>16 januari 2025</w:t>
      </w:r>
    </w:p>
    <w:p w:rsidR="00EC6192" w:rsidRDefault="00094BA8" w14:paraId="7BFD3001" w14:textId="0633E6EE">
      <w:pPr>
        <w:pStyle w:val="BodyText"/>
        <w:tabs>
          <w:tab w:val="left" w:pos="1255"/>
        </w:tabs>
        <w:spacing w:before="21" w:line="264" w:lineRule="auto"/>
        <w:ind w:left="1255" w:right="38" w:hanging="1140"/>
      </w:pPr>
      <w:r>
        <w:rPr>
          <w:spacing w:val="-2"/>
        </w:rPr>
        <w:t>Betreft</w:t>
      </w:r>
      <w:r>
        <w:tab/>
        <w:t xml:space="preserve">Beantwoording Kamervragen </w:t>
      </w:r>
      <w:r w:rsidRPr="008D3337" w:rsidR="008D3337">
        <w:t xml:space="preserve">over het vrijkomen van tetrafluorethyleen </w:t>
      </w:r>
      <w:r w:rsidR="005E56B5">
        <w:t xml:space="preserve">(TFE) </w:t>
      </w:r>
      <w:r w:rsidRPr="008D3337" w:rsidR="008D3337">
        <w:t>door een leidingbreuk bij Chemour</w:t>
      </w:r>
      <w:r w:rsidR="008D3337">
        <w:t>s</w:t>
      </w:r>
    </w:p>
    <w:p w:rsidR="00EC6192" w:rsidRDefault="00094BA8" w14:paraId="3B27954B" w14:textId="77777777">
      <w:pPr>
        <w:spacing w:before="109" w:line="273" w:lineRule="auto"/>
        <w:ind w:left="115"/>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EC6192" w:rsidRDefault="00EC6192" w14:paraId="78972CB1" w14:textId="77777777">
      <w:pPr>
        <w:pStyle w:val="BodyText"/>
        <w:spacing w:before="21"/>
        <w:rPr>
          <w:b/>
          <w:sz w:val="13"/>
        </w:rPr>
      </w:pPr>
    </w:p>
    <w:p w:rsidR="00EC6192" w:rsidRDefault="00094BA8" w14:paraId="5A9A8952" w14:textId="77777777">
      <w:pPr>
        <w:spacing w:line="273" w:lineRule="auto"/>
        <w:ind w:left="115" w:right="742"/>
        <w:rPr>
          <w:sz w:val="13"/>
        </w:rPr>
      </w:pPr>
      <w:r>
        <w:rPr>
          <w:sz w:val="13"/>
        </w:rPr>
        <w:t>Rijnstraat 8 Den Haag Postbus</w:t>
      </w:r>
      <w:r>
        <w:rPr>
          <w:spacing w:val="-12"/>
          <w:sz w:val="13"/>
        </w:rPr>
        <w:t xml:space="preserve"> </w:t>
      </w:r>
      <w:r>
        <w:rPr>
          <w:sz w:val="13"/>
        </w:rPr>
        <w:t>20901</w:t>
      </w:r>
    </w:p>
    <w:p w:rsidR="00EC6192" w:rsidRDefault="00094BA8" w14:paraId="7592F4EA" w14:textId="77777777">
      <w:pPr>
        <w:spacing w:line="158" w:lineRule="exact"/>
        <w:ind w:left="115"/>
        <w:rPr>
          <w:sz w:val="13"/>
        </w:rPr>
      </w:pPr>
      <w:r>
        <w:rPr>
          <w:sz w:val="13"/>
        </w:rPr>
        <w:t>2500</w:t>
      </w:r>
      <w:r>
        <w:rPr>
          <w:spacing w:val="-3"/>
          <w:sz w:val="13"/>
        </w:rPr>
        <w:t xml:space="preserve"> </w:t>
      </w:r>
      <w:r>
        <w:rPr>
          <w:sz w:val="13"/>
        </w:rPr>
        <w:t>EX</w:t>
      </w:r>
      <w:r>
        <w:rPr>
          <w:spacing w:val="39"/>
          <w:sz w:val="13"/>
        </w:rPr>
        <w:t xml:space="preserve"> </w:t>
      </w:r>
      <w:r>
        <w:rPr>
          <w:sz w:val="13"/>
        </w:rPr>
        <w:t>Den</w:t>
      </w:r>
      <w:r>
        <w:rPr>
          <w:spacing w:val="-3"/>
          <w:sz w:val="13"/>
        </w:rPr>
        <w:t xml:space="preserve"> </w:t>
      </w:r>
      <w:r>
        <w:rPr>
          <w:spacing w:val="-4"/>
          <w:sz w:val="13"/>
        </w:rPr>
        <w:t>Haag</w:t>
      </w:r>
    </w:p>
    <w:p w:rsidR="00EC6192" w:rsidRDefault="00EC6192" w14:paraId="21CAA4F4" w14:textId="77777777">
      <w:pPr>
        <w:pStyle w:val="BodyText"/>
        <w:spacing w:before="33"/>
        <w:rPr>
          <w:sz w:val="13"/>
        </w:rPr>
      </w:pPr>
    </w:p>
    <w:p w:rsidR="00EC6192" w:rsidRDefault="00094BA8" w14:paraId="7626E680" w14:textId="77777777">
      <w:pPr>
        <w:spacing w:before="1"/>
        <w:ind w:left="115"/>
        <w:rPr>
          <w:b/>
          <w:sz w:val="13"/>
        </w:rPr>
      </w:pPr>
      <w:r>
        <w:rPr>
          <w:b/>
          <w:sz w:val="13"/>
        </w:rPr>
        <w:t>Ons</w:t>
      </w:r>
      <w:r>
        <w:rPr>
          <w:b/>
          <w:spacing w:val="-4"/>
          <w:sz w:val="13"/>
        </w:rPr>
        <w:t xml:space="preserve"> </w:t>
      </w:r>
      <w:r>
        <w:rPr>
          <w:b/>
          <w:spacing w:val="-2"/>
          <w:sz w:val="13"/>
        </w:rPr>
        <w:t>kenmerk</w:t>
      </w:r>
    </w:p>
    <w:p w:rsidR="00EC6192" w:rsidRDefault="00094BA8" w14:paraId="4D65AFBD" w14:textId="39E3097C">
      <w:pPr>
        <w:spacing w:before="23"/>
        <w:ind w:left="115"/>
        <w:rPr>
          <w:sz w:val="13"/>
        </w:rPr>
      </w:pPr>
      <w:r>
        <w:rPr>
          <w:spacing w:val="-2"/>
          <w:sz w:val="13"/>
        </w:rPr>
        <w:t>IENW/BSK-</w:t>
      </w:r>
      <w:r w:rsidR="008D3337">
        <w:rPr>
          <w:spacing w:val="-2"/>
          <w:sz w:val="13"/>
        </w:rPr>
        <w:t>2025/</w:t>
      </w:r>
      <w:r w:rsidR="005E56B5">
        <w:rPr>
          <w:spacing w:val="-2"/>
          <w:sz w:val="13"/>
        </w:rPr>
        <w:t>10687</w:t>
      </w:r>
    </w:p>
    <w:p w:rsidR="00EC6192" w:rsidRDefault="00EC6192" w14:paraId="5113CD96" w14:textId="77777777">
      <w:pPr>
        <w:pStyle w:val="BodyText"/>
        <w:spacing w:before="47"/>
        <w:rPr>
          <w:sz w:val="13"/>
        </w:rPr>
      </w:pPr>
    </w:p>
    <w:p w:rsidR="00EC6192" w:rsidRDefault="00094BA8" w14:paraId="7FC2CADB" w14:textId="77777777">
      <w:pPr>
        <w:ind w:left="115"/>
        <w:rPr>
          <w:b/>
          <w:spacing w:val="-2"/>
          <w:sz w:val="13"/>
        </w:rPr>
      </w:pPr>
      <w:r>
        <w:rPr>
          <w:b/>
          <w:sz w:val="13"/>
        </w:rPr>
        <w:t>Uw</w:t>
      </w:r>
      <w:r>
        <w:rPr>
          <w:b/>
          <w:spacing w:val="-3"/>
          <w:sz w:val="13"/>
        </w:rPr>
        <w:t xml:space="preserve"> </w:t>
      </w:r>
      <w:r>
        <w:rPr>
          <w:b/>
          <w:spacing w:val="-2"/>
          <w:sz w:val="13"/>
        </w:rPr>
        <w:t>kenmerk</w:t>
      </w:r>
    </w:p>
    <w:p w:rsidRPr="008D3337" w:rsidR="008D3337" w:rsidRDefault="008D3337" w14:paraId="0A20882A" w14:textId="50493084">
      <w:pPr>
        <w:ind w:left="115"/>
        <w:rPr>
          <w:bCs/>
          <w:sz w:val="13"/>
        </w:rPr>
      </w:pPr>
      <w:r w:rsidRPr="008D3337">
        <w:rPr>
          <w:bCs/>
          <w:sz w:val="13"/>
        </w:rPr>
        <w:t>2025</w:t>
      </w:r>
      <w:r>
        <w:rPr>
          <w:bCs/>
          <w:sz w:val="13"/>
        </w:rPr>
        <w:t>Z</w:t>
      </w:r>
      <w:r w:rsidRPr="008D3337">
        <w:rPr>
          <w:bCs/>
          <w:sz w:val="13"/>
        </w:rPr>
        <w:t>00061</w:t>
      </w:r>
    </w:p>
    <w:p w:rsidR="00EC6192" w:rsidRDefault="00EC6192" w14:paraId="1BB6DF4C" w14:textId="77777777">
      <w:pPr>
        <w:pStyle w:val="BodyText"/>
        <w:spacing w:before="47"/>
        <w:rPr>
          <w:sz w:val="13"/>
        </w:rPr>
      </w:pPr>
    </w:p>
    <w:p w:rsidR="00EC6192" w:rsidRDefault="00094BA8" w14:paraId="51A12F84" w14:textId="77777777">
      <w:pPr>
        <w:ind w:left="115"/>
        <w:rPr>
          <w:b/>
          <w:sz w:val="13"/>
        </w:rPr>
      </w:pPr>
      <w:r>
        <w:rPr>
          <w:b/>
          <w:spacing w:val="-2"/>
          <w:sz w:val="13"/>
        </w:rPr>
        <w:t>Bijlage(n)</w:t>
      </w:r>
    </w:p>
    <w:p w:rsidR="00EC6192" w:rsidP="00656732" w:rsidRDefault="00656732" w14:paraId="74A892E0" w14:textId="6BD8FBDB">
      <w:pPr>
        <w:spacing w:before="23"/>
        <w:ind w:left="115"/>
        <w:rPr>
          <w:sz w:val="13"/>
        </w:rPr>
        <w:sectPr w:rsidR="00EC6192">
          <w:type w:val="continuous"/>
          <w:pgSz w:w="11910" w:h="16840"/>
          <w:pgMar w:top="0" w:right="840" w:bottom="760" w:left="1460" w:header="0" w:footer="569" w:gutter="0"/>
          <w:cols w:equalWidth="0" w:space="708" w:num="2">
            <w:col w:w="6431" w:space="1318"/>
            <w:col w:w="1861"/>
          </w:cols>
        </w:sectPr>
      </w:pPr>
      <w:r>
        <w:rPr>
          <w:spacing w:val="-10"/>
          <w:sz w:val="13"/>
        </w:rPr>
        <w:t>2</w:t>
      </w:r>
    </w:p>
    <w:p w:rsidR="00EC6192" w:rsidRDefault="00094BA8" w14:paraId="5BCA1057" w14:textId="77777777">
      <w:pPr>
        <w:pStyle w:val="BodyText"/>
        <w:ind w:left="127"/>
      </w:pPr>
      <w:r>
        <w:t>Geachte</w:t>
      </w:r>
      <w:r>
        <w:rPr>
          <w:spacing w:val="-6"/>
        </w:rPr>
        <w:t xml:space="preserve"> </w:t>
      </w:r>
      <w:r>
        <w:rPr>
          <w:spacing w:val="-2"/>
        </w:rPr>
        <w:t>voorzitter,</w:t>
      </w:r>
    </w:p>
    <w:p w:rsidR="00656732" w:rsidP="00656732" w:rsidRDefault="00656732" w14:paraId="74624550" w14:textId="77777777">
      <w:pPr>
        <w:pStyle w:val="BodyText"/>
        <w:spacing w:line="264" w:lineRule="auto"/>
        <w:ind w:right="1934"/>
      </w:pPr>
    </w:p>
    <w:p w:rsidR="00EC6192" w:rsidP="00656732" w:rsidRDefault="00094BA8" w14:paraId="7CEA0B5A" w14:textId="38CBA5F9">
      <w:pPr>
        <w:pStyle w:val="BodyText"/>
        <w:spacing w:line="264" w:lineRule="auto"/>
        <w:ind w:left="127" w:right="1934"/>
      </w:pPr>
      <w:r>
        <w:t>Hierbij</w:t>
      </w:r>
      <w:r>
        <w:rPr>
          <w:spacing w:val="-2"/>
        </w:rPr>
        <w:t xml:space="preserve"> </w:t>
      </w:r>
      <w:r>
        <w:t>ontvangt</w:t>
      </w:r>
      <w:r>
        <w:rPr>
          <w:spacing w:val="-2"/>
        </w:rPr>
        <w:t xml:space="preserve"> </w:t>
      </w:r>
      <w:r>
        <w:t>u</w:t>
      </w:r>
      <w:r>
        <w:rPr>
          <w:spacing w:val="-2"/>
        </w:rPr>
        <w:t xml:space="preserve"> </w:t>
      </w:r>
      <w:r>
        <w:t>de</w:t>
      </w:r>
      <w:r>
        <w:rPr>
          <w:spacing w:val="-3"/>
        </w:rPr>
        <w:t xml:space="preserve"> </w:t>
      </w:r>
      <w:r>
        <w:t>antwoord</w:t>
      </w:r>
      <w:r w:rsidR="00816DDE">
        <w:t>en</w:t>
      </w:r>
      <w:r>
        <w:rPr>
          <w:spacing w:val="-3"/>
        </w:rPr>
        <w:t xml:space="preserve"> </w:t>
      </w:r>
      <w:r>
        <w:t>op</w:t>
      </w:r>
      <w:r>
        <w:rPr>
          <w:spacing w:val="-3"/>
        </w:rPr>
        <w:t xml:space="preserve"> </w:t>
      </w:r>
      <w:r>
        <w:t>de</w:t>
      </w:r>
      <w:r>
        <w:rPr>
          <w:spacing w:val="-3"/>
        </w:rPr>
        <w:t xml:space="preserve"> </w:t>
      </w:r>
      <w:r>
        <w:t>vragen</w:t>
      </w:r>
      <w:r>
        <w:rPr>
          <w:spacing w:val="-1"/>
        </w:rPr>
        <w:t xml:space="preserve"> </w:t>
      </w:r>
      <w:r>
        <w:t>die</w:t>
      </w:r>
      <w:r>
        <w:rPr>
          <w:spacing w:val="-3"/>
        </w:rPr>
        <w:t xml:space="preserve"> </w:t>
      </w:r>
      <w:r w:rsidR="002C1B48">
        <w:rPr>
          <w:spacing w:val="-3"/>
        </w:rPr>
        <w:t xml:space="preserve">op 7 januari jl. zijn </w:t>
      </w:r>
      <w:r>
        <w:t>gesteld</w:t>
      </w:r>
      <w:r>
        <w:rPr>
          <w:spacing w:val="-2"/>
        </w:rPr>
        <w:t xml:space="preserve"> </w:t>
      </w:r>
      <w:r>
        <w:t>door</w:t>
      </w:r>
      <w:r>
        <w:rPr>
          <w:spacing w:val="-2"/>
        </w:rPr>
        <w:t xml:space="preserve"> </w:t>
      </w:r>
      <w:r>
        <w:t>het</w:t>
      </w:r>
      <w:r>
        <w:rPr>
          <w:spacing w:val="-2"/>
        </w:rPr>
        <w:t xml:space="preserve"> </w:t>
      </w:r>
      <w:r>
        <w:t>lid</w:t>
      </w:r>
      <w:r>
        <w:rPr>
          <w:spacing w:val="-3"/>
        </w:rPr>
        <w:t xml:space="preserve"> </w:t>
      </w:r>
      <w:r>
        <w:t xml:space="preserve">Van Kent (SP) over </w:t>
      </w:r>
      <w:r w:rsidRPr="008D3337" w:rsidR="008D3337">
        <w:t xml:space="preserve">het vrijkomen van tetrafluorethyleen </w:t>
      </w:r>
      <w:r w:rsidR="005E56B5">
        <w:t xml:space="preserve">(TFE) </w:t>
      </w:r>
      <w:r w:rsidRPr="008D3337" w:rsidR="008D3337">
        <w:t>door een leidingbreuk bij Chemours</w:t>
      </w:r>
      <w:r w:rsidR="00816DDE">
        <w:t>.</w:t>
      </w:r>
    </w:p>
    <w:p w:rsidR="00656732" w:rsidP="00656732" w:rsidRDefault="00656732" w14:paraId="0EF5195B" w14:textId="77777777">
      <w:pPr>
        <w:pStyle w:val="BodyText"/>
      </w:pPr>
    </w:p>
    <w:p w:rsidR="00656732" w:rsidP="00656732" w:rsidRDefault="00656732" w14:paraId="378F9F18" w14:textId="77777777">
      <w:pPr>
        <w:pStyle w:val="BodyText"/>
      </w:pPr>
    </w:p>
    <w:p w:rsidR="00EC6192" w:rsidP="00656732" w:rsidRDefault="00094BA8" w14:paraId="718021AF" w14:textId="6BDA7A38">
      <w:pPr>
        <w:pStyle w:val="BodyText"/>
        <w:ind w:firstLine="127"/>
      </w:pPr>
      <w:r>
        <w:rPr>
          <w:spacing w:val="-2"/>
        </w:rPr>
        <w:t>Hoogachtend,</w:t>
      </w:r>
    </w:p>
    <w:p w:rsidR="00EC6192" w:rsidRDefault="00EC6192" w14:paraId="5B992551" w14:textId="77777777">
      <w:pPr>
        <w:pStyle w:val="BodyText"/>
        <w:spacing w:before="42"/>
      </w:pPr>
    </w:p>
    <w:p w:rsidR="00656732" w:rsidP="00656732" w:rsidRDefault="00656732" w14:paraId="3DF91E91" w14:textId="77777777">
      <w:pPr>
        <w:pStyle w:val="NoSpacing"/>
        <w:spacing w:line="276" w:lineRule="auto"/>
        <w:ind w:firstLine="127"/>
      </w:pPr>
      <w:r>
        <w:t xml:space="preserve">DE STAATSSECRETARIS VAN INFRASTRUCTUUR EN WATERSTAAT - OPENBAAR </w:t>
      </w:r>
    </w:p>
    <w:p w:rsidR="00656732" w:rsidP="00656732" w:rsidRDefault="00656732" w14:paraId="19167D84" w14:textId="77777777">
      <w:pPr>
        <w:pStyle w:val="NoSpacing"/>
        <w:spacing w:line="276" w:lineRule="auto"/>
        <w:ind w:firstLine="127"/>
      </w:pPr>
      <w:r>
        <w:t>VERVOER EN MILIEU,</w:t>
      </w:r>
    </w:p>
    <w:p w:rsidR="00EC6192" w:rsidP="00656732" w:rsidRDefault="005E56B5" w14:paraId="1D398040" w14:textId="229B173A">
      <w:pPr>
        <w:pStyle w:val="BodyText"/>
        <w:spacing w:before="1" w:after="4"/>
      </w:pPr>
      <w:r>
        <w:rPr>
          <w:spacing w:val="-2"/>
        </w:rPr>
        <w:br/>
      </w:r>
    </w:p>
    <w:p w:rsidR="000D3A6D" w:rsidP="00656732" w:rsidRDefault="000D3A6D" w14:paraId="215A12D0" w14:textId="77777777">
      <w:pPr>
        <w:pStyle w:val="BodyText"/>
        <w:spacing w:before="1" w:after="4"/>
      </w:pPr>
    </w:p>
    <w:p w:rsidR="000D3A6D" w:rsidP="00656732" w:rsidRDefault="000D3A6D" w14:paraId="1BAA0455" w14:textId="77777777">
      <w:pPr>
        <w:pStyle w:val="BodyText"/>
        <w:spacing w:before="1" w:after="4"/>
      </w:pPr>
    </w:p>
    <w:p w:rsidR="00EC6192" w:rsidRDefault="00EC6192" w14:paraId="41F9D956" w14:textId="4C60AA1D">
      <w:pPr>
        <w:pStyle w:val="BodyText"/>
        <w:ind w:left="122"/>
        <w:rPr>
          <w:sz w:val="20"/>
        </w:rPr>
      </w:pPr>
    </w:p>
    <w:p w:rsidR="00EC6192" w:rsidP="00656732" w:rsidRDefault="00094BA8" w14:paraId="29139A06" w14:textId="77777777">
      <w:pPr>
        <w:pStyle w:val="BodyText"/>
        <w:ind w:firstLine="127"/>
      </w:pPr>
      <w:r>
        <w:t>C.A.</w:t>
      </w:r>
      <w:r>
        <w:rPr>
          <w:spacing w:val="-1"/>
        </w:rPr>
        <w:t xml:space="preserve"> </w:t>
      </w:r>
      <w:r>
        <w:rPr>
          <w:spacing w:val="-2"/>
        </w:rPr>
        <w:t>Jansen</w:t>
      </w:r>
    </w:p>
    <w:p w:rsidR="00EC6192" w:rsidRDefault="00EC6192" w14:paraId="7008B397" w14:textId="77777777">
      <w:pPr>
        <w:sectPr w:rsidR="00EC6192">
          <w:type w:val="continuous"/>
          <w:pgSz w:w="11910" w:h="16840"/>
          <w:pgMar w:top="0" w:right="840" w:bottom="760" w:left="1460" w:header="0" w:footer="569" w:gutter="0"/>
          <w:cols w:space="708"/>
        </w:sectPr>
      </w:pPr>
    </w:p>
    <w:p w:rsidR="00816DDE" w:rsidP="00B54461" w:rsidRDefault="00816DDE" w14:paraId="792C30D3" w14:textId="725328D8">
      <w:pPr>
        <w:pStyle w:val="BodyText"/>
        <w:spacing w:before="21" w:line="264" w:lineRule="auto"/>
        <w:ind w:left="127" w:right="2013"/>
        <w:rPr>
          <w:b/>
          <w:bCs/>
        </w:rPr>
      </w:pPr>
      <w:r>
        <w:rPr>
          <w:b/>
          <w:bCs/>
        </w:rPr>
        <w:lastRenderedPageBreak/>
        <w:t>2025Z00061</w:t>
      </w:r>
    </w:p>
    <w:p w:rsidR="00816DDE" w:rsidP="00B54461" w:rsidRDefault="00816DDE" w14:paraId="2994A05D" w14:textId="77777777">
      <w:pPr>
        <w:pStyle w:val="BodyText"/>
        <w:spacing w:before="21" w:line="264" w:lineRule="auto"/>
        <w:ind w:left="127" w:right="2013"/>
        <w:rPr>
          <w:b/>
          <w:bCs/>
        </w:rPr>
      </w:pPr>
    </w:p>
    <w:p w:rsidR="00B54461" w:rsidP="00B54461" w:rsidRDefault="00094BA8" w14:paraId="741589D0" w14:textId="775F684D">
      <w:pPr>
        <w:pStyle w:val="BodyText"/>
        <w:spacing w:before="21" w:line="264" w:lineRule="auto"/>
        <w:ind w:left="127" w:right="2013"/>
      </w:pPr>
      <w:r w:rsidRPr="00DF5E78">
        <w:rPr>
          <w:b/>
          <w:bCs/>
        </w:rPr>
        <w:t>Vraag 1</w:t>
      </w:r>
      <w:r w:rsidRPr="00B54461" w:rsidR="00B54461">
        <w:t xml:space="preserve"> </w:t>
      </w:r>
      <w:r w:rsidR="00B54461">
        <w:br/>
      </w:r>
      <w:r w:rsidRPr="00B54461" w:rsidR="00B54461">
        <w:t xml:space="preserve">Kunt u de Kamer zo snel mogelijk informeren over de oorzaak van de leidingbreuk? </w:t>
      </w:r>
      <w:r w:rsidR="00B54461">
        <w:br/>
      </w:r>
      <w:r w:rsidR="00B54461">
        <w:br/>
      </w:r>
      <w:r w:rsidRPr="00DF5E78" w:rsidR="00B54461">
        <w:rPr>
          <w:b/>
          <w:bCs/>
        </w:rPr>
        <w:t>Antwoord 1</w:t>
      </w:r>
      <w:r w:rsidR="00B54461">
        <w:br/>
        <w:t xml:space="preserve">Chemours heeft </w:t>
      </w:r>
      <w:r w:rsidR="00816DDE">
        <w:t xml:space="preserve">op 6 januari </w:t>
      </w:r>
      <w:r w:rsidR="00B54461">
        <w:t>aan het bevoegd gezag melding gedaan van een ongewoon voorval. Het bevoegd gezag voor Chemours is de Provincie Zuid-Holland</w:t>
      </w:r>
      <w:r w:rsidR="00816DDE">
        <w:t>. D</w:t>
      </w:r>
      <w:r w:rsidR="0046561A">
        <w:t xml:space="preserve">e uitvoering van de daaruit voortvloeiende </w:t>
      </w:r>
      <w:r w:rsidR="005F754E">
        <w:t>taken</w:t>
      </w:r>
      <w:r w:rsidR="00816DDE">
        <w:t xml:space="preserve"> rond vergunningverlening, toezicht en handhaving (VTH)</w:t>
      </w:r>
      <w:r w:rsidR="0046561A">
        <w:t xml:space="preserve"> zijn belegd bij de DCMR. </w:t>
      </w:r>
      <w:r w:rsidR="009639EA">
        <w:t>B</w:t>
      </w:r>
      <w:r w:rsidR="0046561A">
        <w:t xml:space="preserve">ij het bevoegd gezag </w:t>
      </w:r>
      <w:r w:rsidR="009639EA">
        <w:t xml:space="preserve">is </w:t>
      </w:r>
      <w:r w:rsidR="0046561A">
        <w:t>opgevraagd welke informatie nu beschikbaar is.</w:t>
      </w:r>
      <w:r w:rsidR="0046561A">
        <w:br/>
      </w:r>
      <w:r w:rsidR="0046561A">
        <w:br/>
        <w:t xml:space="preserve">Er is geen sprake van een leidingbreuk. </w:t>
      </w:r>
      <w:r w:rsidRPr="0046561A" w:rsidR="0046561A">
        <w:t>In de FEP-fabriek is ongeveer 45 kilogram van de stof tetrafluoreth</w:t>
      </w:r>
      <w:r w:rsidR="005E56B5">
        <w:t>yleen</w:t>
      </w:r>
      <w:r w:rsidRPr="0046561A" w:rsidR="0046561A">
        <w:t xml:space="preserve"> (TFE) in gasvorm vrijgekomen</w:t>
      </w:r>
      <w:r w:rsidR="0046561A">
        <w:t xml:space="preserve"> </w:t>
      </w:r>
      <w:r w:rsidRPr="0046561A" w:rsidR="0046561A">
        <w:t>doordat een breekplaat in een leiding is doorgebroken bij, zoals het nu lijkt, normale procescondities. Een breekplaat in een procesinstallatie is bedoeld om te beschermen tegen over- of onderdruk en wordt ingezet om bij een te hoge of te lage druk een opening te forceren. Op deze manier wordt een ongewenste druk in het proces verholpen zodat gevaarlijke situaties of schade vermeden of beperkt worden.</w:t>
      </w:r>
      <w:r w:rsidR="0046561A">
        <w:t xml:space="preserve"> </w:t>
      </w:r>
    </w:p>
    <w:p w:rsidR="0046561A" w:rsidP="00B54461" w:rsidRDefault="0046561A" w14:paraId="675F5447" w14:textId="77777777">
      <w:pPr>
        <w:pStyle w:val="BodyText"/>
        <w:spacing w:before="21" w:line="264" w:lineRule="auto"/>
        <w:ind w:left="127" w:right="2013"/>
      </w:pPr>
    </w:p>
    <w:p w:rsidRPr="00B54461" w:rsidR="0046561A" w:rsidP="00B54461" w:rsidRDefault="0046561A" w14:paraId="2765E686" w14:textId="470690D0">
      <w:pPr>
        <w:pStyle w:val="BodyText"/>
        <w:spacing w:before="21" w:line="264" w:lineRule="auto"/>
        <w:ind w:left="127" w:right="2013"/>
      </w:pPr>
      <w:r>
        <w:t xml:space="preserve">Het doorbreken van een breekplaat moet gezien worden als de directe oorzaak van het incident. Hiermee is </w:t>
      </w:r>
      <w:r w:rsidR="00310410">
        <w:t xml:space="preserve">er </w:t>
      </w:r>
      <w:r>
        <w:t xml:space="preserve">nog geen inzicht in de onderliggende oorzaken van het </w:t>
      </w:r>
      <w:r w:rsidR="009F6F8D">
        <w:t>ongewo</w:t>
      </w:r>
      <w:r w:rsidR="00816DDE">
        <w:t>ne</w:t>
      </w:r>
      <w:r w:rsidR="009F6F8D">
        <w:t xml:space="preserve"> voorval</w:t>
      </w:r>
      <w:r>
        <w:t xml:space="preserve">. Dit vergt een diepgaander analyse die </w:t>
      </w:r>
      <w:r w:rsidR="003E3AFD">
        <w:t>nu nog niet beschikbaar is.</w:t>
      </w:r>
    </w:p>
    <w:p w:rsidRPr="00B54461" w:rsidR="00B54461" w:rsidP="00B54461" w:rsidRDefault="00B54461" w14:paraId="7954D650" w14:textId="77777777">
      <w:pPr>
        <w:pStyle w:val="BodyText"/>
        <w:spacing w:before="21" w:line="264" w:lineRule="auto"/>
        <w:ind w:left="127" w:right="2013"/>
      </w:pPr>
    </w:p>
    <w:p w:rsidR="003E3AFD" w:rsidP="00B54461" w:rsidRDefault="003E3AFD" w14:paraId="2F67BD62" w14:textId="77777777">
      <w:pPr>
        <w:pStyle w:val="BodyText"/>
        <w:spacing w:before="21" w:line="264" w:lineRule="auto"/>
        <w:ind w:left="127" w:right="2013"/>
      </w:pPr>
      <w:r w:rsidRPr="00DF5E78">
        <w:rPr>
          <w:b/>
          <w:bCs/>
        </w:rPr>
        <w:t>Vraag 2</w:t>
      </w:r>
      <w:r>
        <w:br/>
      </w:r>
      <w:r w:rsidRPr="00B54461" w:rsidR="00B54461">
        <w:t>Welke gevolgen zal het vrijkomen van deze pfas-stof hebben op de gezondheid van omwonenden?</w:t>
      </w:r>
    </w:p>
    <w:p w:rsidR="003E3AFD" w:rsidP="00B54461" w:rsidRDefault="003E3AFD" w14:paraId="5AFE1B68" w14:textId="77777777">
      <w:pPr>
        <w:pStyle w:val="BodyText"/>
        <w:spacing w:before="21" w:line="264" w:lineRule="auto"/>
        <w:ind w:left="127" w:right="2013"/>
      </w:pPr>
    </w:p>
    <w:p w:rsidRPr="00B54461" w:rsidR="00B54461" w:rsidP="00B54461" w:rsidRDefault="003E3AFD" w14:paraId="46AEAEAD" w14:textId="14FC5467">
      <w:pPr>
        <w:pStyle w:val="BodyText"/>
        <w:spacing w:before="21" w:line="264" w:lineRule="auto"/>
        <w:ind w:left="127" w:right="2013"/>
      </w:pPr>
      <w:r w:rsidRPr="00DF5E78">
        <w:rPr>
          <w:b/>
          <w:bCs/>
        </w:rPr>
        <w:t>Antwoord 2</w:t>
      </w:r>
      <w:r>
        <w:br/>
      </w:r>
      <w:r w:rsidRPr="009F6F8D" w:rsidR="009F6F8D">
        <w:t>Op basis van de hoeveelheid vrijgekomen stof, de hoogte van vrijkomen, de heersende windrichting en windsnelheid heeft DCMR vastgesteld dat het onwaarschijnlijk is dat de emissie buiten de terreingrens een risicovolle blootstelling heeft veroorzaakt</w:t>
      </w:r>
      <w:r w:rsidR="009F6F8D">
        <w:t xml:space="preserve">. </w:t>
      </w:r>
      <w:r w:rsidR="00EF4D40">
        <w:t>Overigens voldoet TFE niet aan de definitie van een PFAS-verbinding</w:t>
      </w:r>
      <w:r w:rsidR="00816DDE">
        <w:t>,</w:t>
      </w:r>
      <w:r w:rsidR="00EF4D40">
        <w:t xml:space="preserve"> </w:t>
      </w:r>
      <w:r w:rsidR="00F547BC">
        <w:t xml:space="preserve">maar het </w:t>
      </w:r>
      <w:r w:rsidR="00EF4D40">
        <w:t xml:space="preserve">is </w:t>
      </w:r>
      <w:r w:rsidR="00F547BC">
        <w:t xml:space="preserve">wel </w:t>
      </w:r>
      <w:r w:rsidR="00EF4D40">
        <w:t xml:space="preserve">een </w:t>
      </w:r>
      <w:r w:rsidR="00816DDE">
        <w:t>z</w:t>
      </w:r>
      <w:r w:rsidR="00EF4D40">
        <w:t xml:space="preserve">eer </w:t>
      </w:r>
      <w:r w:rsidR="00816DDE">
        <w:t>z</w:t>
      </w:r>
      <w:r w:rsidR="00EF4D40">
        <w:t xml:space="preserve">orgwekkende </w:t>
      </w:r>
      <w:r w:rsidR="00816DDE">
        <w:t>s</w:t>
      </w:r>
      <w:r w:rsidR="00EF4D40">
        <w:t>tof.</w:t>
      </w:r>
    </w:p>
    <w:p w:rsidRPr="00B54461" w:rsidR="00B54461" w:rsidP="00B54461" w:rsidRDefault="00B54461" w14:paraId="3670072D" w14:textId="77777777">
      <w:pPr>
        <w:pStyle w:val="BodyText"/>
        <w:spacing w:before="21" w:line="264" w:lineRule="auto"/>
        <w:ind w:left="127" w:right="2013"/>
      </w:pPr>
    </w:p>
    <w:p w:rsidRPr="00B54461" w:rsidR="00B54461" w:rsidP="00B54461" w:rsidRDefault="003E3AFD" w14:paraId="02D02B82" w14:textId="46EB2EE9">
      <w:pPr>
        <w:pStyle w:val="BodyText"/>
        <w:spacing w:before="21" w:line="264" w:lineRule="auto"/>
        <w:ind w:left="127" w:right="2013"/>
      </w:pPr>
      <w:r w:rsidRPr="00DF5E78">
        <w:rPr>
          <w:b/>
          <w:bCs/>
        </w:rPr>
        <w:t>Vraag 3</w:t>
      </w:r>
      <w:r>
        <w:t xml:space="preserve"> </w:t>
      </w:r>
      <w:r>
        <w:br/>
      </w:r>
      <w:r w:rsidRPr="00B54461" w:rsidR="00B54461">
        <w:t>Welke gevolgen zal het vrijkomen van deze pfas-stof hebben op de kwaliteit van het oppervlakte- en bodemwater en het milieu in Dordrecht?</w:t>
      </w:r>
      <w:r>
        <w:br/>
      </w:r>
      <w:r>
        <w:br/>
      </w:r>
      <w:r w:rsidRPr="00DF5E78">
        <w:rPr>
          <w:b/>
          <w:bCs/>
        </w:rPr>
        <w:t>Antwoord 3</w:t>
      </w:r>
      <w:r>
        <w:br/>
        <w:t>Geen. Deze stof is in gasvorm vrijgekomen.</w:t>
      </w:r>
    </w:p>
    <w:p w:rsidRPr="00B54461" w:rsidR="00B54461" w:rsidP="00B54461" w:rsidRDefault="00B54461" w14:paraId="0721CBC2" w14:textId="77777777">
      <w:pPr>
        <w:pStyle w:val="BodyText"/>
        <w:spacing w:before="21" w:line="264" w:lineRule="auto"/>
        <w:ind w:left="127" w:right="2013"/>
      </w:pPr>
    </w:p>
    <w:p w:rsidRPr="00B54461" w:rsidR="00B54461" w:rsidP="003216C3" w:rsidRDefault="003E3AFD" w14:paraId="3692876E" w14:textId="32C2A5DC">
      <w:pPr>
        <w:pStyle w:val="BodyText"/>
        <w:keepNext/>
        <w:keepLines/>
        <w:spacing w:before="21" w:line="264" w:lineRule="auto"/>
        <w:ind w:left="125" w:right="2013"/>
      </w:pPr>
      <w:r w:rsidRPr="00DF5E78">
        <w:rPr>
          <w:b/>
          <w:bCs/>
        </w:rPr>
        <w:t>Vraag 4</w:t>
      </w:r>
      <w:r>
        <w:br/>
      </w:r>
      <w:r w:rsidRPr="00B54461" w:rsidR="00B54461">
        <w:t>Is de gezondheid van een medewerker getroffen door de leidingbreuk?</w:t>
      </w:r>
      <w:r>
        <w:br/>
      </w:r>
      <w:r>
        <w:br/>
      </w:r>
      <w:r w:rsidRPr="00DF5E78">
        <w:rPr>
          <w:b/>
          <w:bCs/>
        </w:rPr>
        <w:t>Antwoord 4</w:t>
      </w:r>
      <w:r>
        <w:br/>
      </w:r>
      <w:r w:rsidRPr="00F547BC" w:rsidR="00F547BC">
        <w:t xml:space="preserve">Voor zover op dit moment bekend bij de DCMR en de </w:t>
      </w:r>
      <w:r w:rsidR="009F6F8D">
        <w:t xml:space="preserve">Nederlandse </w:t>
      </w:r>
      <w:r w:rsidRPr="00F547BC" w:rsidR="00F547BC">
        <w:t>Arbeidsinspectie zijn medewerkers</w:t>
      </w:r>
      <w:r w:rsidR="00816DDE">
        <w:t xml:space="preserve"> niet</w:t>
      </w:r>
      <w:r w:rsidRPr="00F547BC" w:rsidR="00F547BC">
        <w:t xml:space="preserve"> getroffen bij het vrijkomen van TFE.</w:t>
      </w:r>
    </w:p>
    <w:p w:rsidRPr="00B54461" w:rsidR="00B54461" w:rsidP="00B54461" w:rsidRDefault="00B54461" w14:paraId="2E62490A" w14:textId="77777777">
      <w:pPr>
        <w:pStyle w:val="BodyText"/>
        <w:spacing w:before="21" w:line="264" w:lineRule="auto"/>
        <w:ind w:left="127" w:right="2013"/>
      </w:pPr>
    </w:p>
    <w:p w:rsidR="00B54461" w:rsidP="00B54461" w:rsidRDefault="003E3AFD" w14:paraId="0B98D722" w14:textId="6D30F9F5">
      <w:pPr>
        <w:pStyle w:val="BodyText"/>
        <w:spacing w:before="21" w:line="264" w:lineRule="auto"/>
        <w:ind w:left="127" w:right="2013"/>
      </w:pPr>
      <w:r w:rsidRPr="00DF5E78">
        <w:rPr>
          <w:b/>
          <w:bCs/>
        </w:rPr>
        <w:t>Vraag 5</w:t>
      </w:r>
      <w:r>
        <w:br/>
      </w:r>
      <w:r w:rsidRPr="00B54461" w:rsidR="00B54461">
        <w:t>Welke stappen gaat u nemen om dit soort lekkages en milieuvervuiling te voorkomen?</w:t>
      </w:r>
      <w:r>
        <w:br/>
      </w:r>
    </w:p>
    <w:p w:rsidR="009F6F8D" w:rsidP="009F6F8D" w:rsidRDefault="003E3AFD" w14:paraId="43A91477" w14:textId="562D650C">
      <w:pPr>
        <w:pStyle w:val="BodyText"/>
        <w:spacing w:before="21" w:line="264" w:lineRule="auto"/>
        <w:ind w:left="127" w:right="2013"/>
      </w:pPr>
      <w:r w:rsidRPr="00DF5E78">
        <w:rPr>
          <w:b/>
          <w:bCs/>
        </w:rPr>
        <w:t>Antwoord 5</w:t>
      </w:r>
      <w:r>
        <w:br/>
      </w:r>
      <w:r w:rsidR="009F6F8D">
        <w:t>Het bevoegd gezag</w:t>
      </w:r>
      <w:r w:rsidR="005E56B5">
        <w:t xml:space="preserve"> </w:t>
      </w:r>
      <w:r w:rsidR="009F6F8D">
        <w:t>ziet toe op de wijze waarop een bedrijf dat een melding van een ongewoon voorval heeft gedaan vervolgacties onderneemt. Het in werking treden van een veiligheidsvoorziening (zoals in dit geval een breekplaat) is in bepaalde gevallen noodzakelijk omdat hiermee mogelijk een zwaarder voorval is te voorkomen. Wel is het noodzakelijk de onderliggende oorzaken van het aanspreken van deze voorziening te onderzoeken en indien nodig correctieve maatregelen te treffen om dit in de toekomst te voorkomen. Dit is de verantwoordelijkheid van het bedrijf. DCMR ziet hierop toe.</w:t>
      </w:r>
    </w:p>
    <w:p w:rsidR="003E3AFD" w:rsidP="009F6F8D" w:rsidRDefault="009F6F8D" w14:paraId="06DEC748" w14:textId="61974F04">
      <w:pPr>
        <w:pStyle w:val="BodyText"/>
        <w:spacing w:before="21" w:line="264" w:lineRule="auto"/>
        <w:ind w:left="127" w:right="2013"/>
      </w:pPr>
      <w:r>
        <w:t xml:space="preserve">Daarnaast is Chemours een Seveso-inrichting en moet naast het treffen van de nodige veiligheidsvoorzieningen onder andere een veiligheidsbeheersysteem hebben ter uitvoering van het interne preventiebeleid. Evaluatie en leren van incidenten is daar onderdeel van. De DCMR ziet hier samen met de Nederlandse Arbeidsinspectie en de andere Seveso toezichthouders op toe.  </w:t>
      </w:r>
    </w:p>
    <w:p w:rsidRPr="00B54461" w:rsidR="00B54461" w:rsidP="00B54461" w:rsidRDefault="00B54461" w14:paraId="0181E64F" w14:textId="77777777">
      <w:pPr>
        <w:pStyle w:val="BodyText"/>
        <w:spacing w:before="21" w:line="264" w:lineRule="auto"/>
        <w:ind w:left="127" w:right="2013"/>
      </w:pPr>
    </w:p>
    <w:p w:rsidR="00952A84" w:rsidP="00B54461" w:rsidRDefault="00952A84" w14:paraId="312340A7" w14:textId="77777777">
      <w:pPr>
        <w:pStyle w:val="BodyText"/>
        <w:spacing w:before="21" w:line="264" w:lineRule="auto"/>
        <w:ind w:left="127" w:right="2013"/>
      </w:pPr>
      <w:r w:rsidRPr="00DF5E78">
        <w:rPr>
          <w:b/>
          <w:bCs/>
        </w:rPr>
        <w:t xml:space="preserve">Vraag </w:t>
      </w:r>
      <w:r w:rsidRPr="00DF5E78" w:rsidR="00B54461">
        <w:rPr>
          <w:b/>
          <w:bCs/>
        </w:rPr>
        <w:t>6</w:t>
      </w:r>
      <w:r w:rsidRPr="00B54461" w:rsidR="00B54461">
        <w:tab/>
      </w:r>
      <w:r>
        <w:br/>
      </w:r>
      <w:r w:rsidRPr="00B54461" w:rsidR="00B54461">
        <w:t>Zijn er strafrechtelijke consequenties verbonden aan deze lekkage?</w:t>
      </w:r>
    </w:p>
    <w:p w:rsidR="00952A84" w:rsidP="00B54461" w:rsidRDefault="00952A84" w14:paraId="6FAE8850" w14:textId="77777777">
      <w:pPr>
        <w:pStyle w:val="BodyText"/>
        <w:spacing w:before="21" w:line="264" w:lineRule="auto"/>
        <w:ind w:left="127" w:right="2013"/>
      </w:pPr>
    </w:p>
    <w:p w:rsidRPr="00B54461" w:rsidR="00B54461" w:rsidP="00B54461" w:rsidRDefault="00952A84" w14:paraId="6F6D0597" w14:textId="2EAA69B6">
      <w:pPr>
        <w:pStyle w:val="BodyText"/>
        <w:spacing w:before="21" w:line="264" w:lineRule="auto"/>
        <w:ind w:left="127" w:right="2013"/>
      </w:pPr>
      <w:r w:rsidRPr="00DF5E78">
        <w:rPr>
          <w:b/>
          <w:bCs/>
        </w:rPr>
        <w:t>Antwoord 6</w:t>
      </w:r>
      <w:r>
        <w:br/>
      </w:r>
      <w:r w:rsidR="009F6F8D">
        <w:t>Bij het bevoegd gezag zijn er op dit moment geen aanwijzingen dat er sprake is van overtreding van de wet- en regelgeving</w:t>
      </w:r>
      <w:r w:rsidR="004567AC">
        <w:t>.</w:t>
      </w:r>
      <w:r w:rsidR="009F6F8D">
        <w:br/>
      </w:r>
    </w:p>
    <w:p w:rsidRPr="00B54461" w:rsidR="00B54461" w:rsidP="00094BA8" w:rsidRDefault="00952A84" w14:paraId="73B237DC" w14:textId="2BE3BFCD">
      <w:pPr>
        <w:pStyle w:val="BodyText"/>
        <w:spacing w:before="21" w:line="264" w:lineRule="auto"/>
        <w:ind w:left="127" w:right="2013"/>
      </w:pPr>
      <w:r w:rsidRPr="00DF5E78">
        <w:rPr>
          <w:b/>
          <w:bCs/>
        </w:rPr>
        <w:t>Vraag 7</w:t>
      </w:r>
      <w:r>
        <w:t xml:space="preserve"> </w:t>
      </w:r>
      <w:r>
        <w:br/>
      </w:r>
      <w:r w:rsidRPr="00B54461" w:rsidR="00B54461">
        <w:t>Wat gaat u doen om ervoor te zorgen dat Chemours betaalt voor het opruimen van deze vervuiling?</w:t>
      </w:r>
    </w:p>
    <w:p w:rsidR="00EC6192" w:rsidP="00816DDE" w:rsidRDefault="00EC6192" w14:paraId="18DE98C6" w14:textId="1715D648">
      <w:pPr>
        <w:pStyle w:val="BodyText"/>
        <w:spacing w:before="10"/>
        <w:ind w:left="127" w:right="1672"/>
      </w:pPr>
    </w:p>
    <w:p w:rsidR="00952A84" w:rsidP="00816DDE" w:rsidRDefault="00952A84" w14:paraId="38842F88" w14:textId="2839A36B">
      <w:pPr>
        <w:pStyle w:val="BodyText"/>
        <w:spacing w:before="10"/>
        <w:ind w:left="127" w:right="1672"/>
      </w:pPr>
      <w:r w:rsidRPr="00DF5E78">
        <w:rPr>
          <w:b/>
          <w:bCs/>
        </w:rPr>
        <w:t>Antwoord 7</w:t>
      </w:r>
      <w:r w:rsidR="00094BA8">
        <w:br/>
        <w:t xml:space="preserve">Er is geen sprake van het opruimen van een vervuiling. Bij het incident is een gasvormige stof vrijgekomen die zich </w:t>
      </w:r>
      <w:r w:rsidR="002C4EFC">
        <w:t>via de lucht</w:t>
      </w:r>
      <w:r w:rsidR="009F6F8D">
        <w:t xml:space="preserve"> verdun</w:t>
      </w:r>
      <w:r w:rsidR="005E56B5">
        <w:t>d</w:t>
      </w:r>
      <w:r w:rsidR="00094BA8">
        <w:t xml:space="preserve"> in de omgeving heeft verspreid.</w:t>
      </w:r>
    </w:p>
    <w:p w:rsidR="00EC6192" w:rsidRDefault="00EC6192" w14:paraId="0CD111D4" w14:textId="77777777">
      <w:pPr>
        <w:pStyle w:val="BodyText"/>
        <w:spacing w:before="19"/>
      </w:pPr>
    </w:p>
    <w:sectPr w:rsidR="00EC6192" w:rsidSect="003216C3">
      <w:headerReference w:type="default" r:id="rId8"/>
      <w:footerReference w:type="default" r:id="rId9"/>
      <w:pgSz w:w="11910" w:h="16840"/>
      <w:pgMar w:top="4241" w:right="839" w:bottom="1134" w:left="1457" w:header="3107" w:footer="567"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D9571" w14:textId="77777777" w:rsidR="00AB0EC9" w:rsidRDefault="00AB0EC9">
      <w:r>
        <w:separator/>
      </w:r>
    </w:p>
  </w:endnote>
  <w:endnote w:type="continuationSeparator" w:id="0">
    <w:p w14:paraId="2077DF94" w14:textId="77777777" w:rsidR="00AB0EC9" w:rsidRDefault="00AB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F1D47" w14:textId="77777777" w:rsidR="00EC6192" w:rsidRDefault="00094BA8">
    <w:pPr>
      <w:pStyle w:val="BodyText"/>
      <w:spacing w:line="14" w:lineRule="auto"/>
      <w:rPr>
        <w:sz w:val="20"/>
      </w:rPr>
    </w:pPr>
    <w:r>
      <w:rPr>
        <w:noProof/>
        <w:lang w:val="en-GB" w:eastAsia="en-GB"/>
      </w:rPr>
      <mc:AlternateContent>
        <mc:Choice Requires="wps">
          <w:drawing>
            <wp:anchor distT="0" distB="0" distL="0" distR="0" simplePos="0" relativeHeight="487470080" behindDoc="1" locked="0" layoutInCell="1" allowOverlap="1" wp14:anchorId="3D3DBAFD" wp14:editId="043B40D9">
              <wp:simplePos x="0" y="0"/>
              <wp:positionH relativeFrom="page">
                <wp:posOffset>5908802</wp:posOffset>
              </wp:positionH>
              <wp:positionV relativeFrom="page">
                <wp:posOffset>10190799</wp:posOffset>
              </wp:positionV>
              <wp:extent cx="64262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25730"/>
                      </a:xfrm>
                      <a:prstGeom prst="rect">
                        <a:avLst/>
                      </a:prstGeom>
                    </wps:spPr>
                    <wps:txbx>
                      <w:txbxContent>
                        <w:p w14:paraId="53F71692" w14:textId="5933C580" w:rsidR="00EC6192" w:rsidRDefault="00094BA8">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3923B0">
                            <w:rPr>
                              <w:noProof/>
                              <w:sz w:val="13"/>
                            </w:rPr>
                            <w:t>1</w:t>
                          </w:r>
                          <w:r>
                            <w:rPr>
                              <w:sz w:val="13"/>
                            </w:rPr>
                            <w:fldChar w:fldCharType="end"/>
                          </w:r>
                          <w:r>
                            <w:rPr>
                              <w:spacing w:val="-3"/>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3923B0">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3D3DBAFD" id="_x0000_t202" coordsize="21600,21600" o:spt="202" path="m,l,21600r21600,l21600,xe">
              <v:stroke joinstyle="miter"/>
              <v:path gradientshapeok="t" o:connecttype="rect"/>
            </v:shapetype>
            <v:shape id="Textbox 1" o:spid="_x0000_s1026" type="#_x0000_t202" style="position:absolute;margin-left:465.25pt;margin-top:802.45pt;width:50.6pt;height:9.9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" filled="f" stroked="f">
              <v:path arrowok="t"/>
              <v:textbox inset="0,0,0,0">
                <w:txbxContent>
                  <w:p w14:paraId="53F71692" w14:textId="5933C580" w:rsidR="00EC6192" w:rsidRDefault="00094BA8">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3923B0">
                      <w:rPr>
                        <w:noProof/>
                        <w:sz w:val="13"/>
                      </w:rPr>
                      <w:t>1</w:t>
                    </w:r>
                    <w:r>
                      <w:rPr>
                        <w:sz w:val="13"/>
                      </w:rPr>
                      <w:fldChar w:fldCharType="end"/>
                    </w:r>
                    <w:r>
                      <w:rPr>
                        <w:spacing w:val="-3"/>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3923B0">
                      <w:rPr>
                        <w:noProof/>
                        <w:spacing w:val="-10"/>
                        <w:sz w:val="13"/>
                      </w:rPr>
                      <w:t>1</w:t>
                    </w:r>
                    <w:r>
                      <w:rPr>
                        <w:spacing w:val="-10"/>
                        <w:sz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1DCC" w14:textId="77777777" w:rsidR="00EC6192" w:rsidRDefault="00094BA8">
    <w:pPr>
      <w:pStyle w:val="BodyText"/>
      <w:spacing w:line="14" w:lineRule="auto"/>
      <w:rPr>
        <w:sz w:val="20"/>
      </w:rPr>
    </w:pPr>
    <w:r>
      <w:rPr>
        <w:noProof/>
        <w:lang w:val="en-GB" w:eastAsia="en-GB"/>
      </w:rPr>
      <mc:AlternateContent>
        <mc:Choice Requires="wps">
          <w:drawing>
            <wp:anchor distT="0" distB="0" distL="0" distR="0" simplePos="0" relativeHeight="487476224" behindDoc="1" locked="0" layoutInCell="1" allowOverlap="1" wp14:anchorId="7148E848" wp14:editId="1503F5BD">
              <wp:simplePos x="0" y="0"/>
              <wp:positionH relativeFrom="page">
                <wp:posOffset>5908802</wp:posOffset>
              </wp:positionH>
              <wp:positionV relativeFrom="page">
                <wp:posOffset>10190799</wp:posOffset>
              </wp:positionV>
              <wp:extent cx="642620" cy="1257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25730"/>
                      </a:xfrm>
                      <a:prstGeom prst="rect">
                        <a:avLst/>
                      </a:prstGeom>
                    </wps:spPr>
                    <wps:txbx>
                      <w:txbxContent>
                        <w:p w14:paraId="0738B620" w14:textId="77777777" w:rsidR="00EC6192" w:rsidRDefault="00094BA8">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Pr>
                              <w:sz w:val="13"/>
                            </w:rPr>
                            <w:t>4</w:t>
                          </w:r>
                          <w:r>
                            <w:rPr>
                              <w:sz w:val="13"/>
                            </w:rPr>
                            <w:fldChar w:fldCharType="end"/>
                          </w:r>
                          <w:r>
                            <w:rPr>
                              <w:spacing w:val="-3"/>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4</w:t>
                          </w:r>
                          <w:r>
                            <w:rPr>
                              <w:spacing w:val="-10"/>
                              <w:sz w:val="13"/>
                            </w:rPr>
                            <w:fldChar w:fldCharType="end"/>
                          </w:r>
                        </w:p>
                      </w:txbxContent>
                    </wps:txbx>
                    <wps:bodyPr wrap="square" lIns="0" tIns="0" rIns="0" bIns="0" rtlCol="0">
                      <a:noAutofit/>
                    </wps:bodyPr>
                  </wps:wsp>
                </a:graphicData>
              </a:graphic>
            </wp:anchor>
          </w:drawing>
        </mc:Choice>
        <mc:Fallback>
          <w:pict>
            <v:shapetype w14:anchorId="7148E848" id="_x0000_t202" coordsize="21600,21600" o:spt="202" path="m,l,21600r21600,l21600,xe">
              <v:stroke joinstyle="miter"/>
              <v:path gradientshapeok="t" o:connecttype="rect"/>
            </v:shapetype>
            <v:shape id="Textbox 16" o:spid="_x0000_s1029" type="#_x0000_t202" style="position:absolute;margin-left:465.25pt;margin-top:802.45pt;width:50.6pt;height:9.9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" filled="f" stroked="f">
              <v:path arrowok="t"/>
              <v:textbox inset="0,0,0,0">
                <w:txbxContent>
                  <w:p w14:paraId="0738B620" w14:textId="77777777" w:rsidR="00EC6192" w:rsidRDefault="00094BA8">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Pr>
                        <w:sz w:val="13"/>
                      </w:rPr>
                      <w:t>4</w:t>
                    </w:r>
                    <w:r>
                      <w:rPr>
                        <w:sz w:val="13"/>
                      </w:rPr>
                      <w:fldChar w:fldCharType="end"/>
                    </w:r>
                    <w:r>
                      <w:rPr>
                        <w:spacing w:val="-3"/>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4</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D3F16" w14:textId="77777777" w:rsidR="00AB0EC9" w:rsidRDefault="00AB0EC9">
      <w:r>
        <w:separator/>
      </w:r>
    </w:p>
  </w:footnote>
  <w:footnote w:type="continuationSeparator" w:id="0">
    <w:p w14:paraId="48B2216E" w14:textId="77777777" w:rsidR="00AB0EC9" w:rsidRDefault="00AB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9FCE" w14:textId="5B9D0660" w:rsidR="00EC6192" w:rsidRDefault="00094BA8">
    <w:pPr>
      <w:pStyle w:val="BodyText"/>
      <w:spacing w:line="14" w:lineRule="auto"/>
      <w:rPr>
        <w:sz w:val="20"/>
      </w:rPr>
    </w:pPr>
    <w:r>
      <w:rPr>
        <w:noProof/>
        <w:lang w:val="en-GB" w:eastAsia="en-GB"/>
      </w:rPr>
      <mc:AlternateContent>
        <mc:Choice Requires="wps">
          <w:drawing>
            <wp:anchor distT="0" distB="0" distL="0" distR="0" simplePos="0" relativeHeight="487474688" behindDoc="1" locked="0" layoutInCell="1" allowOverlap="1" wp14:anchorId="14B835B0" wp14:editId="79F065DE">
              <wp:simplePos x="0" y="0"/>
              <wp:positionH relativeFrom="page">
                <wp:posOffset>5908802</wp:posOffset>
              </wp:positionH>
              <wp:positionV relativeFrom="page">
                <wp:posOffset>1961199</wp:posOffset>
              </wp:positionV>
              <wp:extent cx="833755" cy="3543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354330"/>
                      </a:xfrm>
                      <a:prstGeom prst="rect">
                        <a:avLst/>
                      </a:prstGeom>
                    </wps:spPr>
                    <wps:txbx>
                      <w:txbxContent>
                        <w:p w14:paraId="133D240C" w14:textId="77777777" w:rsidR="00EC6192" w:rsidRDefault="00094BA8">
                          <w:pPr>
                            <w:spacing w:before="17" w:line="273" w:lineRule="auto"/>
                            <w:ind w:left="20" w:right="12"/>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txbxContent>
                    </wps:txbx>
                    <wps:bodyPr wrap="square" lIns="0" tIns="0" rIns="0" bIns="0" rtlCol="0">
                      <a:noAutofit/>
                    </wps:bodyPr>
                  </wps:wsp>
                </a:graphicData>
              </a:graphic>
            </wp:anchor>
          </w:drawing>
        </mc:Choice>
        <mc:Fallback>
          <w:pict>
            <v:shapetype w14:anchorId="14B835B0" id="_x0000_t202" coordsize="21600,21600" o:spt="202" path="m,l,21600r21600,l21600,xe">
              <v:stroke joinstyle="miter"/>
              <v:path gradientshapeok="t" o:connecttype="rect"/>
            </v:shapetype>
            <v:shape id="Textbox 13" o:spid="_x0000_s1027" type="#_x0000_t202" style="position:absolute;margin-left:465.25pt;margin-top:154.45pt;width:65.65pt;height:27.9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" filled="f" stroked="f">
              <v:path arrowok="t"/>
              <v:textbox inset="0,0,0,0">
                <w:txbxContent>
                  <w:p w14:paraId="133D240C" w14:textId="77777777" w:rsidR="00EC6192" w:rsidRDefault="00094BA8">
                    <w:pPr>
                      <w:spacing w:before="17" w:line="273" w:lineRule="auto"/>
                      <w:ind w:left="20" w:right="12"/>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txbxContent>
              </v:textbox>
              <w10:wrap anchorx="page" anchory="page"/>
            </v:shape>
          </w:pict>
        </mc:Fallback>
      </mc:AlternateContent>
    </w:r>
    <w:r>
      <w:rPr>
        <w:noProof/>
        <w:lang w:val="en-GB" w:eastAsia="en-GB"/>
      </w:rPr>
      <mc:AlternateContent>
        <mc:Choice Requires="wps">
          <w:drawing>
            <wp:anchor distT="0" distB="0" distL="0" distR="0" simplePos="0" relativeHeight="487475712" behindDoc="1" locked="0" layoutInCell="1" allowOverlap="1" wp14:anchorId="05A790CA" wp14:editId="320A6F36">
              <wp:simplePos x="0" y="0"/>
              <wp:positionH relativeFrom="page">
                <wp:posOffset>5908802</wp:posOffset>
              </wp:positionH>
              <wp:positionV relativeFrom="page">
                <wp:posOffset>2475549</wp:posOffset>
              </wp:positionV>
              <wp:extent cx="1064260" cy="24002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240029"/>
                      </a:xfrm>
                      <a:prstGeom prst="rect">
                        <a:avLst/>
                      </a:prstGeom>
                    </wps:spPr>
                    <wps:txbx>
                      <w:txbxContent>
                        <w:p w14:paraId="2FA678A0" w14:textId="77777777" w:rsidR="00EC6192" w:rsidRDefault="00094BA8">
                          <w:pPr>
                            <w:spacing w:before="19"/>
                            <w:ind w:left="20"/>
                            <w:rPr>
                              <w:b/>
                              <w:sz w:val="13"/>
                            </w:rPr>
                          </w:pPr>
                          <w:r>
                            <w:rPr>
                              <w:b/>
                              <w:sz w:val="13"/>
                            </w:rPr>
                            <w:t>Ons</w:t>
                          </w:r>
                          <w:r>
                            <w:rPr>
                              <w:b/>
                              <w:spacing w:val="-4"/>
                              <w:sz w:val="13"/>
                            </w:rPr>
                            <w:t xml:space="preserve"> </w:t>
                          </w:r>
                          <w:r>
                            <w:rPr>
                              <w:b/>
                              <w:spacing w:val="-2"/>
                              <w:sz w:val="13"/>
                            </w:rPr>
                            <w:t>kenmerk</w:t>
                          </w:r>
                        </w:p>
                        <w:p w14:paraId="206E6B11" w14:textId="78D591B2" w:rsidR="00EC6192" w:rsidRDefault="00094BA8">
                          <w:pPr>
                            <w:spacing w:before="22"/>
                            <w:ind w:left="20"/>
                            <w:rPr>
                              <w:sz w:val="13"/>
                            </w:rPr>
                          </w:pPr>
                          <w:r>
                            <w:rPr>
                              <w:spacing w:val="-2"/>
                              <w:sz w:val="13"/>
                            </w:rPr>
                            <w:t>IENW/BSK-2025/</w:t>
                          </w:r>
                          <w:r w:rsidR="003216C3">
                            <w:rPr>
                              <w:spacing w:val="-2"/>
                              <w:sz w:val="13"/>
                            </w:rPr>
                            <w:t>10687</w:t>
                          </w:r>
                        </w:p>
                      </w:txbxContent>
                    </wps:txbx>
                    <wps:bodyPr wrap="square" lIns="0" tIns="0" rIns="0" bIns="0" rtlCol="0">
                      <a:noAutofit/>
                    </wps:bodyPr>
                  </wps:wsp>
                </a:graphicData>
              </a:graphic>
            </wp:anchor>
          </w:drawing>
        </mc:Choice>
        <mc:Fallback>
          <w:pict>
            <v:shape w14:anchorId="05A790CA" id="Textbox 15" o:spid="_x0000_s1028" type="#_x0000_t202" style="position:absolute;margin-left:465.25pt;margin-top:194.95pt;width:83.8pt;height:18.9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" filled="f" stroked="f">
              <v:path arrowok="t"/>
              <v:textbox inset="0,0,0,0">
                <w:txbxContent>
                  <w:p w14:paraId="2FA678A0" w14:textId="77777777" w:rsidR="00EC6192" w:rsidRDefault="00094BA8">
                    <w:pPr>
                      <w:spacing w:before="19"/>
                      <w:ind w:left="20"/>
                      <w:rPr>
                        <w:b/>
                        <w:sz w:val="13"/>
                      </w:rPr>
                    </w:pPr>
                    <w:r>
                      <w:rPr>
                        <w:b/>
                        <w:sz w:val="13"/>
                      </w:rPr>
                      <w:t>Ons</w:t>
                    </w:r>
                    <w:r>
                      <w:rPr>
                        <w:b/>
                        <w:spacing w:val="-4"/>
                        <w:sz w:val="13"/>
                      </w:rPr>
                      <w:t xml:space="preserve"> </w:t>
                    </w:r>
                    <w:r>
                      <w:rPr>
                        <w:b/>
                        <w:spacing w:val="-2"/>
                        <w:sz w:val="13"/>
                      </w:rPr>
                      <w:t>kenmerk</w:t>
                    </w:r>
                  </w:p>
                  <w:p w14:paraId="206E6B11" w14:textId="78D591B2" w:rsidR="00EC6192" w:rsidRDefault="00094BA8">
                    <w:pPr>
                      <w:spacing w:before="22"/>
                      <w:ind w:left="20"/>
                      <w:rPr>
                        <w:sz w:val="13"/>
                      </w:rPr>
                    </w:pPr>
                    <w:r>
                      <w:rPr>
                        <w:spacing w:val="-2"/>
                        <w:sz w:val="13"/>
                      </w:rPr>
                      <w:t>IENW/BSK-2025/</w:t>
                    </w:r>
                    <w:r w:rsidR="003216C3">
                      <w:rPr>
                        <w:spacing w:val="-2"/>
                        <w:sz w:val="13"/>
                      </w:rPr>
                      <w:t>10687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92"/>
    <w:rsid w:val="00021CB9"/>
    <w:rsid w:val="00094BA8"/>
    <w:rsid w:val="000D3A6D"/>
    <w:rsid w:val="00161591"/>
    <w:rsid w:val="00255661"/>
    <w:rsid w:val="002C1B48"/>
    <w:rsid w:val="002C4EFC"/>
    <w:rsid w:val="00310410"/>
    <w:rsid w:val="003216C3"/>
    <w:rsid w:val="003923B0"/>
    <w:rsid w:val="003C5686"/>
    <w:rsid w:val="003E3AFD"/>
    <w:rsid w:val="004567AC"/>
    <w:rsid w:val="0046561A"/>
    <w:rsid w:val="005D74AC"/>
    <w:rsid w:val="005E56B5"/>
    <w:rsid w:val="005F754E"/>
    <w:rsid w:val="006132A5"/>
    <w:rsid w:val="00656732"/>
    <w:rsid w:val="00811F70"/>
    <w:rsid w:val="00816DDE"/>
    <w:rsid w:val="008D3337"/>
    <w:rsid w:val="00916CD3"/>
    <w:rsid w:val="00952A84"/>
    <w:rsid w:val="009639EA"/>
    <w:rsid w:val="009F6F8D"/>
    <w:rsid w:val="00A022D4"/>
    <w:rsid w:val="00A17475"/>
    <w:rsid w:val="00AB0EC9"/>
    <w:rsid w:val="00B54461"/>
    <w:rsid w:val="00B8237B"/>
    <w:rsid w:val="00C11642"/>
    <w:rsid w:val="00DF5E78"/>
    <w:rsid w:val="00E50C74"/>
    <w:rsid w:val="00EC6192"/>
    <w:rsid w:val="00EF4D40"/>
    <w:rsid w:val="00F0158E"/>
    <w:rsid w:val="00F54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Title">
    <w:name w:val="Title"/>
    <w:basedOn w:val="Normal"/>
    <w:uiPriority w:val="10"/>
    <w:qFormat/>
    <w:pPr>
      <w:spacing w:before="20"/>
      <w:ind w:left="20"/>
    </w:pPr>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4461"/>
    <w:pPr>
      <w:tabs>
        <w:tab w:val="center" w:pos="4536"/>
        <w:tab w:val="right" w:pos="9072"/>
      </w:tabs>
    </w:pPr>
  </w:style>
  <w:style w:type="character" w:customStyle="1" w:styleId="HeaderChar">
    <w:name w:val="Header Char"/>
    <w:basedOn w:val="DefaultParagraphFont"/>
    <w:link w:val="Header"/>
    <w:uiPriority w:val="99"/>
    <w:rsid w:val="00B54461"/>
    <w:rPr>
      <w:rFonts w:ascii="Verdana" w:eastAsia="Verdana" w:hAnsi="Verdana" w:cs="Verdana"/>
      <w:lang w:val="nl-NL"/>
    </w:rPr>
  </w:style>
  <w:style w:type="paragraph" w:styleId="Footer">
    <w:name w:val="footer"/>
    <w:basedOn w:val="Normal"/>
    <w:link w:val="FooterChar"/>
    <w:uiPriority w:val="99"/>
    <w:unhideWhenUsed/>
    <w:rsid w:val="00B54461"/>
    <w:pPr>
      <w:tabs>
        <w:tab w:val="center" w:pos="4536"/>
        <w:tab w:val="right" w:pos="9072"/>
      </w:tabs>
    </w:pPr>
  </w:style>
  <w:style w:type="character" w:customStyle="1" w:styleId="FooterChar">
    <w:name w:val="Footer Char"/>
    <w:basedOn w:val="DefaultParagraphFont"/>
    <w:link w:val="Footer"/>
    <w:uiPriority w:val="99"/>
    <w:rsid w:val="00B54461"/>
    <w:rPr>
      <w:rFonts w:ascii="Verdana" w:eastAsia="Verdana" w:hAnsi="Verdana" w:cs="Verdana"/>
      <w:lang w:val="nl-NL"/>
    </w:rPr>
  </w:style>
  <w:style w:type="paragraph" w:styleId="Revision">
    <w:name w:val="Revision"/>
    <w:hidden/>
    <w:uiPriority w:val="99"/>
    <w:semiHidden/>
    <w:rsid w:val="00EF4D40"/>
    <w:pPr>
      <w:widowControl/>
      <w:autoSpaceDE/>
      <w:autoSpaceDN/>
    </w:pPr>
    <w:rPr>
      <w:rFonts w:ascii="Verdana" w:eastAsia="Verdana" w:hAnsi="Verdana" w:cs="Verdana"/>
      <w:lang w:val="nl-NL"/>
    </w:rPr>
  </w:style>
  <w:style w:type="character" w:styleId="CommentReference">
    <w:name w:val="annotation reference"/>
    <w:basedOn w:val="DefaultParagraphFont"/>
    <w:uiPriority w:val="99"/>
    <w:semiHidden/>
    <w:unhideWhenUsed/>
    <w:rsid w:val="005D74AC"/>
    <w:rPr>
      <w:sz w:val="16"/>
      <w:szCs w:val="16"/>
    </w:rPr>
  </w:style>
  <w:style w:type="paragraph" w:styleId="CommentText">
    <w:name w:val="annotation text"/>
    <w:basedOn w:val="Normal"/>
    <w:link w:val="CommentTextChar"/>
    <w:uiPriority w:val="99"/>
    <w:unhideWhenUsed/>
    <w:rsid w:val="005D74AC"/>
    <w:rPr>
      <w:sz w:val="20"/>
      <w:szCs w:val="20"/>
    </w:rPr>
  </w:style>
  <w:style w:type="character" w:customStyle="1" w:styleId="CommentTextChar">
    <w:name w:val="Comment Text Char"/>
    <w:basedOn w:val="DefaultParagraphFont"/>
    <w:link w:val="CommentText"/>
    <w:uiPriority w:val="99"/>
    <w:rsid w:val="005D74AC"/>
    <w:rPr>
      <w:rFonts w:ascii="Verdana" w:eastAsia="Verdana" w:hAnsi="Verdana" w:cs="Verdana"/>
      <w:sz w:val="20"/>
      <w:szCs w:val="20"/>
      <w:lang w:val="nl-NL"/>
    </w:rPr>
  </w:style>
  <w:style w:type="paragraph" w:styleId="CommentSubject">
    <w:name w:val="annotation subject"/>
    <w:basedOn w:val="CommentText"/>
    <w:next w:val="CommentText"/>
    <w:link w:val="CommentSubjectChar"/>
    <w:uiPriority w:val="99"/>
    <w:semiHidden/>
    <w:unhideWhenUsed/>
    <w:rsid w:val="005D74AC"/>
    <w:rPr>
      <w:b/>
      <w:bCs/>
    </w:rPr>
  </w:style>
  <w:style w:type="character" w:customStyle="1" w:styleId="CommentSubjectChar">
    <w:name w:val="Comment Subject Char"/>
    <w:basedOn w:val="CommentTextChar"/>
    <w:link w:val="CommentSubject"/>
    <w:uiPriority w:val="99"/>
    <w:semiHidden/>
    <w:rsid w:val="005D74AC"/>
    <w:rPr>
      <w:rFonts w:ascii="Verdana" w:eastAsia="Verdana" w:hAnsi="Verdana" w:cs="Verdana"/>
      <w:b/>
      <w:bCs/>
      <w:sz w:val="20"/>
      <w:szCs w:val="20"/>
      <w:lang w:val="nl-NL"/>
    </w:rPr>
  </w:style>
  <w:style w:type="paragraph" w:styleId="NoSpacing">
    <w:name w:val="No Spacing"/>
    <w:uiPriority w:val="1"/>
    <w:qFormat/>
    <w:rsid w:val="00656732"/>
    <w:pPr>
      <w:widowControl/>
      <w:autoSpaceDE/>
    </w:pPr>
    <w:rPr>
      <w:rFonts w:ascii="Verdana" w:eastAsia="DejaVu Sans" w:hAnsi="Verdana" w:cs="Lohit Hindi"/>
      <w:color w:val="000000"/>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81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3837</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Brief - Beantwoording Kamervragen SP Over het nieuws dat bij Chemours tweemaal PFAS is vrijgekomen als gevolg van stroomstoringen</vt:lpstr>
    </vt:vector>
  </ap:TitlesOfParts>
  <ap:LinksUpToDate>false</ap:LinksUpToDate>
  <ap:CharactersWithSpaces>4501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2025-01-16T15:59:00.0000000Z</dcterms:created>
  <dcterms:modified xsi:type="dcterms:W3CDTF">2025-01-16T15:59:00.0000000Z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
  </property>
  <property fmtid="{D5CDD505-2E9C-101B-9397-08002B2CF9AE}" pid="3" name="Aard document">
    <vt:lpwstr/>
  </property>
  <property fmtid="{D5CDD505-2E9C-101B-9397-08002B2CF9AE}" pid="4" name="Created">
    <vt:filetime>2024-07-11T00:00:00Z</vt:filetime>
  </property>
  <property fmtid="{D5CDD505-2E9C-101B-9397-08002B2CF9AE}" pid="5" name="Creator">
    <vt:lpwstr>Acrobat PDFMaker 24 voor Word</vt:lpwstr>
  </property>
  <property fmtid="{D5CDD505-2E9C-101B-9397-08002B2CF9AE}" pid="6" name="Custom 1">
    <vt:lpwstr/>
  </property>
  <property fmtid="{D5CDD505-2E9C-101B-9397-08002B2CF9AE}" pid="7" name="Custom 2">
    <vt:lpwstr/>
  </property>
  <property fmtid="{D5CDD505-2E9C-101B-9397-08002B2CF9AE}" pid="8" name="Custom 3">
    <vt:lpwstr/>
  </property>
  <property fmtid="{D5CDD505-2E9C-101B-9397-08002B2CF9AE}" pid="9" name="Custom 4">
    <vt:lpwstr/>
  </property>
  <property fmtid="{D5CDD505-2E9C-101B-9397-08002B2CF9AE}" pid="10" name="Custom 5">
    <vt:lpwstr/>
  </property>
  <property fmtid="{D5CDD505-2E9C-101B-9397-08002B2CF9AE}" pid="11" name="Datum">
    <vt:lpwstr>28 juni 2024</vt:lpwstr>
  </property>
  <property fmtid="{D5CDD505-2E9C-101B-9397-08002B2CF9AE}" pid="12" name="Documentsoort">
    <vt:lpwstr>Brief - Beantwoording Kamervragen SP Over het nieuws dat bij Chemours tweemaal PFAS is vrijgekomen als gevolg van stroomstoringen</vt:lpwstr>
  </property>
  <property fmtid="{D5CDD505-2E9C-101B-9397-08002B2CF9AE}" pid="13" name="Identifier">
    <vt:lpwstr/>
  </property>
  <property fmtid="{D5CDD505-2E9C-101B-9397-08002B2CF9AE}" pid="14" name="Informatiecategorie Beleidslijn">
    <vt:lpwstr/>
  </property>
  <property fmtid="{D5CDD505-2E9C-101B-9397-08002B2CF9AE}" pid="15" name="Inhoudsindicatie">
    <vt:lpwstr/>
  </property>
  <property fmtid="{D5CDD505-2E9C-101B-9397-08002B2CF9AE}" pid="16" name="Kenmerk">
    <vt:lpwstr/>
  </property>
  <property fmtid="{D5CDD505-2E9C-101B-9397-08002B2CF9AE}" pid="17" name="LastSaved">
    <vt:filetime>2025-01-08T00:00:00Z</vt:filetime>
  </property>
  <property fmtid="{D5CDD505-2E9C-101B-9397-08002B2CF9AE}" pid="18" name="Markering">
    <vt:lpwstr/>
  </property>
  <property fmtid="{D5CDD505-2E9C-101B-9397-08002B2CF9AE}" pid="19" name="Opgesteld door, Naam">
    <vt:lpwstr>S.C. Kortekaas</vt:lpwstr>
  </property>
  <property fmtid="{D5CDD505-2E9C-101B-9397-08002B2CF9AE}" pid="20" name="Opgesteld door, Telefoonnummer">
    <vt:lpwstr/>
  </property>
  <property fmtid="{D5CDD505-2E9C-101B-9397-08002B2CF9AE}" pid="21" name="Producer">
    <vt:lpwstr>Adobe PDF Library 24.2.23</vt:lpwstr>
  </property>
  <property fmtid="{D5CDD505-2E9C-101B-9397-08002B2CF9AE}" pid="22" name="Publicatiedatum">
    <vt:lpwstr/>
  </property>
  <property fmtid="{D5CDD505-2E9C-101B-9397-08002B2CF9AE}" pid="23" name="Rubricering">
    <vt:lpwstr/>
  </property>
  <property fmtid="{D5CDD505-2E9C-101B-9397-08002B2CF9AE}" pid="24" name="SourceModified">
    <vt:lpwstr>D:20240711103211</vt:lpwstr>
  </property>
  <property fmtid="{D5CDD505-2E9C-101B-9397-08002B2CF9AE}" pid="25" name="Status">
    <vt:lpwstr/>
  </property>
  <property fmtid="{D5CDD505-2E9C-101B-9397-08002B2CF9AE}" pid="26" name="Taakverzoek">
    <vt:lpwstr/>
  </property>
  <property fmtid="{D5CDD505-2E9C-101B-9397-08002B2CF9AE}" pid="27" name="Taal">
    <vt:lpwstr>nl_NL</vt:lpwstr>
  </property>
  <property fmtid="{D5CDD505-2E9C-101B-9397-08002B2CF9AE}" pid="28" name="URL">
    <vt:lpwstr/>
  </property>
  <property fmtid="{D5CDD505-2E9C-101B-9397-08002B2CF9AE}" pid="29" name="VA_Niet openbaar">
    <vt:lpwstr/>
  </property>
  <property fmtid="{D5CDD505-2E9C-101B-9397-08002B2CF9AE}" pid="30" name="Van">
    <vt:lpwstr/>
  </property>
  <property fmtid="{D5CDD505-2E9C-101B-9397-08002B2CF9AE}" pid="31" name="Verantwoordelijke organisatie">
    <vt:lpwstr>Dir Omgevingsveiligheid &amp; Milieurisico's</vt:lpwstr>
  </property>
  <property fmtid="{D5CDD505-2E9C-101B-9397-08002B2CF9AE}" pid="32" name="Vertrouwelijkheidsniveau">
    <vt:lpwstr/>
  </property>
</Properties>
</file>