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2025Z00612</w:t>
        <w:br/>
      </w:r>
      <w:proofErr w:type="spellEnd"/>
    </w:p>
    <w:p>
      <w:pPr>
        <w:pStyle w:val="Normal"/>
        <w:rPr>
          <w:b w:val="1"/>
          <w:bCs w:val="1"/>
        </w:rPr>
      </w:pPr>
      <w:r w:rsidR="250AE766">
        <w:rPr>
          <w:b w:val="0"/>
          <w:bCs w:val="0"/>
        </w:rPr>
        <w:t>(ingezonden 17 januari 2025)</w:t>
        <w:br/>
      </w:r>
    </w:p>
    <w:p>
      <w:r>
        <w:t xml:space="preserve">Vragen van het lid Rajkowski (VVD) aan minister van Asiel en Migratie over het bericht ‘Plotse daling van aantal kenniswerkers, iets minder nieuwe aanvragen voor asiel’ en ‘Wachtende asielzoekers ontvangen astronomisch bedrag aan dwangsommen: ‘Schaf dit af’</w:t>
      </w:r>
      <w:r>
        <w:br/>
      </w:r>
    </w:p>
    <w:p>
      <w:r>
        <w:t xml:space="preserve"> </w:t>
      </w:r>
      <w:r>
        <w:br/>
      </w:r>
    </w:p>
    <w:p>
      <w:pPr>
        <w:pStyle w:val="ListParagraph"/>
        <w:numPr>
          <w:ilvl w:val="0"/>
          <w:numId w:val="100465420"/>
        </w:numPr>
        <w:ind w:left="360"/>
      </w:pPr>
      <w:r>
        <w:t>Bent u bekend met de berichten: ‘Plotse daling van aantal kenniswerkers, iets minder nieuwe aanvragen voor asiel’ en ‘Wachtende asielzoekers ontvangen astronomisch bedrag aan dwangsommen: ‘Schaf dit af’? 1) 2)</w:t>
      </w:r>
      <w:r>
        <w:br/>
      </w:r>
    </w:p>
    <w:p>
      <w:pPr>
        <w:pStyle w:val="ListParagraph"/>
        <w:numPr>
          <w:ilvl w:val="0"/>
          <w:numId w:val="100465420"/>
        </w:numPr>
        <w:ind w:left="360"/>
      </w:pPr>
      <w:r>
        <w:t>Hoe verklaart u de stijging van het totale bedrag dat de Immigratie- en Naturalisatiedienst (IND) aan dwangsommen aan asielaanvragers heeft moeten uitkeren van elf miljoen euro in 2023 naar 36,8 miljoen euro in 2024?</w:t>
      </w:r>
      <w:r>
        <w:br/>
      </w:r>
    </w:p>
    <w:p>
      <w:pPr>
        <w:pStyle w:val="ListParagraph"/>
        <w:numPr>
          <w:ilvl w:val="0"/>
          <w:numId w:val="100465420"/>
        </w:numPr>
        <w:ind w:left="360"/>
      </w:pPr>
      <w:r>
        <w:t>In hoeveel asielaanvragen heeft het opstarten van een gerechtelijke dwangsomprocedure of het indienen van een ingebrekestelling daadwerkelijk geleid tot een snellere beslissing?</w:t>
      </w:r>
      <w:r>
        <w:br/>
      </w:r>
    </w:p>
    <w:p>
      <w:pPr>
        <w:pStyle w:val="ListParagraph"/>
        <w:numPr>
          <w:ilvl w:val="0"/>
          <w:numId w:val="100465420"/>
        </w:numPr>
        <w:ind w:left="360"/>
      </w:pPr>
      <w:r>
        <w:t>Klopt het dat asielzoekers die een dwangsom ontvangen soms moeten meebetalen aan de opvang? Van welke factoren hangt het af of een asielzoeker daadwerkelijk moet meebetalen?</w:t>
      </w:r>
      <w:r>
        <w:br/>
      </w:r>
    </w:p>
    <w:p>
      <w:pPr>
        <w:pStyle w:val="ListParagraph"/>
        <w:numPr>
          <w:ilvl w:val="0"/>
          <w:numId w:val="100465420"/>
        </w:numPr>
        <w:ind w:left="360"/>
      </w:pPr>
      <w:r>
        <w:t>Klopt het dat het Centraal Orgaan opvang asielzoekers (COA) niet automatisch op de hoogte wordt gesteld wanneer een asielzoeker een dwangsom ontvangt, maar dat de asielzoeker deze zelf moet melden? Zo ja, hoe vaak is er in de afgelopen jaren gemeld en waarom gebeurt dit niet automatisch?</w:t>
      </w:r>
      <w:r>
        <w:br/>
      </w:r>
    </w:p>
    <w:p>
      <w:pPr>
        <w:pStyle w:val="ListParagraph"/>
        <w:numPr>
          <w:ilvl w:val="0"/>
          <w:numId w:val="100465420"/>
        </w:numPr>
        <w:ind w:left="360"/>
      </w:pPr>
      <w:r>
        <w:t>Welk percentage van het totaal verstrekte bedrag aan dwangsommen is uiteindelijk aan het COA overgemaakt om mee te betalen aan de opvang? Om welk totaalbedrag gaat het?</w:t>
      </w:r>
      <w:r>
        <w:br/>
      </w:r>
    </w:p>
    <w:p>
      <w:pPr>
        <w:pStyle w:val="ListParagraph"/>
        <w:numPr>
          <w:ilvl w:val="0"/>
          <w:numId w:val="100465420"/>
        </w:numPr>
        <w:ind w:left="360"/>
      </w:pPr>
      <w:r>
        <w:t>Bent u het met de stelling eens dat een asielzoeker die de maximale dwangsom ontvangt altijd moet meebetalen aan de opvang? Zo ja, welke maatregelen bent u van plan te nemen om hiervoor te zorgen? Zo nee, waarom niet?</w:t>
      </w:r>
      <w:r>
        <w:br/>
      </w:r>
    </w:p>
    <w:p>
      <w:pPr>
        <w:pStyle w:val="ListParagraph"/>
        <w:numPr>
          <w:ilvl w:val="0"/>
          <w:numId w:val="100465420"/>
        </w:numPr>
        <w:ind w:left="360"/>
      </w:pPr>
      <w:r>
        <w:t>Bent u het met de stelling eens dat naast de bestuurlijke dwangsom in vreemdelingenzaken ook de gerechtelijke dwangsom afgeschaft moet worden? Zo ja, wanneer bent u van plan een wetsvoorstel dat dit regelt naar de Kamer te sturen? Zo nee, waarom niet?</w:t>
      </w:r>
      <w:r>
        <w:br/>
      </w:r>
    </w:p>
    <w:p>
      <w:pPr>
        <w:pStyle w:val="ListParagraph"/>
        <w:numPr>
          <w:ilvl w:val="0"/>
          <w:numId w:val="100465420"/>
        </w:numPr>
        <w:ind w:left="360"/>
      </w:pPr>
      <w:r>
        <w:t>Hoe verklaart u een stijging van het aantal gerechtelijke procedures tegen de IND van 60.760 in 2023 naar 8.320 in 2024?</w:t>
      </w:r>
      <w:r>
        <w:br/>
      </w:r>
    </w:p>
    <w:p>
      <w:pPr>
        <w:pStyle w:val="ListParagraph"/>
        <w:numPr>
          <w:ilvl w:val="0"/>
          <w:numId w:val="100465420"/>
        </w:numPr>
        <w:ind w:left="360"/>
      </w:pPr>
      <w:r>
        <w:t>Hoeveel kosten heeft de IND in 2024 gemaakt om de gerechtelijke procedures te kunnen voeren? Hoe verhoudt dit bedrag zich tot 2023? Hoeveel fte. heeft de IND moeten inzetten om de gerechtelijke procedures in 2024 te kunnen voeren?</w:t>
      </w:r>
      <w:r>
        <w:br/>
      </w:r>
    </w:p>
    <w:p>
      <w:pPr>
        <w:pStyle w:val="ListParagraph"/>
        <w:numPr>
          <w:ilvl w:val="0"/>
          <w:numId w:val="100465420"/>
        </w:numPr>
        <w:ind w:left="360"/>
      </w:pPr>
      <w:r>
        <w:t>Welke maatregelen bent u van plan te nemen om ervoor te zorgen dat de IND zich weer vooral kan richten op het nemen van beslissingen op aanvragen, in plaats van op het voeren van gerechtelijke procedures over dwangsommen of afwijzingen van asielaanvragen?</w:t>
      </w:r>
      <w:r>
        <w:br/>
      </w:r>
    </w:p>
    <w:p>
      <w:r>
        <w:t xml:space="preserve">1) De Volkskrant, 16 januari 2025 (https://www.volkskrant.nl/binnenland/plotse-daling-van-aantal-kenniswerkers-iets-minder-nieuwe-aanvragen-voor-asiel~b9c33f7b/).</w:t>
      </w:r>
      <w:r>
        <w:br/>
      </w:r>
    </w:p>
    <w:p>
      <w:r>
        <w:t xml:space="preserve">2) De Telegraaf, 16 januari 2025 (https://www.telegraaf.nl/nieuws/1340327850/wachtende-asielzoekers-ontvangen-astronomisch-bedrag-aan-dwangsommen-schaf-dit-af).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