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2025Z00619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januari 2025)</w:t>
        <w:br/>
      </w:r>
    </w:p>
    <w:p>
      <w:r>
        <w:t xml:space="preserve">Vragen van het lid Welzijn (Nieuw Sociaal Contract) aan de minister van Volkshuisvesting en Ruimtelijke Ordening over het bericht 'Onnodig veel geld kwijt aan dubieuze huursites’</w:t>
      </w:r>
      <w:r>
        <w:br/>
      </w:r>
    </w:p>
    <w:p>
      <w:r>
        <w:t xml:space="preserve"> </w:t>
      </w:r>
      <w:r>
        <w:br/>
      </w:r>
    </w:p>
    <w:p>
      <w:r>
        <w:t xml:space="preserve">1. Heeft u kennisgenomen van dit artikel? [1]</w:t>
      </w:r>
      <w:r>
        <w:br/>
      </w:r>
    </w:p>
    <w:p>
      <w:r>
        <w:t xml:space="preserve">2. Zo ja, herkent u de signalen uit dit artikel over dubieuze huursites?</w:t>
      </w:r>
      <w:r>
        <w:br/>
      </w:r>
    </w:p>
    <w:p>
      <w:r>
        <w:t xml:space="preserve">3. Herkent u dat de Autoriteit Consument &amp; Markt (ACM) niet de capaciteit heeft om in te kunnen grijpen wanneer huursites misleidende diensten aanbieden aan woningzoekenden?</w:t>
      </w:r>
      <w:r>
        <w:br/>
      </w:r>
    </w:p>
    <w:p>
      <w:r>
        <w:t xml:space="preserve">4. Wat kunt u zoal doen om de ACM wel actief in te laten grijpen bij signalen van misleidende praktijken door huursites?</w:t>
      </w:r>
      <w:r>
        <w:br/>
      </w:r>
    </w:p>
    <w:p>
      <w:r>
        <w:t xml:space="preserve">5. Welke maatregelen kunt u nemen om kwetsbare woningzoekende beter te beschermen op de online huurmarkt?</w:t>
      </w:r>
      <w:r>
        <w:br/>
      </w:r>
    </w:p>
    <w:p>
      <w:r>
        <w:t xml:space="preserve">6. Hoe kijkt u aan tegen het opzetten van één betrouwbaar en transparant landelijk platform voor huurwoningen?</w:t>
      </w:r>
      <w:r>
        <w:br/>
      </w:r>
    </w:p>
    <w:p>
      <w:r>
        <w:t xml:space="preserve">7. Welke concrete stappen gaat u op de korte termijn aanpakken om dit probleem op te lossen?</w:t>
      </w:r>
      <w:r>
        <w:br/>
      </w:r>
    </w:p>
    <w:p>
      <w:r>
        <w:t xml:space="preserve">8. Op welke termijn kunnen wij voortgang en resultaat verwachten?</w:t>
      </w:r>
      <w:r>
        <w:br/>
      </w:r>
    </w:p>
    <w:p>
      <w:r>
        <w:t xml:space="preserve">9. Kunt u deze vragen één voor één en binnen drie weken beantwoorden?</w:t>
      </w:r>
      <w:r>
        <w:br/>
      </w:r>
    </w:p>
    <w:p>
      <w:r>
        <w:t xml:space="preserve"> </w:t>
      </w:r>
      <w:r>
        <w:br/>
      </w:r>
    </w:p>
    <w:p>
      <w:r>
        <w:t xml:space="preserve">[1] BN/DeStem, 'Onnodig veel geld kwijt aandubieuze huursites', 6 januari 2025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4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410">
    <w:abstractNumId w:val="1004654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