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2025Z00802</w:t>
        <w:br/>
      </w:r>
      <w:proofErr w:type="spellEnd"/>
    </w:p>
    <w:p>
      <w:pPr>
        <w:pStyle w:val="Normal"/>
        <w:rPr>
          <w:b w:val="1"/>
          <w:bCs w:val="1"/>
        </w:rPr>
      </w:pPr>
      <w:r w:rsidR="250AE766">
        <w:rPr>
          <w:b w:val="0"/>
          <w:bCs w:val="0"/>
        </w:rPr>
        <w:t>(ingezonden 21 januari 2025)</w:t>
        <w:br/>
      </w:r>
    </w:p>
    <w:p>
      <w:r>
        <w:t xml:space="preserve">Vragen van het lid Teunissen (PvdD) aan de minister van Klimaat en Groene Groei over de toenemende klimaatschade in Nederland</w:t>
      </w:r>
      <w:r>
        <w:br/>
      </w:r>
    </w:p>
    <w:p>
      <w:pPr>
        <w:pStyle w:val="ListParagraph"/>
        <w:numPr>
          <w:ilvl w:val="0"/>
          <w:numId w:val="100465910"/>
        </w:numPr>
        <w:ind w:left="360"/>
      </w:pPr>
      <w:r>
        <w:t>Bent u bekend met het artikel "Stijgende verzekeringspremies na bosbranden in LA: gaat Nederland ook deze kant op?" in de Volkskrant van 17 januari 2025? (1)</w:t>
      </w:r>
      <w:r>
        <w:br/>
      </w:r>
    </w:p>
    <w:p>
      <w:pPr>
        <w:pStyle w:val="ListParagraph"/>
        <w:numPr>
          <w:ilvl w:val="0"/>
          <w:numId w:val="100465910"/>
        </w:numPr>
        <w:ind w:left="360"/>
      </w:pPr>
      <w:r>
        <w:t>Hoe beoordeelt u de waarschuwing in het artikel dat de klimaatschade in Nederland de komende jaren sterk kan toenemen?</w:t>
      </w:r>
      <w:r>
        <w:br/>
      </w:r>
    </w:p>
    <w:p>
      <w:pPr>
        <w:pStyle w:val="ListParagraph"/>
        <w:numPr>
          <w:ilvl w:val="0"/>
          <w:numId w:val="100465910"/>
        </w:numPr>
        <w:ind w:left="360"/>
      </w:pPr>
      <w:r>
        <w:t>Kunt u een overzicht geven van de geschatte klimaatschade in Nederland over de afgelopen vijf jaar, uitgesplitst naar verschillende sectoren zoals landbouw, infrastructuur, natuur en waterbeheer?</w:t>
      </w:r>
      <w:r>
        <w:br/>
      </w:r>
    </w:p>
    <w:p>
      <w:pPr>
        <w:pStyle w:val="ListParagraph"/>
        <w:numPr>
          <w:ilvl w:val="0"/>
          <w:numId w:val="100465910"/>
        </w:numPr>
        <w:ind w:left="360"/>
      </w:pPr>
      <w:r>
        <w:t>Kunt u een overzicht geven van de geschatte klimaatschade in Nederland voor de komende 25 jaar, uitgesplitst naar verschillende sectoren zoals landbouw, infrastructuur natuur en waterbeheer?</w:t>
      </w:r>
      <w:r>
        <w:br/>
      </w:r>
    </w:p>
    <w:p>
      <w:pPr>
        <w:pStyle w:val="ListParagraph"/>
        <w:numPr>
          <w:ilvl w:val="0"/>
          <w:numId w:val="100465910"/>
        </w:numPr>
        <w:ind w:left="360"/>
      </w:pPr>
      <w:r>
        <w:t>Hoe verhoudt de klimaatschade in Nederland zich tot andere Europese landen?</w:t>
      </w:r>
      <w:r>
        <w:br/>
      </w:r>
    </w:p>
    <w:p>
      <w:pPr>
        <w:pStyle w:val="ListParagraph"/>
        <w:numPr>
          <w:ilvl w:val="0"/>
          <w:numId w:val="100465910"/>
        </w:numPr>
        <w:ind w:left="360"/>
      </w:pPr>
      <w:r>
        <w:t>Welke gebieden in Nederland lopen het grootste risico op ernstige klimaatschade en welke specifieke maatregelen neemt u voor deze regio's?</w:t>
      </w:r>
      <w:r>
        <w:br/>
      </w:r>
    </w:p>
    <w:p>
      <w:pPr>
        <w:pStyle w:val="ListParagraph"/>
        <w:numPr>
          <w:ilvl w:val="0"/>
          <w:numId w:val="100465910"/>
        </w:numPr>
        <w:ind w:left="360"/>
      </w:pPr>
      <w:r>
        <w:t>Welke aanvullende investeringen of maatregelen acht u noodzakelijk om de verwachte klimaatschade te beperken?</w:t>
      </w:r>
      <w:r>
        <w:br/>
      </w:r>
    </w:p>
    <w:p>
      <w:pPr>
        <w:pStyle w:val="ListParagraph"/>
        <w:numPr>
          <w:ilvl w:val="0"/>
          <w:numId w:val="100465910"/>
        </w:numPr>
        <w:ind w:left="360"/>
      </w:pPr>
      <w:r>
        <w:t>Hoe gaat u ervoor zorgen dat de klimaatschade eerlijk wordt verdeeld, volgens de principes van de vervuiler/veroorzaker betaalt en niet onevenredig voor rekening komt van burgers en al helemaal niet burgers met lagere inkomens?</w:t>
      </w:r>
      <w:r>
        <w:br/>
      </w:r>
    </w:p>
    <w:p>
      <w:pPr>
        <w:pStyle w:val="ListParagraph"/>
        <w:numPr>
          <w:ilvl w:val="0"/>
          <w:numId w:val="100465910"/>
        </w:numPr>
        <w:ind w:left="360"/>
      </w:pPr>
      <w:r>
        <w:t>In hoeverre wordt bij (economische) beleidsafwegingen rekening gehouden met klimaatschade, aangezien de klimaatdoelen uit zicht raken en noodzakelijke hervormingen en structurele oplossingen voor de klimaatcrisis uitblijven, zowel op het gebied van de eiwittransitie als de ideologie van oneindige en ‘groene’ groei?</w:t>
      </w:r>
      <w:r>
        <w:br/>
      </w:r>
    </w:p>
    <w:p>
      <w:r>
        <w:t xml:space="preserve">(1) Volkskrant, 17 januari 2025, 'Stijgende verzekeringspremies na bosbranden in LA: gaat Nederland ook deze kant op?'.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910">
    <w:abstractNumId w:val="100465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